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A223" w14:textId="43704122" w:rsidR="0076505A" w:rsidRPr="0076505A" w:rsidRDefault="0076505A" w:rsidP="0076505A">
      <w:r w:rsidRPr="0076505A">
        <w:t>Experience</w:t>
      </w:r>
      <w:r w:rsidRPr="0076505A">
        <mc:AlternateContent>
          <mc:Choice Requires="wps">
            <w:drawing>
              <wp:inline distT="0" distB="0" distL="0" distR="0" wp14:anchorId="72CB3277" wp14:editId="785C0619">
                <wp:extent cx="304800" cy="304800"/>
                <wp:effectExtent l="0" t="0" r="0" b="0"/>
                <wp:docPr id="8" name="Rectangle 8" descr="Self-Employ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AC8DF" id="Rectangle 8" o:spid="_x0000_s1026" alt="Self-Employ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EQBwn&#10;wQIAAM0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14:paraId="49A4FC5F" w14:textId="77777777" w:rsidR="0076505A" w:rsidRPr="0076505A" w:rsidRDefault="0076505A" w:rsidP="0076505A">
      <w:pPr>
        <w:rPr>
          <w:b/>
          <w:bCs/>
        </w:rPr>
      </w:pPr>
      <w:r w:rsidRPr="0076505A">
        <w:rPr>
          <w:b/>
          <w:bCs/>
        </w:rPr>
        <w:t>Freelance Journalist</w:t>
      </w:r>
    </w:p>
    <w:p w14:paraId="59729277" w14:textId="77777777" w:rsidR="0076505A" w:rsidRPr="0076505A" w:rsidRDefault="0076505A" w:rsidP="0076505A">
      <w:r w:rsidRPr="0076505A">
        <w:t>Self-Employed</w:t>
      </w:r>
    </w:p>
    <w:p w14:paraId="1B69C3C9" w14:textId="77777777" w:rsidR="0076505A" w:rsidRPr="0076505A" w:rsidRDefault="0076505A" w:rsidP="0076505A">
      <w:r w:rsidRPr="0076505A">
        <w:t>Jun 2019 – Present1 year 2 months</w:t>
      </w:r>
    </w:p>
    <w:p w14:paraId="4388C6B8" w14:textId="77777777" w:rsidR="0076505A" w:rsidRPr="0076505A" w:rsidRDefault="0076505A" w:rsidP="0076505A">
      <w:r w:rsidRPr="0076505A">
        <w:t>Bengaluru Area, India</w:t>
      </w:r>
    </w:p>
    <w:p w14:paraId="713C4C5E" w14:textId="77777777" w:rsidR="0076505A" w:rsidRPr="0076505A" w:rsidRDefault="0076505A" w:rsidP="0076505A">
      <w:r w:rsidRPr="0076505A">
        <w:t>Focusing on science policy, health, medicine, agriculture, among others</w:t>
      </w:r>
    </w:p>
    <w:p w14:paraId="314AB5F3" w14:textId="414CAA40" w:rsidR="0076505A" w:rsidRPr="0076505A" w:rsidRDefault="0076505A" w:rsidP="0076505A">
      <w:pPr>
        <w:ind w:left="720"/>
      </w:pPr>
    </w:p>
    <w:p w14:paraId="1A32F23D" w14:textId="66F2628B" w:rsidR="0076505A" w:rsidRPr="0076505A" w:rsidRDefault="0076505A" w:rsidP="0076505A">
      <w:pPr>
        <w:rPr>
          <w:b/>
          <w:bCs/>
        </w:rPr>
      </w:pPr>
      <w:r>
        <w:rPr>
          <w:b/>
          <w:bCs/>
        </w:rPr>
        <w:t xml:space="preserve">           </w:t>
      </w:r>
      <w:r w:rsidRPr="0076505A">
        <w:rPr>
          <w:b/>
          <w:bCs/>
        </w:rPr>
        <w:t>Senior Assistant Editor</w:t>
      </w:r>
    </w:p>
    <w:p w14:paraId="2F83C229" w14:textId="77777777" w:rsidR="0076505A" w:rsidRPr="0076505A" w:rsidRDefault="0076505A" w:rsidP="0076505A">
      <w:hyperlink r:id="rId5" w:history="1">
        <w:r w:rsidRPr="0076505A">
          <w:rPr>
            <w:rStyle w:val="Hyperlink"/>
          </w:rPr>
          <w:t>The Hindu</w:t>
        </w:r>
      </w:hyperlink>
    </w:p>
    <w:p w14:paraId="6CBC7AFB" w14:textId="77777777" w:rsidR="0076505A" w:rsidRPr="0076505A" w:rsidRDefault="0076505A" w:rsidP="0076505A">
      <w:r w:rsidRPr="0076505A">
        <w:t>Sep 2017 – Present2 years 11 months</w:t>
      </w:r>
    </w:p>
    <w:p w14:paraId="1D6B6ACE" w14:textId="77777777" w:rsidR="0076505A" w:rsidRDefault="0076505A" w:rsidP="0076505A">
      <w:r w:rsidRPr="0076505A">
        <w:t>Writing on science and health</w:t>
      </w:r>
    </w:p>
    <w:p w14:paraId="6A13DD5A" w14:textId="7138719C" w:rsidR="0076505A" w:rsidRPr="0076505A" w:rsidRDefault="0076505A" w:rsidP="0076505A">
      <w:r w:rsidRPr="0076505A">
        <mc:AlternateContent>
          <mc:Choice Requires="wps">
            <w:drawing>
              <wp:inline distT="0" distB="0" distL="0" distR="0" wp14:anchorId="718FB2C2" wp14:editId="30C9AAEC">
                <wp:extent cx="304800" cy="304800"/>
                <wp:effectExtent l="0" t="0" r="0" b="0"/>
                <wp:docPr id="6" name="Rectangle 6" descr="Sel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A54D1" id="Rectangle 6" o:spid="_x0000_s1026" alt="Sel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I9uwIAAMQ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lM2I9uwIAAM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76505A">
        <w:rPr>
          <w:b/>
          <w:bCs/>
        </w:rPr>
        <w:t>Freelance journalist</w:t>
      </w:r>
    </w:p>
    <w:p w14:paraId="171FC141" w14:textId="77777777" w:rsidR="0076505A" w:rsidRPr="0076505A" w:rsidRDefault="0076505A" w:rsidP="0076505A">
      <w:r w:rsidRPr="0076505A">
        <w:t>Self</w:t>
      </w:r>
    </w:p>
    <w:p w14:paraId="3845A23F" w14:textId="77777777" w:rsidR="0076505A" w:rsidRPr="0076505A" w:rsidRDefault="0076505A" w:rsidP="0076505A">
      <w:r w:rsidRPr="0076505A">
        <w:t>May 2011 – Present9 years 3 months</w:t>
      </w:r>
    </w:p>
    <w:p w14:paraId="347E5C86" w14:textId="77777777" w:rsidR="0076505A" w:rsidRPr="0076505A" w:rsidRDefault="0076505A" w:rsidP="0076505A">
      <w:pPr>
        <w:ind w:left="720"/>
      </w:pPr>
      <w:r w:rsidRPr="0076505A">
        <w:rPr>
          <w:b/>
          <w:bCs/>
        </w:rPr>
        <w:t>Staff Writer</w:t>
      </w:r>
    </w:p>
    <w:p w14:paraId="6EB04097" w14:textId="77777777" w:rsidR="0076505A" w:rsidRPr="0076505A" w:rsidRDefault="0076505A" w:rsidP="0076505A">
      <w:hyperlink r:id="rId6" w:history="1">
        <w:r w:rsidRPr="0076505A">
          <w:rPr>
            <w:rStyle w:val="Hyperlink"/>
          </w:rPr>
          <w:t>Mint</w:t>
        </w:r>
      </w:hyperlink>
    </w:p>
    <w:p w14:paraId="7AAADEBB" w14:textId="77777777" w:rsidR="0076505A" w:rsidRPr="0076505A" w:rsidRDefault="0076505A" w:rsidP="0076505A">
      <w:r w:rsidRPr="0076505A">
        <w:t>Jan 2010 – May 20111 year 5 months</w:t>
      </w:r>
    </w:p>
    <w:p w14:paraId="28D1821E" w14:textId="5D3CE11C" w:rsidR="0076505A" w:rsidRPr="0076505A" w:rsidRDefault="0076505A" w:rsidP="0076505A">
      <w:r w:rsidRPr="0076505A">
        <w:t>Tracking the pharma and IT sectors</w:t>
      </w:r>
    </w:p>
    <w:p w14:paraId="0879827B" w14:textId="091442BB" w:rsidR="0076505A" w:rsidRPr="0076505A" w:rsidRDefault="0076505A" w:rsidP="0076505A">
      <w:pPr>
        <w:rPr>
          <w:b/>
          <w:bCs/>
        </w:rPr>
      </w:pPr>
      <w:r>
        <w:rPr>
          <w:b/>
          <w:bCs/>
        </w:rPr>
        <w:t xml:space="preserve">        </w:t>
      </w:r>
      <w:r w:rsidRPr="0076505A">
        <w:rPr>
          <w:b/>
          <w:bCs/>
        </w:rPr>
        <w:t>Correspondent</w:t>
      </w:r>
    </w:p>
    <w:p w14:paraId="388F6A66" w14:textId="77777777" w:rsidR="0076505A" w:rsidRPr="0076505A" w:rsidRDefault="0076505A" w:rsidP="0076505A">
      <w:hyperlink r:id="rId7" w:history="1">
        <w:r w:rsidRPr="0076505A">
          <w:rPr>
            <w:rStyle w:val="Hyperlink"/>
          </w:rPr>
          <w:t>The Outlook Group</w:t>
        </w:r>
      </w:hyperlink>
    </w:p>
    <w:p w14:paraId="70F189FE" w14:textId="77777777" w:rsidR="0076505A" w:rsidRPr="0076505A" w:rsidRDefault="0076505A" w:rsidP="0076505A">
      <w:r w:rsidRPr="0076505A">
        <w:t>Dec 2007 – Dec 20081 year 1 month</w:t>
      </w:r>
    </w:p>
    <w:p w14:paraId="45689700" w14:textId="0394C4F8" w:rsidR="0076505A" w:rsidRPr="0076505A" w:rsidRDefault="0076505A" w:rsidP="0076505A">
      <w:r w:rsidRPr="0076505A">
        <w:t>Outlook Profit - A Stock Market Magazine</w:t>
      </w:r>
      <w:r w:rsidRPr="0076505A">
        <mc:AlternateContent>
          <mc:Choice Requires="wps">
            <w:drawing>
              <wp:inline distT="0" distB="0" distL="0" distR="0" wp14:anchorId="21892801" wp14:editId="25D07672">
                <wp:extent cx="304800" cy="304800"/>
                <wp:effectExtent l="0" t="0" r="0" b="0"/>
                <wp:docPr id="3" name="Rectangle 3" descr="IRIS Business Services India Private Limi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3536B" id="Rectangle 3" o:spid="_x0000_s1026" alt="IRIS Business Services India Private Limi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VN5Xn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14:paraId="5875C339" w14:textId="113CE079" w:rsidR="0076505A" w:rsidRPr="0076505A" w:rsidRDefault="0076505A" w:rsidP="0076505A">
      <w:pPr>
        <w:rPr>
          <w:b/>
          <w:bCs/>
        </w:rPr>
      </w:pPr>
      <w:r>
        <w:rPr>
          <w:b/>
          <w:bCs/>
        </w:rPr>
        <w:t xml:space="preserve">        </w:t>
      </w:r>
      <w:r w:rsidRPr="0076505A">
        <w:rPr>
          <w:b/>
          <w:bCs/>
        </w:rPr>
        <w:t>Assistant Editor</w:t>
      </w:r>
    </w:p>
    <w:p w14:paraId="38CF54F3" w14:textId="77777777" w:rsidR="0076505A" w:rsidRPr="0076505A" w:rsidRDefault="0076505A" w:rsidP="0076505A">
      <w:r w:rsidRPr="0076505A">
        <w:t>IRIS Business Services India Private Limited</w:t>
      </w:r>
    </w:p>
    <w:p w14:paraId="04FAAFB2" w14:textId="77777777" w:rsidR="0076505A" w:rsidRPr="0076505A" w:rsidRDefault="0076505A" w:rsidP="0076505A">
      <w:r w:rsidRPr="0076505A">
        <w:t>2005 – 20072 years</w:t>
      </w:r>
    </w:p>
    <w:p w14:paraId="2032E2BC" w14:textId="77777777" w:rsidR="0076505A" w:rsidRPr="0076505A" w:rsidRDefault="0076505A" w:rsidP="0076505A">
      <w:r w:rsidRPr="0076505A">
        <w:t>Education</w:t>
      </w:r>
    </w:p>
    <w:bookmarkStart w:id="0" w:name="_GoBack"/>
    <w:bookmarkEnd w:id="0"/>
    <w:p w14:paraId="5B30FA12" w14:textId="7D5510BE" w:rsidR="0076505A" w:rsidRPr="0076505A" w:rsidRDefault="0076505A" w:rsidP="0076505A">
      <w:pPr>
        <w:numPr>
          <w:ilvl w:val="0"/>
          <w:numId w:val="2"/>
        </w:numPr>
      </w:pPr>
      <w:r w:rsidRPr="0076505A">
        <w:fldChar w:fldCharType="begin"/>
      </w:r>
      <w:r w:rsidRPr="0076505A">
        <w:instrText xml:space="preserve"> HYPERLINK "https://in.linkedin.com/school/symbiosis-international-university/?trk=public_profile_school_result-card_full-click" </w:instrText>
      </w:r>
      <w:r w:rsidRPr="0076505A">
        <w:fldChar w:fldCharType="separate"/>
      </w:r>
      <w:r w:rsidRPr="0076505A">
        <w:rPr>
          <w:rStyle w:val="Hyperlink"/>
          <w:b/>
          <w:bCs/>
        </w:rPr>
        <w:t>SYMBIOSIS INTERNATIONAL UNIVERSITY</w:t>
      </w:r>
      <w:r w:rsidRPr="0076505A">
        <w:fldChar w:fldCharType="end"/>
      </w:r>
    </w:p>
    <w:p w14:paraId="00F67217" w14:textId="77777777" w:rsidR="0076505A" w:rsidRPr="0076505A" w:rsidRDefault="0076505A" w:rsidP="0076505A">
      <w:pPr>
        <w:rPr>
          <w:b/>
          <w:bCs/>
        </w:rPr>
      </w:pPr>
      <w:r w:rsidRPr="0076505A">
        <w:rPr>
          <w:b/>
          <w:bCs/>
        </w:rPr>
        <w:lastRenderedPageBreak/>
        <w:t>SYMBIOSIS INTERNATIONAL UNIVERSITY</w:t>
      </w:r>
    </w:p>
    <w:p w14:paraId="09837EE7" w14:textId="447F95C9" w:rsidR="0076505A" w:rsidRPr="0076505A" w:rsidRDefault="0076505A" w:rsidP="0076505A">
      <w:r w:rsidRPr="0076505A">
        <w:t>Post Graduate Diploma in Management</w:t>
      </w:r>
      <w:r>
        <w:t xml:space="preserve"> </w:t>
      </w:r>
      <w:r w:rsidRPr="0076505A">
        <w:t>Information Technology and Systems</w:t>
      </w:r>
    </w:p>
    <w:p w14:paraId="14A80D48" w14:textId="77777777" w:rsidR="0076505A" w:rsidRPr="0076505A" w:rsidRDefault="0076505A" w:rsidP="0076505A">
      <w:r w:rsidRPr="0076505A">
        <w:t>2001 – 2003</w:t>
      </w:r>
    </w:p>
    <w:p w14:paraId="0E124C54" w14:textId="77777777" w:rsidR="0076505A" w:rsidRPr="0076505A" w:rsidRDefault="0076505A" w:rsidP="0076505A">
      <w:r w:rsidRPr="0076505A">
        <w:t>Publications</w:t>
      </w:r>
    </w:p>
    <w:p w14:paraId="6F06E115" w14:textId="77777777" w:rsidR="0076505A" w:rsidRPr="0076505A" w:rsidRDefault="0076505A" w:rsidP="0076505A">
      <w:pPr>
        <w:numPr>
          <w:ilvl w:val="0"/>
          <w:numId w:val="3"/>
        </w:numPr>
        <w:rPr>
          <w:b/>
          <w:bCs/>
        </w:rPr>
      </w:pPr>
      <w:hyperlink r:id="rId8" w:tooltip="Mint" w:history="1">
        <w:r w:rsidRPr="0076505A">
          <w:rPr>
            <w:rStyle w:val="Hyperlink"/>
            <w:b/>
            <w:bCs/>
          </w:rPr>
          <w:t>Mint</w:t>
        </w:r>
      </w:hyperlink>
    </w:p>
    <w:p w14:paraId="75F5CB6A" w14:textId="77777777" w:rsidR="0076505A" w:rsidRPr="0076505A" w:rsidRDefault="0076505A" w:rsidP="0076505A">
      <w:r w:rsidRPr="0076505A">
        <w:t>Hindustan Times</w:t>
      </w:r>
    </w:p>
    <w:p w14:paraId="71898F93" w14:textId="77777777" w:rsidR="0076505A" w:rsidRPr="0076505A" w:rsidRDefault="0076505A" w:rsidP="0076505A">
      <w:hyperlink r:id="rId9" w:tgtFrame="_blank" w:tooltip="Mint" w:history="1">
        <w:r w:rsidRPr="0076505A">
          <w:rPr>
            <w:rStyle w:val="Hyperlink"/>
            <w:b/>
            <w:bCs/>
          </w:rPr>
          <w:t>See publication</w:t>
        </w:r>
        <w:r w:rsidRPr="0076505A">
          <w:rPr>
            <w:rStyle w:val="Hyperlink"/>
            <w:b/>
            <w:bCs/>
          </w:rPr>
          <mc:AlternateContent>
            <mc:Choice Requires="wps">
              <w:drawing>
                <wp:inline distT="0" distB="0" distL="0" distR="0" wp14:anchorId="22DE4490" wp14:editId="43F90AB3">
                  <wp:extent cx="304800" cy="304800"/>
                  <wp:effectExtent l="0" t="0" r="0" b="0"/>
                  <wp:docPr id="1" name="Rectangle 1" descr="External link">
                    <a:hlinkClick xmlns:a="http://schemas.openxmlformats.org/drawingml/2006/main" r:id="rId9" tgtFrame="&quot;_blank&quot;" tooltip="&quot;M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6003F5" id="Rectangle 1" o:spid="_x0000_s1026" alt="External link" href="https://www.linkedin.com/redir/redirect?url=http%3A%2F%2Fwww%2Elivemint%2Ecom%2F&amp;amp;urlhash=rmOT&amp;trk=public_profile_publication-button" target="&quot;_blank&quot;" title="&quot;Mi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4555F429" w14:textId="77777777" w:rsidR="0076505A" w:rsidRPr="0076505A" w:rsidRDefault="0076505A" w:rsidP="0076505A">
      <w:r w:rsidRPr="0076505A">
        <w:t>Honors &amp; Awards</w:t>
      </w:r>
    </w:p>
    <w:p w14:paraId="0D84A92E" w14:textId="77777777" w:rsidR="0076505A" w:rsidRPr="0076505A" w:rsidRDefault="0076505A" w:rsidP="0076505A">
      <w:pPr>
        <w:numPr>
          <w:ilvl w:val="0"/>
          <w:numId w:val="4"/>
        </w:numPr>
        <w:rPr>
          <w:b/>
          <w:bCs/>
        </w:rPr>
      </w:pPr>
      <w:r w:rsidRPr="0076505A">
        <w:rPr>
          <w:b/>
          <w:bCs/>
        </w:rPr>
        <w:t>Red Ink Award for Journalism</w:t>
      </w:r>
    </w:p>
    <w:p w14:paraId="355B0CD9" w14:textId="77777777" w:rsidR="0076505A" w:rsidRPr="0076505A" w:rsidRDefault="0076505A" w:rsidP="0076505A">
      <w:r w:rsidRPr="0076505A">
        <w:t>Mumbai Press Club</w:t>
      </w:r>
    </w:p>
    <w:p w14:paraId="0108B116" w14:textId="77777777" w:rsidR="0076505A" w:rsidRPr="0076505A" w:rsidRDefault="0076505A" w:rsidP="0076505A">
      <w:r w:rsidRPr="0076505A">
        <w:t>May 2013</w:t>
      </w:r>
    </w:p>
    <w:p w14:paraId="457E3AB6" w14:textId="77777777" w:rsidR="0076505A" w:rsidRPr="0076505A" w:rsidRDefault="0076505A" w:rsidP="0076505A">
      <w:r w:rsidRPr="0076505A">
        <w:t>First prize in the science category for the story http://www.openthemagazine.com/article/living/flock-theory-and-the-synchronies-of-nature</w:t>
      </w:r>
    </w:p>
    <w:p w14:paraId="169F27EB" w14:textId="77777777" w:rsidR="00DB5DBD" w:rsidRDefault="00DB5DBD"/>
    <w:sectPr w:rsidR="00DB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40B6C"/>
    <w:multiLevelType w:val="multilevel"/>
    <w:tmpl w:val="D99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7222"/>
    <w:multiLevelType w:val="multilevel"/>
    <w:tmpl w:val="BDA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75F23"/>
    <w:multiLevelType w:val="multilevel"/>
    <w:tmpl w:val="1852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67317"/>
    <w:multiLevelType w:val="multilevel"/>
    <w:tmpl w:val="068A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5A"/>
    <w:rsid w:val="0076505A"/>
    <w:rsid w:val="00DB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BE0B"/>
  <w15:chartTrackingRefBased/>
  <w15:docId w15:val="{56601D6E-E4DA-4DBA-8815-E624865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8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redir/redirect?url=http%3A%2F%2Fwww%2Elivemint%2Ecom%2F&amp;amp;urlhash=rmOT&amp;trk=public_profile_publication-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linkedin.com/company/the-outlook-group-inc?trk=public_profile_experience-item_result-card_subtitle-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company/livemint?trk=public_profile_experience-item_result-card_subtitle-cli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.linkedin.com/company/the-hindu?trk=public_profile_experience-item_result-card_subtitle-cli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redir/redirect?url=http%3A%2F%2Fwww%2Elivemint%2Ecom%2F&amp;amp;urlhash=rmOT&amp;trk=public_profile_publication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2020-07-05T21:20:00Z</dcterms:created>
  <dcterms:modified xsi:type="dcterms:W3CDTF">2020-07-05T21:22:00Z</dcterms:modified>
</cp:coreProperties>
</file>