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        </w:t>
      </w:r>
    </w:p>
    <w:p>
      <w:pPr>
        <w:shd w:fill="1F3A93" w:val="clear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AI Day Planner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 w:val="false"/>
          <w:bCs w:val="false"/>
          <w:color w:val="2980B9"/>
          <w:sz w:val="44"/>
          <w:szCs w:val="44"/>
        </w:rPr>
        <w:t xml:space="preserve">Engineering Playbooks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color w:val="5D6D7E"/>
          <w:sz w:val="24"/>
          <w:szCs w:val="24"/>
        </w:rPr>
        <w:t xml:space="preserve">Capstone Project — Operations &amp; Developer Reference</w:t>
      </w:r>
    </w:p>
    <w:p>
      <w:pPr>
        <w:spacing w:after="0" w:before="0"/>
      </w:pPr>
      <w:r>
        <w:t xml:space="preserve">   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Stack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FastAPI · Streamlit · SQLite · Prometheus · Grafana · Loki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Deploy Target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Azure Container Registry + Azure App Service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Authors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Sraddhanjali Padhan, Technology Consulting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Vishal Kumar, Technology Consulting</w:t>
            </w:r>
          </w:p>
        </w:tc>
      </w:tr>
    </w:tbl>
    <w:p>
      <w:r>
        <w:br w:type="page"/>
      </w:r>
    </w:p>
    <w:p>
      <w:pPr>
        <w:pStyle w:val="Heading1"/>
        <w:shd w:fill="1F3A93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Table of Contents</w:t>
      </w:r>
    </w:p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3A93"/>
          <w:sz w:val="22"/>
          <w:szCs w:val="22"/>
        </w:rPr>
        <w:t xml:space="preserve">Playbook 1 — Deploying the Prototype ............... 3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3A93"/>
          <w:sz w:val="22"/>
          <w:szCs w:val="22"/>
        </w:rPr>
        <w:t xml:space="preserve">Playbook 2 — Deploying the Model to Production ...... 6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3A93"/>
          <w:sz w:val="22"/>
          <w:szCs w:val="22"/>
        </w:rPr>
        <w:t xml:space="preserve">Playbook 3 — Debugging a Production Issue ........... 9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F3A93"/>
          <w:sz w:val="22"/>
          <w:szCs w:val="22"/>
        </w:rPr>
        <w:t xml:space="preserve">Playbook 4 — Adding a New Observability Metric ...... 12</w:t>
      </w:r>
    </w:p>
    <w:p>
      <w:r>
        <w:br w:type="page"/>
      </w:r>
    </w:p>
    <w:p>
      <w:pPr>
        <w:pStyle w:val="Heading1"/>
        <w:shd w:fill="1F3A93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Playbook 1 — Deploying the Prototype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1.1  Purpose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This playbook describes how to run the AI Day Planner prototype on a local developer machine. It is the starting point for all new contributors. The prototype uses SQLite for persistence and can run fully offline once API keys are configured.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1.2  Prerequisites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Python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3.12 or later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Node / npm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Not required for backend; optional for tooling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Required only for the observability stack (Prometheus / Grafana / Loki)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API Keys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OPENAI_API_KEY, GEMINI_API_KEY, GROQ_API_KEY, ANTHROPIC_API_KEY, COHERE_API_KEY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Git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Clone access to the Capstone repository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OS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Windows 10/11 (PowerShell), macOS, or Linux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1.3  Step-by-Step: Clone &amp; Configure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1 — Clone the repository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git clone &lt;repo-url&gt;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cd Capstone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2 — Create a virtual environment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python -m venv venv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venv\Scripts\activate        # Windows PowerShell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source venv/bin/activate      # macOS / Linux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3 — Install Python dependencies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pip install -r requirements.txt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requirements.txt installs: fastapi, uvicorn, streamlit, httpx, python-dotenv, pydantic, openai, pandas, groq, anthropic, cohere, google-generativeai, prometheus-client, APScheduler, pytest.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4 — Create the .env file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Create a file named .env in the project root (Capstone/.env) with the following content: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OPENAI_API_KEY=sk-...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GEMINI_API_KEY=AIza...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GROQ_API_KEY=gsk_...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ANTHROPIC_API_KEY=sk-ant-...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COHERE_API_KEY=...</w:t>
      </w:r>
    </w:p>
    <w:p>
      <w:pPr>
        <w:shd w:fill="FDEBD0" w:val="clear"/>
        <w:spacing w:after="80" w:before="80"/>
        <w:ind w:left="300"/>
      </w:pPr>
      <w:r>
        <w:rPr>
          <w:rFonts w:ascii="Calibri" w:cs="Calibri" w:eastAsia="Calibri" w:hAnsi="Calibri"/>
          <w:b/>
          <w:bCs/>
          <w:color w:val="784212"/>
          <w:sz w:val="20"/>
          <w:szCs w:val="20"/>
        </w:rPr>
        <w:t xml:space="preserve">⚠  The DATABASE_URL variable is kept for legacy compatibility. The prototype uses SQLite; the file is auto-created at data/day_planner.db. You do not need to set up PostgreSQL.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1.4  Step-by-Step: Run the Backend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5 — Start the FastAPI backend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uvicorn src.main:app --reload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The backend binds to http://127.0.0.1:8000. On first start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Runs create_tables() to initialise the SQLite database at data/day_planner.db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Registers the observability middleware (Prometheus metrics + JSON-line logging)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Mounts routers for /auth, /profile, /planner, /analytics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Exposes /metrics for Prometheus and /health for liveness checks</w:t>
      </w:r>
    </w:p>
    <w:p>
      <w:pPr>
        <w:spacing w:after="0" w:before="0"/>
      </w:pPr>
      <w:r>
        <w:t xml:space="preserve"> </w:t>
      </w:r>
    </w:p>
    <w:p>
      <w:pPr>
        <w:shd w:fill="D5F5E3" w:val="clear"/>
        <w:spacing w:after="80" w:before="80"/>
        <w:ind w:left="300"/>
      </w:pPr>
      <w:r>
        <w:rPr>
          <w:rFonts w:ascii="Calibri" w:cs="Calibri" w:eastAsia="Calibri" w:hAnsi="Calibri"/>
          <w:b w:val="false"/>
          <w:bCs w:val="false"/>
          <w:color w:val="1E8449"/>
          <w:sz w:val="20"/>
          <w:szCs w:val="20"/>
        </w:rPr>
        <w:t xml:space="preserve">✅  Visit http://127.0.0.1:8000/docs for the interactive Swagger UI.</w:t>
      </w:r>
    </w:p>
    <w:p>
      <w:pPr>
        <w:shd w:fill="D5F5E3" w:val="clear"/>
        <w:spacing w:after="80" w:before="80"/>
        <w:ind w:left="300"/>
      </w:pPr>
      <w:r>
        <w:rPr>
          <w:rFonts w:ascii="Calibri" w:cs="Calibri" w:eastAsia="Calibri" w:hAnsi="Calibri"/>
          <w:b w:val="false"/>
          <w:bCs w:val="false"/>
          <w:color w:val="1E8449"/>
          <w:sz w:val="20"/>
          <w:szCs w:val="20"/>
        </w:rPr>
        <w:t xml:space="preserve">✅  Visit http://127.0.0.1:8000/health — expect {"status": "ok"} for a healthy process.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1.5  Step-by-Step: Run the Streamlit UI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6 — Start the Streamlit frontend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streamlit run ui/app.py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The UI binds to http://localhost:8501 by default. It communicates with the backend at http://127.0.0.1:8000. Both processes must be running simultaneously.</w:t>
      </w:r>
    </w:p>
    <w:p>
      <w:pPr>
        <w:shd w:fill="FDEBD0" w:val="clear"/>
        <w:spacing w:after="80" w:before="80"/>
        <w:ind w:left="300"/>
      </w:pPr>
      <w:r>
        <w:rPr>
          <w:rFonts w:ascii="Calibri" w:cs="Calibri" w:eastAsia="Calibri" w:hAnsi="Calibri"/>
          <w:b/>
          <w:bCs/>
          <w:color w:val="784212"/>
          <w:sz w:val="20"/>
          <w:szCs w:val="20"/>
        </w:rPr>
        <w:t xml:space="preserve">⚠  If port 8501 is already occupied (e.g. by Docker Desktop), stop the conflicting process before starting Streamlit.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1.6  Optional: Start the Observability Stack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7 — Launch monitoring containers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docker compose -f observability/docker-compose.observability.yml up -d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This starts four containers: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Purpose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Prometheus v2.55.1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http://localhost:9090 — scrapes /metrics every 15 s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Loki v3.1.0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http://localhost:3100 — receives JSON-line logs from Promtail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Promtail v3.1.0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No UI — tails logs/*.jsonl and pushes to Loki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Grafana v11.2.0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http://localhost:3000 — dashboards (admin / admin)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shd w:fill="D5F5E3" w:val="clear"/>
        <w:spacing w:after="80" w:before="80"/>
        <w:ind w:left="300"/>
      </w:pPr>
      <w:r>
        <w:rPr>
          <w:rFonts w:ascii="Calibri" w:cs="Calibri" w:eastAsia="Calibri" w:hAnsi="Calibri"/>
          <w:b w:val="false"/>
          <w:bCs w:val="false"/>
          <w:color w:val="1E8449"/>
          <w:sz w:val="20"/>
          <w:szCs w:val="20"/>
        </w:rPr>
        <w:t xml:space="preserve">✅  Prometheus scrapes host.docker.internal:8000/metrics. The backend must be running on port 8000 before metrics will appear.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1.7  Verify Everything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GET http://127.0.0.1:8000/health → {"status": "ok"}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http://127.0.0.1:8000/auth/signup with a test user payload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http://127.0.0.1:8000/auth/login → note the returned user_id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http://127.0.0.1:8000/planner/generate-plan with user_id and preferences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 http://localhost:8501 in a browser and complete the same flow via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http://localhost:9090 → query capstone_http_requests_total (if observability stack is running)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1.8  Troubleshooting — Local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ModuleNotFoundError on startup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Activate the virtual environment then re-run pip install -r requirements.txt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Port 8000 already in use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lsof -i :8000 (Linux/macOS) or netstat -ano | findstr 8000 (Windows) then kill the process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Port 8501 already in use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Stop Docker Desktop or any other service on 8501 before running Streamlit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SQLite file not found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The file is created automatically; check that data/ directory has write permission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API key errors in plan generation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Confirm keys are set in .env with no trailing spaces; agents fall back gracefully if a key is missing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Prometheus no data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Ensure the backend is running on :8000 and host.docker.internal resolves; on Linux use --add-host host.docker.internal:host-gateway in the compose file</w:t>
            </w:r>
          </w:p>
        </w:tc>
      </w:tr>
    </w:tbl>
    <w:p>
      <w:r>
        <w:br w:type="page"/>
      </w:r>
    </w:p>
    <w:p>
      <w:pPr>
        <w:pStyle w:val="Heading1"/>
        <w:shd w:fill="1F3A93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Playbook 2 — Deploying the Model to Production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2.1  Purpose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This playbook covers the end-to-end process for building Docker images and deploying the AI Day Planner to Azure using the existing CI/CD pipeline defined in .github/workflows/deploy.yml. It also describes the manual steps required when the pipeline is unavailable.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2.2  Architecture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Production Target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Backend (FastAPI + Uvicorn)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Azure App Service — capstone-backend-api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Frontend (Streamlit)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Azure App Service — capstone-frontend-ui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Azure Container Registry — capstoneacr123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capstone-rg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Secrets Storage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GitHub Secrets — AZURE_CREDENTIALS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2.3  Pre-Deployment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tests pass locally: pytest tests/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No uncommitted changes on the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AZURE_CREDENTIALS secret is configured in GitHub → Settings →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Azure Container Registry capstoneacr123 exists and has admin access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Both App Services (capstone-backend-api, capstone-frontend-ui) exist in capstone-rg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LLM API keys are set as App Service application settings (not committed to code)</w:t>
      </w:r>
    </w:p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2.4  Automated Deployment (GitHub Actions)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Every push to the main branch triggers deploy.yml automatically. The pipeline performs the following steps in order: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Pipeline step 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Checkout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actions/checkout@v4 clones the repository at the commit SHA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Azure Login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azure/login@v2 authenticates using AZURE_CREDENTIALS (Service Principal JSON)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Build backend image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 acr build builds Dockerfile.backend and pushes capstone-backend:latest to capstoneacr123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Build frontend image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 acr build builds Dockerfile.frontend and pushes capstone-frontend:latest to capstoneacr123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Restart backend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 webapp restart pulls the new image and restarts capstone-backend-api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Restart frontend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az webapp restart pulls the new image and restarts capstone-frontend-ui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shd w:fill="D5F5E3" w:val="clear"/>
        <w:spacing w:after="80" w:before="80"/>
        <w:ind w:left="300"/>
      </w:pPr>
      <w:r>
        <w:rPr>
          <w:rFonts w:ascii="Calibri" w:cs="Calibri" w:eastAsia="Calibri" w:hAnsi="Calibri"/>
          <w:b w:val="false"/>
          <w:bCs w:val="false"/>
          <w:color w:val="1E8449"/>
          <w:sz w:val="20"/>
          <w:szCs w:val="20"/>
        </w:rPr>
        <w:t xml:space="preserve">✅  Monitor progress in GitHub → Actions tab. Each step logs stdout/stderr in real time.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2.5  Manual Deployment Steps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Use these steps when the GitHub Actions pipeline is not available or needs to be bypassed.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1 — Authenticate with Azure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az login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az acr login --name capstoneacr123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2 — Build and push backend image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az acr build --registry capstoneacr123 \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--image capstone-backend:latest \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-f Dockerfile.backend 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3 — Build and push frontend image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az acr build --registry capstoneacr123 \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--image capstone-frontend:latest \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-f Dockerfile.frontend 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4 — Restart App Services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az webapp restart --name capstone-backend-api --resource-group capstone-rg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az webapp restart --name capstone-frontend-ui --resource-group capstone-rg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2.6  Dockerfile Reference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Backend (Dockerfile.backend)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Base image: python:3.12. Working directory: /app. Exposes port 8000. Entry command: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uvicorn app.main:app --host 0.0.0.0 --port 8000</w:t>
      </w:r>
    </w:p>
    <w:p>
      <w:pPr>
        <w:shd w:fill="FDEBD0" w:val="clear"/>
        <w:spacing w:after="80" w:before="80"/>
        <w:ind w:left="300"/>
      </w:pPr>
      <w:r>
        <w:rPr>
          <w:rFonts w:ascii="Calibri" w:cs="Calibri" w:eastAsia="Calibri" w:hAnsi="Calibri"/>
          <w:b/>
          <w:bCs/>
          <w:color w:val="784212"/>
          <w:sz w:val="20"/>
          <w:szCs w:val="20"/>
        </w:rPr>
        <w:t xml:space="preserve">⚠  The CMD uses app.main:app (not src.main:app). If the module path changes, update the Dockerfile accordingly.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Frontend (Dockerfile.frontend)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Base image: python:3.12. Working directory: /app. Exposes port 8501. Entry command: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streamlit run ui/app.py --server.port=8501 --server.address=0.0.0.0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2.7  Environment Variables in Production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API keys must be set as Azure App Service Application Settings (not baked into the image). Set them via the Azure Portal → App Service → Configuration → Application Settings, or via CLI: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az webapp config appsettings set \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--name capstone-backend-api \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--resource-group capstone-rg \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--settings OPENAI_API_KEY=sk-... ANTHROPIC_API_KEY=sk-ant-...</w:t>
      </w:r>
    </w:p>
    <w:p>
      <w:pPr>
        <w:shd w:fill="FDEBD0" w:val="clear"/>
        <w:spacing w:after="80" w:before="80"/>
        <w:ind w:left="300"/>
      </w:pPr>
      <w:r>
        <w:rPr>
          <w:rFonts w:ascii="Calibri" w:cs="Calibri" w:eastAsia="Calibri" w:hAnsi="Calibri"/>
          <w:b/>
          <w:bCs/>
          <w:color w:val="784212"/>
          <w:sz w:val="20"/>
          <w:szCs w:val="20"/>
        </w:rPr>
        <w:t xml:space="preserve">⚠  Never commit API keys to .env or include them in the Docker image.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2.8  Post-Deployment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Visit the backend App Service URL → /health endpoint → {"status": "ok"}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Visit the backend URL → /docs to confirm the API is reachable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Visit the frontend App Service URL → confirm the Streamlit UI loads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Generate a test day plan through the UI to confirm end-to-end LLM calls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/metrics on the backend — verify Prometheus counters increment</w:t>
      </w:r>
    </w:p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2.9  Rollback Procedure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If the new deployment is broken: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Re-tag the previous image in the registry (capstone-backend:previous → capstone-backend:latest)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Restart the App Service to pull the rolled-back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Alternatively, revert the commit on main and push — GitHub Actions will rebuild and re-deploy automatically</w:t>
      </w:r>
    </w:p>
    <w:p>
      <w:r>
        <w:br w:type="page"/>
      </w:r>
    </w:p>
    <w:p>
      <w:pPr>
        <w:pStyle w:val="Heading1"/>
        <w:shd w:fill="1F3A93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Playbook 3 — Debugging a Production Issue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3.1  Purpose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This playbook describes the systematic approach for diagnosing and resolving issues in the production environment. It leverages the three observability layers built into the project: structured JSON logs (Loki), Prometheus metrics, and Grafana dashboards.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3.2  Observability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&amp; Location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Structured logs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logs/capstone.jsonl — JSON-line, fields: ts, level, logger, message, request_id, method, path, status_code, duration_ms, client_ip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Loki at localhost:3100 — Promtail tails logs/*.jsonl and ships to Loki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Metrics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Prometheus at localhost:9090 — scrapes /metrics every 15 s from the backend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Dashboards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Grafana at localhost:3000 — pre-provisioned capstone-observability dashboard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Request tracing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X-Request-ID header — present on every response, logged with every request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3.3  Available Prometheus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capstone_http_requests_total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Counter — total requests by method, path, status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capstone_http_request_duration_seconds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Histogram — latency in seconds by method and path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capstone_http_active_requests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Gauge — current in-flight request count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capstone_plan_events_total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Counter — plan lifecycle events by profession and event_type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capstone_plan_adherence_signals_total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Counter — adherence signals by profession and signal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3.4  Debugging Workflow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Phase 1 — Identify the symptom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User reports an error or slow response? Note the approximate time and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Automated alert? Note the alerting metric and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http://localhost:9090 for Prometheus alerts or unusual counter shapes.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Grafana dashboard for traffic drops or latency spikes.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Phase 2 — Isolate with metrics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Run these PromQL queries in Prometheus (localhost:9090):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Error rate by endpoint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rate(capstone_http_requests_total{status=~"4..|5.."}[5m])</w:t>
      </w:r>
    </w:p>
    <w:p>
      <w:pPr>
        <w:spacing w:after="0" w:before="0"/>
      </w:pPr>
      <w:r>
        <w:t xml:space="preserve"> 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95th-percentile latency by path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histogram_quantile(0.95, rate(capstone_http_request_duration_seconds_bucket[5m]))</w:t>
      </w:r>
    </w:p>
    <w:p>
      <w:pPr>
        <w:spacing w:after="0" w:before="0"/>
      </w:pPr>
      <w:r>
        <w:t xml:space="preserve"> 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Current in-flight requests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capstone_http_active_requests</w:t>
      </w:r>
    </w:p>
    <w:p>
      <w:pPr>
        <w:spacing w:after="0" w:before="0"/>
      </w:pPr>
      <w:r>
        <w:t xml:space="preserve"> 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Plan events by profession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capstone_plan_events_total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Phase 3 — Drill into logs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Query Loki in Grafana (Explore → Loki datasource):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{job="capstone"} | json | status_code &gt;= 500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{job="capstone"} | json | path="/planner/generate-plan" | duration_ms &gt; 5000</w:t>
      </w:r>
    </w:p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Or query the raw log file directly on the server: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All errors in the last 100 lines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tail -200 logs/capstone.jsonl | python3 -c \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"import sys,json; [print(l) for l in sys.stdin if json.loads(l).get('status_code',200)&gt;=500]"</w:t>
      </w:r>
    </w:p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Trace a specific request end-to-end using X-Request-ID: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grep 'a3f9c12e' logs/capstone.jsonl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Phase 4 — Inspect agent failures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Agent 1 — Day Planner (OpenAI / Gemini)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openai.APIError or google-generativeai exceptions printed to stdout; check API key validity and quota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Agent 2 — Analyser (Groq)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"Agent 2 analyser failed. Using local fallback" in stdout; fallback is automatic — no plan disruption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Agent 3 — Feedback (Anthropic / Cohere)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Exception in agent3_feedback.py; local feedback is used as fallback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Agent 4 — Notification (APScheduler)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"apscheduler is not installed" or "plyer is not installed" — notifications are best-effort only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shd w:fill="D5F5E3" w:val="clear"/>
        <w:spacing w:after="80" w:before="80"/>
        <w:ind w:left="300"/>
      </w:pPr>
      <w:r>
        <w:rPr>
          <w:rFonts w:ascii="Calibri" w:cs="Calibri" w:eastAsia="Calibri" w:hAnsi="Calibri"/>
          <w:b w:val="false"/>
          <w:bCs w:val="false"/>
          <w:color w:val="1E8449"/>
          <w:sz w:val="20"/>
          <w:szCs w:val="20"/>
        </w:rPr>
        <w:t xml:space="preserve">✅  All agents implement local fallback logic. A failing LLM call does not kill the request; the system degrades gracefully.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Phase 5 — Database issues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The prototype uses SQLite. Common issues: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Diagnosis &amp; Fix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sqlite3.OperationalError: database is locked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Multiple writers are contending; ensure only one Uvicorn worker or use check_same_thread=True (already set)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Table does not exist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create_tables() was not called; restart the backend — it runs create_tables() on startup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data/day_planner.db missing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The data/ directory has insufficient write permissions; chmod 755 data/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3.5  Common Issue Runbook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 → Action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HTTP 422 Unprocessable Entity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Request body fails Pydantic validation; check the response detail field for the offending field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HTTP 400 on /planner/generate-plan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Office time is outside the wake-sleep window; validated in route logic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HTTP 500 on plan generation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Unhandled LLM exception; check logs for traceback; verify API keys in .env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Streamlit shows 'Could not connect to backend'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Backend is not running or URL mismatch; confirm uvicorn is on :8000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Metrics not appearing in Prometheus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Backend /metrics returning empty; check prometheus_client is installed; verify scrape target host.docker.internal:8000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Grafana no data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Prometheus datasource misconfigured; check provisioning/datasources/datasource.yml URL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Loki logs not appearing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Promtail cannot read logs/*.jsonl; check volume mount ../logs:/var/log/capstone:ro in compose file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3.6  Escalation Path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Confirm reproduction steps and the X-Request-ID of a failing request.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Capture relevant log lines and PromQL output.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an LLM API is the root cause, check the provider's status page and rotate the API key if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the database is corrupt, take a backup copy of data/day_planner.db before any recovery attempt.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Document the root cause and resolution in the team incident log.</w:t>
      </w:r>
    </w:p>
    <w:p>
      <w:r>
        <w:br w:type="page"/>
      </w:r>
    </w:p>
    <w:p>
      <w:pPr>
        <w:pStyle w:val="Heading1"/>
        <w:shd w:fill="1F3A93" w:val="clear"/>
        <w:spacing w:after="12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Playbook 4 — Adding a New Observability Metric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4.1  Purpose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This playbook provides the exact steps to add a new Prometheus metric to the AI Day Planner backend, verify it is scraped, and surface it in Grafana. It follows the pattern already established in src/observability.py.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4.2  Metric Types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Counter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Monotonically increasing count — requests, errors, events. Never decreases.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Gauge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 value that goes up and down — active connections, queue depth, memory.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Histogram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Tracks distribution of values and computes percentiles — latency, response size.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Summary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Similar to Histogram but computes quantiles client-side. Prefer Histogram in most cases.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4.3  Step-by-Step: Add a Counter Metric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We will add a new counter to track login attempts by outcome (success / failure) as a worked example.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1 — Open src/observability.py and declare the metric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Add the new metric constant near the top of the file, after the existing metric declarations: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LOGIN_ATTEMPTS = Counter(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"capstone_login_attempts_total",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"Total login attempts split by outcome",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["outcome"],   # label values: 'success' or 'failure'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) if Counter else None</w:t>
      </w:r>
    </w:p>
    <w:p>
      <w:pPr>
        <w:spacing w:after="0" w:before="0"/>
      </w:pPr>
      <w:r>
        <w:t xml:space="preserve"> </w:t>
      </w:r>
    </w:p>
    <w:p>
      <w:pPr>
        <w:shd w:fill="D5F5E3" w:val="clear"/>
        <w:spacing w:after="80" w:before="80"/>
        <w:ind w:left="300"/>
      </w:pPr>
      <w:r>
        <w:rPr>
          <w:rFonts w:ascii="Calibri" w:cs="Calibri" w:eastAsia="Calibri" w:hAnsi="Calibri"/>
          <w:b w:val="false"/>
          <w:bCs w:val="false"/>
          <w:color w:val="1E8449"/>
          <w:sz w:val="20"/>
          <w:szCs w:val="20"/>
        </w:rPr>
        <w:t xml:space="preserve">✅  Follow the naming convention: capstone_&lt;domain&gt;_&lt;what&gt;_&lt;unit&gt;. The _total suffix is required by convention for Counters.</w:t>
      </w:r>
    </w:p>
    <w:p>
      <w:pPr>
        <w:shd w:fill="FDEBD0" w:val="clear"/>
        <w:spacing w:after="80" w:before="80"/>
        <w:ind w:left="300"/>
      </w:pPr>
      <w:r>
        <w:rPr>
          <w:rFonts w:ascii="Calibri" w:cs="Calibri" w:eastAsia="Calibri" w:hAnsi="Calibri"/>
          <w:b/>
          <w:bCs/>
          <w:color w:val="784212"/>
          <w:sz w:val="20"/>
          <w:szCs w:val="20"/>
        </w:rPr>
        <w:t xml:space="preserve">⚠  The if Counter else None guard matches the existing pattern and keeps the code safe when prometheus_client is not installed.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2 — Export a helper function from observability.py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Add a small function at the bottom of src/observability.py to record the metric: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def record_login_attempt(outcome: str):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"""outcome should be 'success' or 'failure'"""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if LOGIN_ATTEMPTS: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    LOGIN_ATTEMPTS.labels(outcome=outcome).inc()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3 — Import and call the helper in the route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In src/routes/auth.py, import the new helper and call it in the login endpoint: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from src.observability import record_login_attempt</w:t>
      </w:r>
    </w:p>
    <w:p>
      <w:pPr>
        <w:spacing w:after="0" w:before="0"/>
      </w:pPr>
      <w:r>
        <w:t xml:space="preserve"> 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Inside the /auth/login route handler, after credential check: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if user and verify_password(request.password, user["password_hash"]):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record_login_attempt("success")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return {"user_id": user["id"], ...}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else: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record_login_attempt("failure")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raise HTTPException(status_code=401, detail="Invalid credentials")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4 — Verify the metric appears on /metrics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Restart the backend and call /metrics: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uvicorn src.main:app --reload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curl http://127.0.0.1:8000/metrics | grep capstone_login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Expected output: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HELP capstone_login_attempts_total Total login attempts split by outcome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TYPE capstone_login_attempts_total counter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capstone_login_attempts_total{outcome="success"} 0.0</w:t>
      </w:r>
    </w:p>
    <w:p>
      <w:pPr>
        <w:spacing w:after="0" w:before="0"/>
      </w:pPr>
      <w:r>
        <w:t xml:space="preserve"> </w:t>
      </w:r>
    </w:p>
    <w:p>
      <w:pPr>
        <w:shd w:fill="D5F5E3" w:val="clear"/>
        <w:spacing w:after="80" w:before="80"/>
        <w:ind w:left="300"/>
      </w:pPr>
      <w:r>
        <w:rPr>
          <w:rFonts w:ascii="Calibri" w:cs="Calibri" w:eastAsia="Calibri" w:hAnsi="Calibri"/>
          <w:b w:val="false"/>
          <w:bCs w:val="false"/>
          <w:color w:val="1E8449"/>
          <w:sz w:val="20"/>
          <w:szCs w:val="20"/>
        </w:rPr>
        <w:t xml:space="preserve">✅  Metrics with zero value only appear after their first .inc() call. Make at least one login attempt to see them.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5 — Verify Prometheus scrapes the metric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Open Prometheus at http://localhost:9090 → Graph tab, then query: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capstone_login_attempts_total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You should see a time series for each outcome label. If the metric is missing, check that the backend is running and Prometheus can reach host.docker.internal:8000.</w:t>
      </w:r>
    </w:p>
    <w:p>
      <w:pPr>
        <w:pStyle w:val="Heading3"/>
        <w:spacing w:after="60" w:before="24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Step 6 — Add a Grafana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 Grafana at http://localhost:3000 (admin / admin).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Navigate to the capstone-observability dashboard → click the edit (pencil) icon.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Click Add panel → Add a new panel.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Set the datasource to Prometheus.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Enter the PromQL query: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rate(capstone_login_attempts_total[5m])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Set visualization to Time series. Add a legend format: {{outcome}}.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Title the panel "Login Attempts per Second by Outcome".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Click Apply, then Save dashboard.</w:t>
      </w:r>
    </w:p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To persist the panel across container restarts, export the updated dashboard JSON from Grafana → Dashboard Settings → JSON Model and save it over observability/grafana/provisioning/dashboards/capstone-observability.json.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4.4  Adding a Gauge Metric (Example: Active Users)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For a gauge that tracks a value that fluctuates: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ACTIVE_USERS = Gauge(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"capstone_active_users",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"Number of distinct users with a plan generated today",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) if Gauge else None</w:t>
      </w:r>
    </w:p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Set or adjust the gauge at the right point in code: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if ACTIVE_USERS: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ACTIVE_USERS.set(count_of_active_users_today)</w:t>
      </w:r>
    </w:p>
    <w:p>
      <w:pPr>
        <w:shd w:fill="FDEBD0" w:val="clear"/>
        <w:spacing w:after="80" w:before="80"/>
        <w:ind w:left="300"/>
      </w:pPr>
      <w:r>
        <w:rPr>
          <w:rFonts w:ascii="Calibri" w:cs="Calibri" w:eastAsia="Calibri" w:hAnsi="Calibri"/>
          <w:b/>
          <w:bCs/>
          <w:color w:val="784212"/>
          <w:sz w:val="20"/>
          <w:szCs w:val="20"/>
        </w:rPr>
        <w:t xml:space="preserve">⚠  Gauge.set() replaces the value. Use Gauge.inc() and Gauge.dec() for up/down changes.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4.5  Adding a Histogram Metric (Example: LLM Call Duration)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LLM_CALL_DURATION = Histogram(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"capstone_llm_call_duration_seconds",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"Time taken for LLM API calls",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["agent", "provider"],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buckets=[0.5, 1, 2, 5, 10, 30],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) if Histogram else None</w:t>
      </w:r>
    </w:p>
    <w:p>
      <w:pPr>
        <w:spacing w:after="0" w:before="0"/>
      </w:pPr>
      <w:r>
        <w:t xml:space="preserve"> 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C3E50"/>
          <w:sz w:val="22"/>
          <w:szCs w:val="22"/>
        </w:rPr>
        <w:t xml:space="preserve">Use it with a context manager or manual timing: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time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start = time.perf_counter()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... make LLM call ...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duration = time.perf_counter() - start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if LLM_CALL_DURATION:</w:t>
      </w:r>
    </w:p>
    <w:p>
      <w:pPr>
        <w:shd w:fill="F2F3F4" w:val="clear"/>
        <w:spacing w:after="60" w:before="60"/>
        <w:ind w:left="40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LLM_CALL_DURATION.labels(agent="agent1", provider="openai").observe(duration)</w:t>
      </w:r>
    </w:p>
    <w:p>
      <w:pPr>
        <w:spacing w:after="0" w:before="0"/>
      </w:pPr>
      <w:r>
        <w:t xml:space="preserve"> </w:t>
      </w:r>
    </w:p>
    <w:p>
      <w:pPr>
        <w:shd w:fill="D5F5E3" w:val="clear"/>
        <w:spacing w:after="80" w:before="80"/>
        <w:ind w:left="300"/>
      </w:pPr>
      <w:r>
        <w:rPr>
          <w:rFonts w:ascii="Calibri" w:cs="Calibri" w:eastAsia="Calibri" w:hAnsi="Calibri"/>
          <w:b w:val="false"/>
          <w:bCs w:val="false"/>
          <w:color w:val="1E8449"/>
          <w:sz w:val="20"/>
          <w:szCs w:val="20"/>
        </w:rPr>
        <w:t xml:space="preserve">✅  The buckets parameter controls the histogram resolution. Adjust to match your expected latency range.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4.6  Metric Naming Conventions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A9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000"/>
            <w:shd w:fill="2980B9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Prefix all metrics with capstone_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capstone_plan_events_total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End Counters with _total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capstone_login_attempts_total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End Histograms with _seconds or _bytes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capstone_llm_call_duration_seconds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Use snake_case for metric names and label names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capstone_http_active_requests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Keep label cardinality low (&lt; 100 unique values)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Avoid user_id as a label; use profession instead</w:t>
            </w:r>
          </w:p>
        </w:tc>
      </w:tr>
      <w:tr>
        <w:tc>
          <w:tcPr>
            <w:tcW w:type="dxa" w:w="3000"/>
            <w:shd w:fill="EBF5FB" w:val="clear"/>
          </w:tcPr>
          <w:p>
            <w:r>
              <w:rPr>
                <w:rFonts w:ascii="Calibri" w:cs="Calibri" w:eastAsia="Calibri" w:hAnsi="Calibri"/>
                <w:b/>
                <w:bCs/>
                <w:color w:val="1A252F"/>
                <w:sz w:val="20"/>
                <w:szCs w:val="20"/>
              </w:rPr>
              <w:t xml:space="preserve">Document the metric with a meaningful help string</w:t>
            </w:r>
          </w:p>
        </w:tc>
        <w:tc>
          <w:tcPr>
            <w:tcW w:type="dxa" w:w="6000"/>
            <w:shd w:fill="FFFFFF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"Total login attempts split by outcome"</w:t>
            </w:r>
          </w:p>
        </w:tc>
      </w:tr>
    </w:tbl>
    <w:p>
      <w:pPr>
        <w:spacing w:after="0" w:before="0"/>
      </w:pPr>
      <w:r>
        <w:t xml:space="preserve"> </w:t>
      </w:r>
    </w:p>
    <w:p>
      <w:pPr>
        <w:pStyle w:val="Heading2"/>
        <w:pBdr>
          <w:bottom w:val="single" w:color="2980B9" w:sz="8"/>
        </w:pBdr>
        <w:spacing w:after="80" w:before="320"/>
      </w:pPr>
      <w:r>
        <w:rPr>
          <w:rFonts w:ascii="Calibri" w:cs="Calibri" w:eastAsia="Calibri" w:hAnsi="Calibri"/>
          <w:b/>
          <w:bCs/>
          <w:color w:val="1F3A93"/>
          <w:sz w:val="28"/>
          <w:szCs w:val="28"/>
        </w:rPr>
        <w:t xml:space="preserve">4.7  Full Checklist for a New Metric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Declare the metric constant in src/observability.py with the correct type and labels.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Add the if &lt;Type&gt; else None guard.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Write a helper function in observability.py to encapsulate the .inc() / .set() / .observe()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Import the helper in the relevant route or agent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Call the helper at the appropriate point in the business logic.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Restart the backend and confirm the metric appears at /metrics.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Confirm Prometheus scrapes it (query in UI at localhost:9090).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Add a Grafana panel with a meaningful PromQL query and legend.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Export the updated Grafana JSON and commit it to the repository.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Update this playbook or a companion README with the new metric's purpose and query.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2026-07-02T06:51:14.197Z</dcterms:created>
  <dcterms:modified xsi:type="dcterms:W3CDTF">2026-07-02T06:51:14.209Z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