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858D20" w14:textId="77777777" w:rsidR="0095736E" w:rsidRPr="00A81D8E" w:rsidRDefault="0095736E" w:rsidP="00A81D8E">
      <w:pPr>
        <w:spacing w:after="0" w:line="360" w:lineRule="auto"/>
        <w:jc w:val="center"/>
        <w:outlineLvl w:val="3"/>
        <w:rPr>
          <w:rFonts w:ascii="Cambria" w:eastAsia="Times New Roman" w:hAnsi="Cambria" w:cs="Times New Roman"/>
          <w:b/>
          <w:bCs/>
          <w:color w:val="262626"/>
          <w:sz w:val="32"/>
          <w:szCs w:val="32"/>
          <w:lang w:eastAsia="en-IN"/>
        </w:rPr>
      </w:pPr>
      <w:r w:rsidRPr="00A81D8E">
        <w:rPr>
          <w:rFonts w:ascii="Cambria" w:eastAsia="Times New Roman" w:hAnsi="Cambria" w:cs="Times New Roman"/>
          <w:b/>
          <w:bCs/>
          <w:color w:val="262626"/>
          <w:sz w:val="32"/>
          <w:szCs w:val="32"/>
          <w:lang w:eastAsia="en-IN"/>
        </w:rPr>
        <w:t>UNIT 2</w:t>
      </w:r>
    </w:p>
    <w:p w14:paraId="14858D21" w14:textId="77777777" w:rsidR="0095736E" w:rsidRPr="00A81D8E" w:rsidRDefault="0095736E" w:rsidP="00A81D8E">
      <w:pPr>
        <w:spacing w:after="0" w:line="360" w:lineRule="auto"/>
        <w:jc w:val="center"/>
        <w:outlineLvl w:val="3"/>
        <w:rPr>
          <w:rFonts w:ascii="Cambria" w:eastAsia="Times New Roman" w:hAnsi="Cambria" w:cs="Times New Roman"/>
          <w:b/>
          <w:bCs/>
          <w:color w:val="262626"/>
          <w:sz w:val="32"/>
          <w:szCs w:val="32"/>
          <w:lang w:eastAsia="en-IN"/>
        </w:rPr>
      </w:pPr>
      <w:r w:rsidRPr="00A81D8E">
        <w:rPr>
          <w:rFonts w:ascii="Cambria" w:eastAsia="Times New Roman" w:hAnsi="Cambria" w:cs="Times New Roman"/>
          <w:b/>
          <w:bCs/>
          <w:color w:val="262626"/>
          <w:sz w:val="32"/>
          <w:szCs w:val="32"/>
          <w:lang w:eastAsia="en-IN"/>
        </w:rPr>
        <w:t>CHAPTER 2.2</w:t>
      </w:r>
    </w:p>
    <w:p w14:paraId="14858D22" w14:textId="77777777" w:rsidR="0095736E" w:rsidRPr="00A81D8E" w:rsidRDefault="0095736E" w:rsidP="00A81D8E">
      <w:pPr>
        <w:spacing w:after="0" w:line="360" w:lineRule="auto"/>
        <w:jc w:val="center"/>
        <w:outlineLvl w:val="3"/>
        <w:rPr>
          <w:rFonts w:ascii="Cambria" w:eastAsia="Times New Roman" w:hAnsi="Cambria" w:cs="Times New Roman"/>
          <w:b/>
          <w:bCs/>
          <w:color w:val="262626"/>
          <w:sz w:val="32"/>
          <w:szCs w:val="32"/>
          <w:lang w:eastAsia="en-IN"/>
        </w:rPr>
      </w:pPr>
      <w:r w:rsidRPr="00A81D8E">
        <w:rPr>
          <w:rFonts w:ascii="Cambria" w:eastAsia="Times New Roman" w:hAnsi="Cambria" w:cs="Times New Roman"/>
          <w:b/>
          <w:bCs/>
          <w:color w:val="262626"/>
          <w:sz w:val="32"/>
          <w:szCs w:val="32"/>
          <w:lang w:eastAsia="en-IN"/>
        </w:rPr>
        <w:t>LECTURE 2.3(Database Security Counter Measures)</w:t>
      </w:r>
    </w:p>
    <w:p w14:paraId="14858D25" w14:textId="77777777" w:rsidR="0095736E" w:rsidRPr="00A81D8E" w:rsidRDefault="0095736E" w:rsidP="00A81D8E">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A81D8E">
        <w:rPr>
          <w:rFonts w:ascii="Times New Roman" w:eastAsia="Times New Roman" w:hAnsi="Times New Roman" w:cs="Times New Roman"/>
          <w:b/>
          <w:bCs/>
          <w:color w:val="262626"/>
          <w:sz w:val="28"/>
          <w:szCs w:val="28"/>
          <w:lang w:eastAsia="en-IN"/>
        </w:rPr>
        <w:t>Database Security Countermeasures:</w:t>
      </w:r>
    </w:p>
    <w:p w14:paraId="14858D26"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 xml:space="preserve">To protect the database system from the </w:t>
      </w:r>
      <w:proofErr w:type="gramStart"/>
      <w:r w:rsidRPr="00A81D8E">
        <w:rPr>
          <w:rFonts w:ascii="Times New Roman" w:eastAsia="Times New Roman" w:hAnsi="Times New Roman" w:cs="Times New Roman"/>
          <w:sz w:val="24"/>
          <w:szCs w:val="24"/>
          <w:lang w:eastAsia="en-IN"/>
        </w:rPr>
        <w:t>above mentioned</w:t>
      </w:r>
      <w:proofErr w:type="gramEnd"/>
      <w:r w:rsidRPr="00A81D8E">
        <w:rPr>
          <w:rFonts w:ascii="Times New Roman" w:eastAsia="Times New Roman" w:hAnsi="Times New Roman" w:cs="Times New Roman"/>
          <w:sz w:val="24"/>
          <w:szCs w:val="24"/>
          <w:lang w:eastAsia="en-IN"/>
        </w:rPr>
        <w:t xml:space="preserve"> threats. Here are some countermeasures which are as follows:</w:t>
      </w:r>
    </w:p>
    <w:p w14:paraId="14858D27" w14:textId="77777777" w:rsidR="0095736E" w:rsidRPr="00A81D8E" w:rsidRDefault="0095736E" w:rsidP="00A81D8E">
      <w:pPr>
        <w:numPr>
          <w:ilvl w:val="0"/>
          <w:numId w:val="1"/>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sz w:val="24"/>
          <w:szCs w:val="24"/>
          <w:lang w:eastAsia="en-IN"/>
        </w:rPr>
        <w:t>Access Control:</w:t>
      </w:r>
    </w:p>
    <w:p w14:paraId="14858D28"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A database for an organization contains a great deal of information and usually has several users. Most of them need to access only a small part of the database. A policy defines the requirements that are to be implemented within hardware and software and those that are external to the system, including physical, personal, and procedural controls.</w:t>
      </w:r>
    </w:p>
    <w:p w14:paraId="14858D29" w14:textId="77777777" w:rsidR="0095736E" w:rsidRPr="00A81D8E" w:rsidRDefault="0095736E" w:rsidP="00A81D8E">
      <w:pPr>
        <w:numPr>
          <w:ilvl w:val="0"/>
          <w:numId w:val="2"/>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sz w:val="24"/>
          <w:szCs w:val="24"/>
          <w:lang w:eastAsia="en-IN"/>
        </w:rPr>
        <w:t>Flow Control:</w:t>
      </w:r>
    </w:p>
    <w:p w14:paraId="14858D2A"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Flow control provides the flow of information among accessible objects. Flow controls check that information contained in objects does not flow explicitly or implicitly into less protected objects.</w:t>
      </w:r>
    </w:p>
    <w:p w14:paraId="14858D2B" w14:textId="77777777" w:rsidR="0095736E" w:rsidRPr="00A81D8E" w:rsidRDefault="0095736E" w:rsidP="00A81D8E">
      <w:pPr>
        <w:numPr>
          <w:ilvl w:val="0"/>
          <w:numId w:val="3"/>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sz w:val="24"/>
          <w:szCs w:val="24"/>
          <w:lang w:eastAsia="en-IN"/>
        </w:rPr>
        <w:t>Encryption:</w:t>
      </w:r>
    </w:p>
    <w:p w14:paraId="14858D2C"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An encryption algorithm should be applied to the data, using a user-specified encryption key. The output of the algorithm is the encrypted version. There is also a decryption algorithm, which takes the encrypted data and a decryption key as input and then returns the original data.</w:t>
      </w:r>
    </w:p>
    <w:p w14:paraId="14858D2D" w14:textId="77777777" w:rsidR="0095736E" w:rsidRPr="00A81D8E" w:rsidRDefault="0095736E" w:rsidP="00A81D8E">
      <w:pPr>
        <w:numPr>
          <w:ilvl w:val="0"/>
          <w:numId w:val="4"/>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sz w:val="24"/>
          <w:szCs w:val="24"/>
          <w:lang w:eastAsia="en-IN"/>
        </w:rPr>
        <w:t>RAID:</w:t>
      </w:r>
    </w:p>
    <w:p w14:paraId="14858D2E"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Redundant Array of Independent Disks which protect against data loss due to disk failure.</w:t>
      </w:r>
    </w:p>
    <w:p w14:paraId="14858D2F" w14:textId="77777777" w:rsidR="0095736E" w:rsidRPr="00A81D8E" w:rsidRDefault="0095736E" w:rsidP="00A81D8E">
      <w:pPr>
        <w:numPr>
          <w:ilvl w:val="0"/>
          <w:numId w:val="5"/>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sz w:val="24"/>
          <w:szCs w:val="24"/>
          <w:lang w:eastAsia="en-IN"/>
        </w:rPr>
        <w:t>Authentication:</w:t>
      </w:r>
    </w:p>
    <w:p w14:paraId="14858D30"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Access to the database is a matter of authentication. It provides the guidelines how the database is accessed. Every access should be monitored.</w:t>
      </w:r>
    </w:p>
    <w:p w14:paraId="14858D31" w14:textId="77777777" w:rsidR="0095736E" w:rsidRPr="00A81D8E" w:rsidRDefault="0095736E" w:rsidP="00A81D8E">
      <w:pPr>
        <w:numPr>
          <w:ilvl w:val="0"/>
          <w:numId w:val="6"/>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sz w:val="24"/>
          <w:szCs w:val="24"/>
          <w:lang w:eastAsia="en-IN"/>
        </w:rPr>
        <w:t>Backup:</w:t>
      </w:r>
    </w:p>
    <w:p w14:paraId="14858D32"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At every instant, backup should be done. In case of any disaster, Organizations can retrieve their data.</w:t>
      </w:r>
    </w:p>
    <w:p w14:paraId="14858D33"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p>
    <w:p w14:paraId="14858D34" w14:textId="77777777" w:rsidR="0095736E" w:rsidRPr="00A81D8E" w:rsidRDefault="0095736E" w:rsidP="00A81D8E">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A81D8E">
        <w:rPr>
          <w:rFonts w:ascii="Times New Roman" w:eastAsia="Times New Roman" w:hAnsi="Times New Roman" w:cs="Times New Roman"/>
          <w:b/>
          <w:bCs/>
          <w:color w:val="262626"/>
          <w:sz w:val="28"/>
          <w:szCs w:val="28"/>
          <w:lang w:eastAsia="en-IN"/>
        </w:rPr>
        <w:lastRenderedPageBreak/>
        <w:t>Control Measures</w:t>
      </w:r>
    </w:p>
    <w:p w14:paraId="14858D35"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color w:val="000000"/>
          <w:sz w:val="24"/>
          <w:szCs w:val="24"/>
          <w:lang w:eastAsia="en-IN"/>
        </w:rPr>
        <w:t>Four main control measures are used to provide security of data in databases:</w:t>
      </w:r>
    </w:p>
    <w:p w14:paraId="14858D36" w14:textId="24934096" w:rsidR="0095736E" w:rsidRPr="00A81D8E" w:rsidRDefault="0095736E" w:rsidP="00A81D8E">
      <w:pPr>
        <w:pStyle w:val="ListParagraph"/>
        <w:numPr>
          <w:ilvl w:val="0"/>
          <w:numId w:val="19"/>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color w:val="000000"/>
          <w:sz w:val="24"/>
          <w:szCs w:val="24"/>
          <w:lang w:eastAsia="en-IN"/>
        </w:rPr>
        <w:t>Access control</w:t>
      </w:r>
    </w:p>
    <w:p w14:paraId="14858D37" w14:textId="41CF882A" w:rsidR="0095736E" w:rsidRPr="00A81D8E" w:rsidRDefault="0095736E" w:rsidP="00A81D8E">
      <w:pPr>
        <w:pStyle w:val="ListParagraph"/>
        <w:numPr>
          <w:ilvl w:val="0"/>
          <w:numId w:val="19"/>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color w:val="000000"/>
          <w:sz w:val="24"/>
          <w:szCs w:val="24"/>
          <w:lang w:eastAsia="en-IN"/>
        </w:rPr>
        <w:t>Inference control</w:t>
      </w:r>
    </w:p>
    <w:p w14:paraId="14858D38" w14:textId="5D361149" w:rsidR="0095736E" w:rsidRPr="00A81D8E" w:rsidRDefault="0095736E" w:rsidP="00A81D8E">
      <w:pPr>
        <w:pStyle w:val="ListParagraph"/>
        <w:numPr>
          <w:ilvl w:val="0"/>
          <w:numId w:val="19"/>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color w:val="000000"/>
          <w:sz w:val="24"/>
          <w:szCs w:val="24"/>
          <w:lang w:eastAsia="en-IN"/>
        </w:rPr>
        <w:t>Flow control</w:t>
      </w:r>
    </w:p>
    <w:p w14:paraId="14858D39" w14:textId="7E42084A" w:rsidR="0095736E" w:rsidRPr="00A81D8E" w:rsidRDefault="0095736E" w:rsidP="00A81D8E">
      <w:pPr>
        <w:pStyle w:val="ListParagraph"/>
        <w:numPr>
          <w:ilvl w:val="0"/>
          <w:numId w:val="19"/>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color w:val="000000"/>
          <w:sz w:val="24"/>
          <w:szCs w:val="24"/>
          <w:lang w:eastAsia="en-IN"/>
        </w:rPr>
        <w:t>Data encryption</w:t>
      </w:r>
    </w:p>
    <w:p w14:paraId="14858D3A"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color w:val="000000"/>
          <w:sz w:val="24"/>
          <w:szCs w:val="24"/>
          <w:lang w:eastAsia="en-IN"/>
        </w:rPr>
        <w:t xml:space="preserve">A security problem common to computer systems is that of preventing unauthorized persons from accessing the system itself, either to obtain information or to make malicious changes in a portion of the database. The security mechanism of a DBMS must include provisions for restricting access to the database system as a whole. This function, called </w:t>
      </w:r>
      <w:r w:rsidRPr="00A81D8E">
        <w:rPr>
          <w:rFonts w:ascii="Times New Roman" w:eastAsia="Times New Roman" w:hAnsi="Times New Roman" w:cs="Times New Roman"/>
          <w:b/>
          <w:bCs/>
          <w:color w:val="000000"/>
          <w:sz w:val="24"/>
          <w:szCs w:val="24"/>
          <w:lang w:eastAsia="en-IN"/>
        </w:rPr>
        <w:t>access control</w:t>
      </w:r>
      <w:r w:rsidRPr="00A81D8E">
        <w:rPr>
          <w:rFonts w:ascii="Times New Roman" w:eastAsia="Times New Roman" w:hAnsi="Times New Roman" w:cs="Times New Roman"/>
          <w:color w:val="000000"/>
          <w:sz w:val="24"/>
          <w:szCs w:val="24"/>
          <w:lang w:eastAsia="en-IN"/>
        </w:rPr>
        <w:t xml:space="preserve">, is handled by creating user accounts and passwords to control the login process by the DBMS. </w:t>
      </w:r>
    </w:p>
    <w:p w14:paraId="14858D3B"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color w:val="000000"/>
          <w:sz w:val="24"/>
          <w:szCs w:val="24"/>
          <w:lang w:eastAsia="en-IN"/>
        </w:rPr>
        <w:t xml:space="preserve">Statistical databases </w:t>
      </w:r>
      <w:r w:rsidRPr="00A81D8E">
        <w:rPr>
          <w:rFonts w:ascii="Times New Roman" w:eastAsia="Times New Roman" w:hAnsi="Times New Roman" w:cs="Times New Roman"/>
          <w:color w:val="000000"/>
          <w:sz w:val="24"/>
          <w:szCs w:val="24"/>
          <w:lang w:eastAsia="en-IN"/>
        </w:rPr>
        <w:t xml:space="preserve">are used to provide statistical information or summaries of values based on various criteria. For example, a database for population statistics </w:t>
      </w:r>
      <w:r w:rsidRPr="00A81D8E">
        <w:rPr>
          <w:rFonts w:ascii="Times New Roman" w:eastAsia="Times New Roman" w:hAnsi="Times New Roman" w:cs="Times New Roman"/>
          <w:sz w:val="24"/>
          <w:szCs w:val="24"/>
          <w:lang w:eastAsia="en-IN"/>
        </w:rPr>
        <w:t>may provide statistics based on age groups, income levels, household size, education levels, and other criteria. Statistical database users such as government statisticians</w:t>
      </w:r>
    </w:p>
    <w:p w14:paraId="14858D3C"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or market research firms are allowed to access the database to retrieve statistical information about a population but not to access the detailed confidential information about specific individuals. Security for statistical databases must ensure that information about individuals cannot be accessed. It is sometimes possible to deduce or infer certain facts concerning individuals from queries that involve only summary statistics on groups; consequently, this must not be permitted either.</w:t>
      </w:r>
    </w:p>
    <w:p w14:paraId="14858D3D"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 xml:space="preserve">The corresponding control measures are called </w:t>
      </w:r>
      <w:r w:rsidRPr="00A81D8E">
        <w:rPr>
          <w:rFonts w:ascii="Times New Roman" w:eastAsia="Times New Roman" w:hAnsi="Times New Roman" w:cs="Times New Roman"/>
          <w:b/>
          <w:bCs/>
          <w:sz w:val="24"/>
          <w:szCs w:val="24"/>
          <w:lang w:eastAsia="en-IN"/>
        </w:rPr>
        <w:t xml:space="preserve">inference control </w:t>
      </w:r>
      <w:r w:rsidRPr="00A81D8E">
        <w:rPr>
          <w:rFonts w:ascii="Times New Roman" w:eastAsia="Times New Roman" w:hAnsi="Times New Roman" w:cs="Times New Roman"/>
          <w:sz w:val="24"/>
          <w:szCs w:val="24"/>
          <w:lang w:eastAsia="en-IN"/>
        </w:rPr>
        <w:t xml:space="preserve">measures. Another security issue is that of </w:t>
      </w:r>
      <w:r w:rsidRPr="00A81D8E">
        <w:rPr>
          <w:rFonts w:ascii="Times New Roman" w:eastAsia="Times New Roman" w:hAnsi="Times New Roman" w:cs="Times New Roman"/>
          <w:b/>
          <w:bCs/>
          <w:sz w:val="24"/>
          <w:szCs w:val="24"/>
          <w:lang w:eastAsia="en-IN"/>
        </w:rPr>
        <w:t>flow control</w:t>
      </w:r>
      <w:r w:rsidRPr="00A81D8E">
        <w:rPr>
          <w:rFonts w:ascii="Times New Roman" w:eastAsia="Times New Roman" w:hAnsi="Times New Roman" w:cs="Times New Roman"/>
          <w:sz w:val="24"/>
          <w:szCs w:val="24"/>
          <w:lang w:eastAsia="en-IN"/>
        </w:rPr>
        <w:t>, which prevents information from flowing in such a way that it reaches unauthorized users.</w:t>
      </w:r>
    </w:p>
    <w:p w14:paraId="14858D3E"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 xml:space="preserve">A final control measure is </w:t>
      </w:r>
      <w:r w:rsidRPr="00A81D8E">
        <w:rPr>
          <w:rFonts w:ascii="Times New Roman" w:eastAsia="Times New Roman" w:hAnsi="Times New Roman" w:cs="Times New Roman"/>
          <w:b/>
          <w:bCs/>
          <w:sz w:val="24"/>
          <w:szCs w:val="24"/>
          <w:lang w:eastAsia="en-IN"/>
        </w:rPr>
        <w:t>data encryption</w:t>
      </w:r>
      <w:r w:rsidRPr="00A81D8E">
        <w:rPr>
          <w:rFonts w:ascii="Times New Roman" w:eastAsia="Times New Roman" w:hAnsi="Times New Roman" w:cs="Times New Roman"/>
          <w:sz w:val="24"/>
          <w:szCs w:val="24"/>
          <w:lang w:eastAsia="en-IN"/>
        </w:rPr>
        <w:t xml:space="preserve">, which is used to protect sensitive data (such as credit card numbers) that is transmitted via some type of communications network. Encryption can be used to provide additional protection for sensitive portions of a database as well. The data is </w:t>
      </w:r>
      <w:r w:rsidRPr="00A81D8E">
        <w:rPr>
          <w:rFonts w:ascii="Times New Roman" w:eastAsia="Times New Roman" w:hAnsi="Times New Roman" w:cs="Times New Roman"/>
          <w:b/>
          <w:bCs/>
          <w:sz w:val="24"/>
          <w:szCs w:val="24"/>
          <w:lang w:eastAsia="en-IN"/>
        </w:rPr>
        <w:t xml:space="preserve">encoded </w:t>
      </w:r>
      <w:r w:rsidRPr="00A81D8E">
        <w:rPr>
          <w:rFonts w:ascii="Times New Roman" w:eastAsia="Times New Roman" w:hAnsi="Times New Roman" w:cs="Times New Roman"/>
          <w:sz w:val="24"/>
          <w:szCs w:val="24"/>
          <w:lang w:eastAsia="en-IN"/>
        </w:rPr>
        <w:t>using some coding algorithm. An</w:t>
      </w:r>
    </w:p>
    <w:p w14:paraId="14858D3F"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 xml:space="preserve">unauthorized user who accesses encoded data will have difficulty deciphering it, but authorized users are given decoding or decrypting algorithms (or keys) to decipher the data. Encrypting </w:t>
      </w:r>
      <w:r w:rsidRPr="00A81D8E">
        <w:rPr>
          <w:rFonts w:ascii="Times New Roman" w:eastAsia="Times New Roman" w:hAnsi="Times New Roman" w:cs="Times New Roman"/>
          <w:sz w:val="24"/>
          <w:szCs w:val="24"/>
          <w:lang w:eastAsia="en-IN"/>
        </w:rPr>
        <w:lastRenderedPageBreak/>
        <w:t>techniques that are very difficult to decode without a key have been developed for military applications.</w:t>
      </w:r>
    </w:p>
    <w:p w14:paraId="14858D40" w14:textId="77777777" w:rsidR="0095736E" w:rsidRPr="00A81D8E" w:rsidRDefault="0095736E" w:rsidP="00A81D8E">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A81D8E">
        <w:rPr>
          <w:rFonts w:ascii="Times New Roman" w:eastAsia="Times New Roman" w:hAnsi="Times New Roman" w:cs="Times New Roman"/>
          <w:b/>
          <w:bCs/>
          <w:color w:val="262626"/>
          <w:sz w:val="28"/>
          <w:szCs w:val="28"/>
          <w:lang w:eastAsia="en-IN"/>
        </w:rPr>
        <w:t>Database Security and the DBA</w:t>
      </w:r>
    </w:p>
    <w:p w14:paraId="14858D42" w14:textId="0C892091"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 xml:space="preserve">As we discussed in Chapter 1, the database administrator (DBA) is the central authority for managing a database system. The DBA’s responsibilities include granting privileges to users who need to use the system and classifying users and data in accordance with the policy of the organization. The DBA has a </w:t>
      </w:r>
      <w:r w:rsidRPr="00A81D8E">
        <w:rPr>
          <w:rFonts w:ascii="Times New Roman" w:eastAsia="Times New Roman" w:hAnsi="Times New Roman" w:cs="Times New Roman"/>
          <w:b/>
          <w:bCs/>
          <w:sz w:val="24"/>
          <w:szCs w:val="24"/>
          <w:lang w:eastAsia="en-IN"/>
        </w:rPr>
        <w:t xml:space="preserve">DBA account </w:t>
      </w:r>
      <w:r w:rsidRPr="00A81D8E">
        <w:rPr>
          <w:rFonts w:ascii="Times New Roman" w:eastAsia="Times New Roman" w:hAnsi="Times New Roman" w:cs="Times New Roman"/>
          <w:sz w:val="24"/>
          <w:szCs w:val="24"/>
          <w:lang w:eastAsia="en-IN"/>
        </w:rPr>
        <w:t xml:space="preserve">in the DBMS, sometimes called a </w:t>
      </w:r>
      <w:r w:rsidRPr="00A81D8E">
        <w:rPr>
          <w:rFonts w:ascii="Times New Roman" w:eastAsia="Times New Roman" w:hAnsi="Times New Roman" w:cs="Times New Roman"/>
          <w:b/>
          <w:bCs/>
          <w:sz w:val="24"/>
          <w:szCs w:val="24"/>
          <w:lang w:eastAsia="en-IN"/>
        </w:rPr>
        <w:t xml:space="preserve">system </w:t>
      </w:r>
      <w:r w:rsidRPr="00A81D8E">
        <w:rPr>
          <w:rFonts w:ascii="Times New Roman" w:eastAsia="Times New Roman" w:hAnsi="Times New Roman" w:cs="Times New Roman"/>
          <w:sz w:val="24"/>
          <w:szCs w:val="24"/>
          <w:lang w:eastAsia="en-IN"/>
        </w:rPr>
        <w:t xml:space="preserve">or </w:t>
      </w:r>
      <w:r w:rsidRPr="00A81D8E">
        <w:rPr>
          <w:rFonts w:ascii="Times New Roman" w:eastAsia="Times New Roman" w:hAnsi="Times New Roman" w:cs="Times New Roman"/>
          <w:b/>
          <w:bCs/>
          <w:sz w:val="24"/>
          <w:szCs w:val="24"/>
          <w:lang w:eastAsia="en-IN"/>
        </w:rPr>
        <w:t>superuser account</w:t>
      </w:r>
      <w:r w:rsidRPr="00A81D8E">
        <w:rPr>
          <w:rFonts w:ascii="Times New Roman" w:eastAsia="Times New Roman" w:hAnsi="Times New Roman" w:cs="Times New Roman"/>
          <w:sz w:val="24"/>
          <w:szCs w:val="24"/>
          <w:lang w:eastAsia="en-IN"/>
        </w:rPr>
        <w:t xml:space="preserve">, which provides powerful capabilities that are not made available to regular database accounts and users.2 DBA-privileged commands include commands for granting and revoking privileges </w:t>
      </w:r>
      <w:r w:rsidRPr="00A81D8E">
        <w:rPr>
          <w:rFonts w:ascii="Times New Roman" w:eastAsia="Times New Roman" w:hAnsi="Times New Roman" w:cs="Times New Roman"/>
          <w:color w:val="000000"/>
          <w:sz w:val="24"/>
          <w:szCs w:val="24"/>
          <w:lang w:eastAsia="en-IN"/>
        </w:rPr>
        <w:t>to individual accounts, users, or user groups and for performing the following types</w:t>
      </w:r>
      <w:r w:rsidR="00A81D8E">
        <w:rPr>
          <w:rFonts w:ascii="Times New Roman" w:eastAsia="Times New Roman" w:hAnsi="Times New Roman" w:cs="Times New Roman"/>
          <w:color w:val="000000"/>
          <w:sz w:val="24"/>
          <w:szCs w:val="24"/>
          <w:lang w:eastAsia="en-IN"/>
        </w:rPr>
        <w:t xml:space="preserve"> </w:t>
      </w:r>
      <w:r w:rsidRPr="00A81D8E">
        <w:rPr>
          <w:rFonts w:ascii="Times New Roman" w:eastAsia="Times New Roman" w:hAnsi="Times New Roman" w:cs="Times New Roman"/>
          <w:color w:val="000000"/>
          <w:sz w:val="24"/>
          <w:szCs w:val="24"/>
          <w:lang w:eastAsia="en-IN"/>
        </w:rPr>
        <w:t>of actions:</w:t>
      </w:r>
    </w:p>
    <w:p w14:paraId="14858D43"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color w:val="808080"/>
          <w:sz w:val="24"/>
          <w:szCs w:val="24"/>
          <w:lang w:eastAsia="en-IN"/>
        </w:rPr>
        <w:t xml:space="preserve">1. </w:t>
      </w:r>
      <w:r w:rsidRPr="00A81D8E">
        <w:rPr>
          <w:rFonts w:ascii="Times New Roman" w:eastAsia="Times New Roman" w:hAnsi="Times New Roman" w:cs="Times New Roman"/>
          <w:b/>
          <w:bCs/>
          <w:color w:val="000000"/>
          <w:sz w:val="24"/>
          <w:szCs w:val="24"/>
          <w:lang w:eastAsia="en-IN"/>
        </w:rPr>
        <w:t xml:space="preserve">Account creation. </w:t>
      </w:r>
      <w:r w:rsidRPr="00A81D8E">
        <w:rPr>
          <w:rFonts w:ascii="Times New Roman" w:eastAsia="Times New Roman" w:hAnsi="Times New Roman" w:cs="Times New Roman"/>
          <w:color w:val="000000"/>
          <w:sz w:val="24"/>
          <w:szCs w:val="24"/>
          <w:lang w:eastAsia="en-IN"/>
        </w:rPr>
        <w:t>This action creates a new account and password for a user or a group of users to enable access to the DBMS.</w:t>
      </w:r>
    </w:p>
    <w:p w14:paraId="14858D44"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color w:val="808080"/>
          <w:sz w:val="24"/>
          <w:szCs w:val="24"/>
          <w:lang w:eastAsia="en-IN"/>
        </w:rPr>
        <w:t xml:space="preserve">2. </w:t>
      </w:r>
      <w:r w:rsidRPr="00A81D8E">
        <w:rPr>
          <w:rFonts w:ascii="Times New Roman" w:eastAsia="Times New Roman" w:hAnsi="Times New Roman" w:cs="Times New Roman"/>
          <w:b/>
          <w:bCs/>
          <w:color w:val="000000"/>
          <w:sz w:val="24"/>
          <w:szCs w:val="24"/>
          <w:lang w:eastAsia="en-IN"/>
        </w:rPr>
        <w:t xml:space="preserve">Privilege granting. </w:t>
      </w:r>
      <w:r w:rsidRPr="00A81D8E">
        <w:rPr>
          <w:rFonts w:ascii="Times New Roman" w:eastAsia="Times New Roman" w:hAnsi="Times New Roman" w:cs="Times New Roman"/>
          <w:color w:val="000000"/>
          <w:sz w:val="24"/>
          <w:szCs w:val="24"/>
          <w:lang w:eastAsia="en-IN"/>
        </w:rPr>
        <w:t>This action permits the DBA to grant certain privileges to certain accounts.</w:t>
      </w:r>
    </w:p>
    <w:p w14:paraId="14858D45"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color w:val="808080"/>
          <w:sz w:val="24"/>
          <w:szCs w:val="24"/>
          <w:lang w:eastAsia="en-IN"/>
        </w:rPr>
        <w:t xml:space="preserve">3. </w:t>
      </w:r>
      <w:r w:rsidRPr="00A81D8E">
        <w:rPr>
          <w:rFonts w:ascii="Times New Roman" w:eastAsia="Times New Roman" w:hAnsi="Times New Roman" w:cs="Times New Roman"/>
          <w:b/>
          <w:bCs/>
          <w:color w:val="000000"/>
          <w:sz w:val="24"/>
          <w:szCs w:val="24"/>
          <w:lang w:eastAsia="en-IN"/>
        </w:rPr>
        <w:t xml:space="preserve">Privilege revocation. </w:t>
      </w:r>
      <w:r w:rsidRPr="00A81D8E">
        <w:rPr>
          <w:rFonts w:ascii="Times New Roman" w:eastAsia="Times New Roman" w:hAnsi="Times New Roman" w:cs="Times New Roman"/>
          <w:color w:val="000000"/>
          <w:sz w:val="24"/>
          <w:szCs w:val="24"/>
          <w:lang w:eastAsia="en-IN"/>
        </w:rPr>
        <w:t>This action permits the DBA to revoke (cancel) certain privileges that were previously given to certain accounts.</w:t>
      </w:r>
    </w:p>
    <w:p w14:paraId="14858D46"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color w:val="808080"/>
          <w:sz w:val="24"/>
          <w:szCs w:val="24"/>
          <w:lang w:eastAsia="en-IN"/>
        </w:rPr>
        <w:t xml:space="preserve">4. </w:t>
      </w:r>
      <w:r w:rsidRPr="00A81D8E">
        <w:rPr>
          <w:rFonts w:ascii="Times New Roman" w:eastAsia="Times New Roman" w:hAnsi="Times New Roman" w:cs="Times New Roman"/>
          <w:b/>
          <w:bCs/>
          <w:color w:val="000000"/>
          <w:sz w:val="24"/>
          <w:szCs w:val="24"/>
          <w:lang w:eastAsia="en-IN"/>
        </w:rPr>
        <w:t xml:space="preserve">Security level assignment. </w:t>
      </w:r>
      <w:r w:rsidRPr="00A81D8E">
        <w:rPr>
          <w:rFonts w:ascii="Times New Roman" w:eastAsia="Times New Roman" w:hAnsi="Times New Roman" w:cs="Times New Roman"/>
          <w:color w:val="000000"/>
          <w:sz w:val="24"/>
          <w:szCs w:val="24"/>
          <w:lang w:eastAsia="en-IN"/>
        </w:rPr>
        <w:t>This action consists of assigning user accounts to the appropriate security clearance level.</w:t>
      </w:r>
    </w:p>
    <w:p w14:paraId="14858D47"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color w:val="000000"/>
          <w:sz w:val="24"/>
          <w:szCs w:val="24"/>
          <w:lang w:eastAsia="en-IN"/>
        </w:rPr>
        <w:t xml:space="preserve">The DBA is responsible for the overall security of the database system. Action 1 in the preceding list is used to control access to the DBMS as a whole, whereas actions 2 and 3 are used to control </w:t>
      </w:r>
      <w:r w:rsidRPr="00A81D8E">
        <w:rPr>
          <w:rFonts w:ascii="Times New Roman" w:eastAsia="Times New Roman" w:hAnsi="Times New Roman" w:cs="Times New Roman"/>
          <w:i/>
          <w:iCs/>
          <w:color w:val="000000"/>
          <w:sz w:val="24"/>
          <w:szCs w:val="24"/>
          <w:lang w:eastAsia="en-IN"/>
        </w:rPr>
        <w:t xml:space="preserve">discretionary </w:t>
      </w:r>
      <w:r w:rsidRPr="00A81D8E">
        <w:rPr>
          <w:rFonts w:ascii="Times New Roman" w:eastAsia="Times New Roman" w:hAnsi="Times New Roman" w:cs="Times New Roman"/>
          <w:color w:val="000000"/>
          <w:sz w:val="24"/>
          <w:szCs w:val="24"/>
          <w:lang w:eastAsia="en-IN"/>
        </w:rPr>
        <w:t xml:space="preserve">database authorization, and action 4 is used to control </w:t>
      </w:r>
      <w:r w:rsidRPr="00A81D8E">
        <w:rPr>
          <w:rFonts w:ascii="Times New Roman" w:eastAsia="Times New Roman" w:hAnsi="Times New Roman" w:cs="Times New Roman"/>
          <w:i/>
          <w:iCs/>
          <w:color w:val="000000"/>
          <w:sz w:val="24"/>
          <w:szCs w:val="24"/>
          <w:lang w:eastAsia="en-IN"/>
        </w:rPr>
        <w:t xml:space="preserve">mandatory </w:t>
      </w:r>
      <w:r w:rsidRPr="00A81D8E">
        <w:rPr>
          <w:rFonts w:ascii="Times New Roman" w:eastAsia="Times New Roman" w:hAnsi="Times New Roman" w:cs="Times New Roman"/>
          <w:color w:val="000000"/>
          <w:sz w:val="24"/>
          <w:szCs w:val="24"/>
          <w:lang w:eastAsia="en-IN"/>
        </w:rPr>
        <w:t>authorization.</w:t>
      </w:r>
    </w:p>
    <w:p w14:paraId="14858D49" w14:textId="77777777" w:rsidR="0095736E" w:rsidRPr="00A81D8E" w:rsidRDefault="0095736E" w:rsidP="00A81D8E">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A81D8E">
        <w:rPr>
          <w:rFonts w:ascii="Times New Roman" w:eastAsia="Times New Roman" w:hAnsi="Times New Roman" w:cs="Times New Roman"/>
          <w:b/>
          <w:bCs/>
          <w:color w:val="000000"/>
          <w:sz w:val="28"/>
          <w:szCs w:val="28"/>
          <w:lang w:eastAsia="en-IN"/>
        </w:rPr>
        <w:t>Access Control, User Accounts, and Database Audits</w:t>
      </w:r>
    </w:p>
    <w:p w14:paraId="14858D4A"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color w:val="000000"/>
          <w:sz w:val="24"/>
          <w:szCs w:val="24"/>
          <w:lang w:eastAsia="en-IN"/>
        </w:rPr>
        <w:t xml:space="preserve">Whenever a person or a group of persons needs to access a database system, the individual or group must first apply for a user account. The DBA will then create a new </w:t>
      </w:r>
      <w:r w:rsidRPr="00A81D8E">
        <w:rPr>
          <w:rFonts w:ascii="Times New Roman" w:eastAsia="Times New Roman" w:hAnsi="Times New Roman" w:cs="Times New Roman"/>
          <w:b/>
          <w:bCs/>
          <w:color w:val="000000"/>
          <w:sz w:val="24"/>
          <w:szCs w:val="24"/>
          <w:lang w:eastAsia="en-IN"/>
        </w:rPr>
        <w:t xml:space="preserve">account number </w:t>
      </w:r>
      <w:r w:rsidRPr="00A81D8E">
        <w:rPr>
          <w:rFonts w:ascii="Times New Roman" w:eastAsia="Times New Roman" w:hAnsi="Times New Roman" w:cs="Times New Roman"/>
          <w:color w:val="000000"/>
          <w:sz w:val="24"/>
          <w:szCs w:val="24"/>
          <w:lang w:eastAsia="en-IN"/>
        </w:rPr>
        <w:t xml:space="preserve">and </w:t>
      </w:r>
      <w:r w:rsidRPr="00A81D8E">
        <w:rPr>
          <w:rFonts w:ascii="Times New Roman" w:eastAsia="Times New Roman" w:hAnsi="Times New Roman" w:cs="Times New Roman"/>
          <w:b/>
          <w:bCs/>
          <w:color w:val="000000"/>
          <w:sz w:val="24"/>
          <w:szCs w:val="24"/>
          <w:lang w:eastAsia="en-IN"/>
        </w:rPr>
        <w:t xml:space="preserve">password </w:t>
      </w:r>
      <w:r w:rsidRPr="00A81D8E">
        <w:rPr>
          <w:rFonts w:ascii="Times New Roman" w:eastAsia="Times New Roman" w:hAnsi="Times New Roman" w:cs="Times New Roman"/>
          <w:color w:val="000000"/>
          <w:sz w:val="24"/>
          <w:szCs w:val="24"/>
          <w:lang w:eastAsia="en-IN"/>
        </w:rPr>
        <w:t xml:space="preserve">for the user if there is a legitimate need to access the database. The user must </w:t>
      </w:r>
      <w:r w:rsidRPr="00A81D8E">
        <w:rPr>
          <w:rFonts w:ascii="Times New Roman" w:eastAsia="Times New Roman" w:hAnsi="Times New Roman" w:cs="Times New Roman"/>
          <w:b/>
          <w:bCs/>
          <w:color w:val="000000"/>
          <w:sz w:val="24"/>
          <w:szCs w:val="24"/>
          <w:lang w:eastAsia="en-IN"/>
        </w:rPr>
        <w:t xml:space="preserve">log in </w:t>
      </w:r>
      <w:r w:rsidRPr="00A81D8E">
        <w:rPr>
          <w:rFonts w:ascii="Times New Roman" w:eastAsia="Times New Roman" w:hAnsi="Times New Roman" w:cs="Times New Roman"/>
          <w:color w:val="000000"/>
          <w:sz w:val="24"/>
          <w:szCs w:val="24"/>
          <w:lang w:eastAsia="en-IN"/>
        </w:rPr>
        <w:t xml:space="preserve">to the DBMS by entering the account number and password whenever database access is needed. The DBMS checks that the account number and password are valid; if they are, the user is permitted to use the DBMS and to access the database. Application programs can also be considered users and are required to log in to the database </w:t>
      </w:r>
    </w:p>
    <w:p w14:paraId="14858D4B"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color w:val="000000"/>
          <w:sz w:val="24"/>
          <w:szCs w:val="24"/>
          <w:lang w:eastAsia="en-IN"/>
        </w:rPr>
        <w:lastRenderedPageBreak/>
        <w:t xml:space="preserve">It is straightforward to keep track of database users and their accounts and passwords by creating an encrypted table or file with two fields: </w:t>
      </w:r>
      <w:proofErr w:type="spellStart"/>
      <w:r w:rsidRPr="00A81D8E">
        <w:rPr>
          <w:rFonts w:ascii="Times New Roman" w:eastAsia="Times New Roman" w:hAnsi="Times New Roman" w:cs="Times New Roman"/>
          <w:color w:val="000000"/>
          <w:sz w:val="24"/>
          <w:szCs w:val="24"/>
          <w:lang w:eastAsia="en-IN"/>
        </w:rPr>
        <w:t>AccountNumber</w:t>
      </w:r>
      <w:proofErr w:type="spellEnd"/>
      <w:r w:rsidRPr="00A81D8E">
        <w:rPr>
          <w:rFonts w:ascii="Times New Roman" w:eastAsia="Times New Roman" w:hAnsi="Times New Roman" w:cs="Times New Roman"/>
          <w:color w:val="000000"/>
          <w:sz w:val="24"/>
          <w:szCs w:val="24"/>
          <w:lang w:eastAsia="en-IN"/>
        </w:rPr>
        <w:t xml:space="preserve"> and Password. This table can easily be maintained by the DBMS. Whenever a new account is created, a new record is inserted into the table. When an account is </w:t>
      </w:r>
      <w:proofErr w:type="spellStart"/>
      <w:r w:rsidRPr="00A81D8E">
        <w:rPr>
          <w:rFonts w:ascii="Times New Roman" w:eastAsia="Times New Roman" w:hAnsi="Times New Roman" w:cs="Times New Roman"/>
          <w:color w:val="000000"/>
          <w:sz w:val="24"/>
          <w:szCs w:val="24"/>
          <w:lang w:eastAsia="en-IN"/>
        </w:rPr>
        <w:t>canceled</w:t>
      </w:r>
      <w:proofErr w:type="spellEnd"/>
      <w:r w:rsidRPr="00A81D8E">
        <w:rPr>
          <w:rFonts w:ascii="Times New Roman" w:eastAsia="Times New Roman" w:hAnsi="Times New Roman" w:cs="Times New Roman"/>
          <w:color w:val="000000"/>
          <w:sz w:val="24"/>
          <w:szCs w:val="24"/>
          <w:lang w:eastAsia="en-IN"/>
        </w:rPr>
        <w:t>, the corresponding record must be deleted from the table.</w:t>
      </w:r>
    </w:p>
    <w:p w14:paraId="14858D4C"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color w:val="000000"/>
          <w:sz w:val="24"/>
          <w:szCs w:val="24"/>
          <w:lang w:eastAsia="en-IN"/>
        </w:rPr>
        <w:t xml:space="preserve">The database system must also keep track of all operations on the database that are applied by a certain user throughout each </w:t>
      </w:r>
      <w:r w:rsidRPr="00A81D8E">
        <w:rPr>
          <w:rFonts w:ascii="Times New Roman" w:eastAsia="Times New Roman" w:hAnsi="Times New Roman" w:cs="Times New Roman"/>
          <w:b/>
          <w:bCs/>
          <w:color w:val="000000"/>
          <w:sz w:val="24"/>
          <w:szCs w:val="24"/>
          <w:lang w:eastAsia="en-IN"/>
        </w:rPr>
        <w:t>login session</w:t>
      </w:r>
      <w:r w:rsidRPr="00A81D8E">
        <w:rPr>
          <w:rFonts w:ascii="Times New Roman" w:eastAsia="Times New Roman" w:hAnsi="Times New Roman" w:cs="Times New Roman"/>
          <w:color w:val="000000"/>
          <w:sz w:val="24"/>
          <w:szCs w:val="24"/>
          <w:lang w:eastAsia="en-IN"/>
        </w:rPr>
        <w:t xml:space="preserve">, which consists of the sequence of database interactions that a user performs from the time of logging into the time of logging off. When a user logs in, the DBMS can record the user’s account number and associate it with the computer or device from which the user logged in. All operations applied from that computer or device are attributed to the user’s account until the user logs off. It is particularly important to keep track of update operations that are applied to the database so that, if the database is tampered with, the DBA can determine which user did the tampering. To keep a record of all updates applied to the database and of particular users who applied each update, we can modify the </w:t>
      </w:r>
      <w:r w:rsidRPr="00A81D8E">
        <w:rPr>
          <w:rFonts w:ascii="Times New Roman" w:eastAsia="Times New Roman" w:hAnsi="Times New Roman" w:cs="Times New Roman"/>
          <w:i/>
          <w:iCs/>
          <w:color w:val="000000"/>
          <w:sz w:val="24"/>
          <w:szCs w:val="24"/>
          <w:lang w:eastAsia="en-IN"/>
        </w:rPr>
        <w:t xml:space="preserve">system log. </w:t>
      </w:r>
    </w:p>
    <w:p w14:paraId="14858D4D"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color w:val="000000"/>
          <w:sz w:val="24"/>
          <w:szCs w:val="24"/>
          <w:lang w:eastAsia="en-IN"/>
        </w:rPr>
        <w:t xml:space="preserve">If any tampering with the database is suspected, a </w:t>
      </w:r>
      <w:r w:rsidRPr="00A81D8E">
        <w:rPr>
          <w:rFonts w:ascii="Times New Roman" w:eastAsia="Times New Roman" w:hAnsi="Times New Roman" w:cs="Times New Roman"/>
          <w:b/>
          <w:bCs/>
          <w:color w:val="000000"/>
          <w:sz w:val="24"/>
          <w:szCs w:val="24"/>
          <w:lang w:eastAsia="en-IN"/>
        </w:rPr>
        <w:t xml:space="preserve">database audit </w:t>
      </w:r>
      <w:r w:rsidRPr="00A81D8E">
        <w:rPr>
          <w:rFonts w:ascii="Times New Roman" w:eastAsia="Times New Roman" w:hAnsi="Times New Roman" w:cs="Times New Roman"/>
          <w:color w:val="000000"/>
          <w:sz w:val="24"/>
          <w:szCs w:val="24"/>
          <w:lang w:eastAsia="en-IN"/>
        </w:rPr>
        <w:t>is performed, which consists of reviewing the log to examine all accesses and operations applied to the database during a certain time period. When an illegal or unauthorized operation is found, the DBA can determine the account number used to perform the operation.</w:t>
      </w:r>
    </w:p>
    <w:p w14:paraId="14858D4E"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color w:val="000000"/>
          <w:sz w:val="24"/>
          <w:szCs w:val="24"/>
          <w:lang w:eastAsia="en-IN"/>
        </w:rPr>
        <w:t xml:space="preserve">Database audits are particularly important for sensitive databases that are updated by many transactions and users, such as a banking database that is updated by many bank tellers. A database log that is used mainly for security purposes is sometimes called an </w:t>
      </w:r>
      <w:r w:rsidRPr="00A81D8E">
        <w:rPr>
          <w:rFonts w:ascii="Times New Roman" w:eastAsia="Times New Roman" w:hAnsi="Times New Roman" w:cs="Times New Roman"/>
          <w:b/>
          <w:bCs/>
          <w:color w:val="000000"/>
          <w:sz w:val="24"/>
          <w:szCs w:val="24"/>
          <w:lang w:eastAsia="en-IN"/>
        </w:rPr>
        <w:t>audit trail</w:t>
      </w:r>
    </w:p>
    <w:p w14:paraId="14858D4F" w14:textId="77777777" w:rsidR="0095736E" w:rsidRPr="00A81D8E" w:rsidRDefault="0095736E" w:rsidP="00A81D8E">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A81D8E">
        <w:rPr>
          <w:rFonts w:ascii="Times New Roman" w:eastAsia="Times New Roman" w:hAnsi="Times New Roman" w:cs="Times New Roman"/>
          <w:b/>
          <w:bCs/>
          <w:color w:val="000000"/>
          <w:sz w:val="28"/>
          <w:szCs w:val="28"/>
          <w:lang w:eastAsia="en-IN"/>
        </w:rPr>
        <w:t>Sensitive Data and Types of Disclosures</w:t>
      </w:r>
    </w:p>
    <w:p w14:paraId="14858D50" w14:textId="77777777" w:rsidR="0095736E" w:rsidRDefault="0095736E" w:rsidP="00A81D8E">
      <w:pPr>
        <w:spacing w:before="120" w:after="120" w:line="360" w:lineRule="auto"/>
        <w:jc w:val="both"/>
        <w:rPr>
          <w:rFonts w:ascii="Times New Roman" w:eastAsia="Times New Roman" w:hAnsi="Times New Roman" w:cs="Times New Roman"/>
          <w:color w:val="000000"/>
          <w:sz w:val="24"/>
          <w:szCs w:val="24"/>
          <w:lang w:eastAsia="en-IN"/>
        </w:rPr>
      </w:pPr>
      <w:r w:rsidRPr="00A81D8E">
        <w:rPr>
          <w:rFonts w:ascii="Times New Roman" w:eastAsia="Times New Roman" w:hAnsi="Times New Roman" w:cs="Times New Roman"/>
          <w:b/>
          <w:bCs/>
          <w:color w:val="000000"/>
          <w:sz w:val="24"/>
          <w:szCs w:val="24"/>
          <w:lang w:eastAsia="en-IN"/>
        </w:rPr>
        <w:t xml:space="preserve">Sensitivity of data </w:t>
      </w:r>
      <w:r w:rsidRPr="00A81D8E">
        <w:rPr>
          <w:rFonts w:ascii="Times New Roman" w:eastAsia="Times New Roman" w:hAnsi="Times New Roman" w:cs="Times New Roman"/>
          <w:color w:val="000000"/>
          <w:sz w:val="24"/>
          <w:szCs w:val="24"/>
          <w:lang w:eastAsia="en-IN"/>
        </w:rPr>
        <w:t>is a measure of the importance assigned to the data by its owner, for the purpose of denoting its need for protection. Some databases contain only sensitive data while other databases may contain no sensitive data at all. Handling databases that fall at these two extremes is relatively easy, because these can be covered by access control, which is explained in the next section. The situation becomes tricky when some of the data is sensitive while other data is not.</w:t>
      </w:r>
    </w:p>
    <w:p w14:paraId="15B1136F" w14:textId="77777777" w:rsidR="00A81D8E" w:rsidRDefault="00A81D8E" w:rsidP="00A81D8E">
      <w:pPr>
        <w:spacing w:before="120" w:after="120" w:line="360" w:lineRule="auto"/>
        <w:jc w:val="both"/>
        <w:rPr>
          <w:rFonts w:ascii="Times New Roman" w:eastAsia="Times New Roman" w:hAnsi="Times New Roman" w:cs="Times New Roman"/>
          <w:color w:val="000000"/>
          <w:sz w:val="24"/>
          <w:szCs w:val="24"/>
          <w:lang w:eastAsia="en-IN"/>
        </w:rPr>
      </w:pPr>
    </w:p>
    <w:p w14:paraId="4115A3E9" w14:textId="77777777" w:rsidR="00A81D8E" w:rsidRPr="00A81D8E" w:rsidRDefault="00A81D8E" w:rsidP="00A81D8E">
      <w:pPr>
        <w:spacing w:before="120" w:after="120" w:line="360" w:lineRule="auto"/>
        <w:jc w:val="both"/>
        <w:rPr>
          <w:rFonts w:ascii="Times New Roman" w:eastAsia="Times New Roman" w:hAnsi="Times New Roman" w:cs="Times New Roman"/>
          <w:sz w:val="24"/>
          <w:szCs w:val="24"/>
          <w:lang w:eastAsia="en-IN"/>
        </w:rPr>
      </w:pPr>
    </w:p>
    <w:p w14:paraId="14858D51"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color w:val="000000"/>
          <w:sz w:val="24"/>
          <w:szCs w:val="24"/>
          <w:lang w:eastAsia="en-IN"/>
        </w:rPr>
        <w:lastRenderedPageBreak/>
        <w:t>Several factors can cause data to be classified as sensitive:</w:t>
      </w:r>
    </w:p>
    <w:p w14:paraId="14858D52"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color w:val="808080"/>
          <w:sz w:val="24"/>
          <w:szCs w:val="24"/>
          <w:lang w:eastAsia="en-IN"/>
        </w:rPr>
        <w:t xml:space="preserve">1. </w:t>
      </w:r>
      <w:r w:rsidRPr="00A81D8E">
        <w:rPr>
          <w:rFonts w:ascii="Times New Roman" w:eastAsia="Times New Roman" w:hAnsi="Times New Roman" w:cs="Times New Roman"/>
          <w:b/>
          <w:bCs/>
          <w:color w:val="000000"/>
          <w:sz w:val="24"/>
          <w:szCs w:val="24"/>
          <w:lang w:eastAsia="en-IN"/>
        </w:rPr>
        <w:t xml:space="preserve">Inherently sensitive. </w:t>
      </w:r>
      <w:r w:rsidRPr="00A81D8E">
        <w:rPr>
          <w:rFonts w:ascii="Times New Roman" w:eastAsia="Times New Roman" w:hAnsi="Times New Roman" w:cs="Times New Roman"/>
          <w:color w:val="000000"/>
          <w:sz w:val="24"/>
          <w:szCs w:val="24"/>
          <w:lang w:eastAsia="en-IN"/>
        </w:rPr>
        <w:t>The value of the data itself may be so revealing or confidential that it becomes sensitive—for example, a person’s salary or that a patient has HIV/AIDS.</w:t>
      </w:r>
    </w:p>
    <w:p w14:paraId="14858D53"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color w:val="808080"/>
          <w:sz w:val="24"/>
          <w:szCs w:val="24"/>
          <w:lang w:eastAsia="en-IN"/>
        </w:rPr>
        <w:t xml:space="preserve">2. </w:t>
      </w:r>
      <w:r w:rsidRPr="00A81D8E">
        <w:rPr>
          <w:rFonts w:ascii="Times New Roman" w:eastAsia="Times New Roman" w:hAnsi="Times New Roman" w:cs="Times New Roman"/>
          <w:b/>
          <w:bCs/>
          <w:color w:val="000000"/>
          <w:sz w:val="24"/>
          <w:szCs w:val="24"/>
          <w:lang w:eastAsia="en-IN"/>
        </w:rPr>
        <w:t xml:space="preserve">From a sensitive source. </w:t>
      </w:r>
      <w:r w:rsidRPr="00A81D8E">
        <w:rPr>
          <w:rFonts w:ascii="Times New Roman" w:eastAsia="Times New Roman" w:hAnsi="Times New Roman" w:cs="Times New Roman"/>
          <w:color w:val="000000"/>
          <w:sz w:val="24"/>
          <w:szCs w:val="24"/>
          <w:lang w:eastAsia="en-IN"/>
        </w:rPr>
        <w:t>The source of the data may indicate a need for secrecy—for example, an informer whose identity must be kept secret.</w:t>
      </w:r>
    </w:p>
    <w:p w14:paraId="14858D54"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color w:val="808080"/>
          <w:sz w:val="24"/>
          <w:szCs w:val="24"/>
          <w:lang w:eastAsia="en-IN"/>
        </w:rPr>
        <w:t xml:space="preserve">3. </w:t>
      </w:r>
      <w:r w:rsidRPr="00A81D8E">
        <w:rPr>
          <w:rFonts w:ascii="Times New Roman" w:eastAsia="Times New Roman" w:hAnsi="Times New Roman" w:cs="Times New Roman"/>
          <w:b/>
          <w:bCs/>
          <w:color w:val="000000"/>
          <w:sz w:val="24"/>
          <w:szCs w:val="24"/>
          <w:lang w:eastAsia="en-IN"/>
        </w:rPr>
        <w:t xml:space="preserve">Declared sensitive. </w:t>
      </w:r>
      <w:r w:rsidRPr="00A81D8E">
        <w:rPr>
          <w:rFonts w:ascii="Times New Roman" w:eastAsia="Times New Roman" w:hAnsi="Times New Roman" w:cs="Times New Roman"/>
          <w:color w:val="000000"/>
          <w:sz w:val="24"/>
          <w:szCs w:val="24"/>
          <w:lang w:eastAsia="en-IN"/>
        </w:rPr>
        <w:t>The owner of the data may have explicitly declared it as sensitive.</w:t>
      </w:r>
    </w:p>
    <w:p w14:paraId="14858D55"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color w:val="808080"/>
          <w:sz w:val="24"/>
          <w:szCs w:val="24"/>
          <w:lang w:eastAsia="en-IN"/>
        </w:rPr>
        <w:t xml:space="preserve">4. </w:t>
      </w:r>
      <w:r w:rsidRPr="00A81D8E">
        <w:rPr>
          <w:rFonts w:ascii="Times New Roman" w:eastAsia="Times New Roman" w:hAnsi="Times New Roman" w:cs="Times New Roman"/>
          <w:b/>
          <w:bCs/>
          <w:color w:val="000000"/>
          <w:sz w:val="24"/>
          <w:szCs w:val="24"/>
          <w:lang w:eastAsia="en-IN"/>
        </w:rPr>
        <w:t xml:space="preserve">A sensitive attribute or sensitive record. </w:t>
      </w:r>
      <w:r w:rsidRPr="00A81D8E">
        <w:rPr>
          <w:rFonts w:ascii="Times New Roman" w:eastAsia="Times New Roman" w:hAnsi="Times New Roman" w:cs="Times New Roman"/>
          <w:color w:val="000000"/>
          <w:sz w:val="24"/>
          <w:szCs w:val="24"/>
          <w:lang w:eastAsia="en-IN"/>
        </w:rPr>
        <w:t>The particular attribute or record may have been declared sensitive—for example, the salary attribute of an employee or the salary history record in a personnel database.</w:t>
      </w:r>
    </w:p>
    <w:p w14:paraId="14858D56"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color w:val="808080"/>
          <w:sz w:val="24"/>
          <w:szCs w:val="24"/>
          <w:lang w:eastAsia="en-IN"/>
        </w:rPr>
        <w:t xml:space="preserve">5. </w:t>
      </w:r>
      <w:r w:rsidRPr="00A81D8E">
        <w:rPr>
          <w:rFonts w:ascii="Times New Roman" w:eastAsia="Times New Roman" w:hAnsi="Times New Roman" w:cs="Times New Roman"/>
          <w:b/>
          <w:bCs/>
          <w:color w:val="000000"/>
          <w:sz w:val="24"/>
          <w:szCs w:val="24"/>
          <w:lang w:eastAsia="en-IN"/>
        </w:rPr>
        <w:t xml:space="preserve">Sensitive in relation to previously disclosed data. </w:t>
      </w:r>
      <w:r w:rsidRPr="00A81D8E">
        <w:rPr>
          <w:rFonts w:ascii="Times New Roman" w:eastAsia="Times New Roman" w:hAnsi="Times New Roman" w:cs="Times New Roman"/>
          <w:color w:val="000000"/>
          <w:sz w:val="24"/>
          <w:szCs w:val="24"/>
          <w:lang w:eastAsia="en-IN"/>
        </w:rPr>
        <w:t>Some data may not be sensitive by itself but will become sensitive in the presence of some other data—for example, the exact latitude and longitude information for a location where some previously recorded event happened that was later deemed sensitive.</w:t>
      </w:r>
    </w:p>
    <w:p w14:paraId="14858D57"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color w:val="000000"/>
          <w:sz w:val="24"/>
          <w:szCs w:val="24"/>
          <w:lang w:eastAsia="en-IN"/>
        </w:rPr>
        <w:t xml:space="preserve">It is the responsibility of the database administrator and security administrator to collectively enforce the security policies of an organization. This dictates whether access should be permitted to a certain database attribute (also known as a </w:t>
      </w:r>
      <w:r w:rsidRPr="00A81D8E">
        <w:rPr>
          <w:rFonts w:ascii="Times New Roman" w:eastAsia="Times New Roman" w:hAnsi="Times New Roman" w:cs="Times New Roman"/>
          <w:i/>
          <w:iCs/>
          <w:color w:val="000000"/>
          <w:sz w:val="24"/>
          <w:szCs w:val="24"/>
          <w:lang w:eastAsia="en-IN"/>
        </w:rPr>
        <w:t xml:space="preserve">table column </w:t>
      </w:r>
      <w:r w:rsidRPr="00A81D8E">
        <w:rPr>
          <w:rFonts w:ascii="Times New Roman" w:eastAsia="Times New Roman" w:hAnsi="Times New Roman" w:cs="Times New Roman"/>
          <w:color w:val="000000"/>
          <w:sz w:val="24"/>
          <w:szCs w:val="24"/>
          <w:lang w:eastAsia="en-IN"/>
        </w:rPr>
        <w:t xml:space="preserve">or a </w:t>
      </w:r>
      <w:r w:rsidRPr="00A81D8E">
        <w:rPr>
          <w:rFonts w:ascii="Times New Roman" w:eastAsia="Times New Roman" w:hAnsi="Times New Roman" w:cs="Times New Roman"/>
          <w:i/>
          <w:iCs/>
          <w:color w:val="000000"/>
          <w:sz w:val="24"/>
          <w:szCs w:val="24"/>
          <w:lang w:eastAsia="en-IN"/>
        </w:rPr>
        <w:t>data element</w:t>
      </w:r>
      <w:r w:rsidRPr="00A81D8E">
        <w:rPr>
          <w:rFonts w:ascii="Times New Roman" w:eastAsia="Times New Roman" w:hAnsi="Times New Roman" w:cs="Times New Roman"/>
          <w:color w:val="000000"/>
          <w:sz w:val="24"/>
          <w:szCs w:val="24"/>
          <w:lang w:eastAsia="en-IN"/>
        </w:rPr>
        <w:t>) or not for individual users or for categories of users. Several factors need to be considered before deciding whether it is safe to reveal the data.</w:t>
      </w:r>
    </w:p>
    <w:p w14:paraId="14858D58"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color w:val="000000"/>
          <w:sz w:val="24"/>
          <w:szCs w:val="24"/>
          <w:lang w:eastAsia="en-IN"/>
        </w:rPr>
        <w:t>The three most important factors are data availability, access acceptability, and authenticity assurance.</w:t>
      </w:r>
    </w:p>
    <w:p w14:paraId="14858D5A" w14:textId="046D5903"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color w:val="808080"/>
          <w:sz w:val="24"/>
          <w:szCs w:val="24"/>
          <w:lang w:eastAsia="en-IN"/>
        </w:rPr>
        <w:t xml:space="preserve">1. </w:t>
      </w:r>
      <w:r w:rsidRPr="00A81D8E">
        <w:rPr>
          <w:rFonts w:ascii="Times New Roman" w:eastAsia="Times New Roman" w:hAnsi="Times New Roman" w:cs="Times New Roman"/>
          <w:b/>
          <w:bCs/>
          <w:color w:val="000000"/>
          <w:sz w:val="24"/>
          <w:szCs w:val="24"/>
          <w:lang w:eastAsia="en-IN"/>
        </w:rPr>
        <w:t xml:space="preserve">Data availability. </w:t>
      </w:r>
      <w:r w:rsidRPr="00A81D8E">
        <w:rPr>
          <w:rFonts w:ascii="Times New Roman" w:eastAsia="Times New Roman" w:hAnsi="Times New Roman" w:cs="Times New Roman"/>
          <w:color w:val="000000"/>
          <w:sz w:val="24"/>
          <w:szCs w:val="24"/>
          <w:lang w:eastAsia="en-IN"/>
        </w:rPr>
        <w:t>If a user is updating a field, then this field becomes inaccessible and other users should not be able to view this data. This blocking is only temporary and only to ensure that no user sees any inaccurate data.</w:t>
      </w:r>
      <w:r w:rsidR="005822E7">
        <w:rPr>
          <w:rFonts w:ascii="Times New Roman" w:eastAsia="Times New Roman" w:hAnsi="Times New Roman" w:cs="Times New Roman"/>
          <w:sz w:val="24"/>
          <w:szCs w:val="24"/>
          <w:lang w:eastAsia="en-IN"/>
        </w:rPr>
        <w:t xml:space="preserve"> </w:t>
      </w:r>
      <w:r w:rsidRPr="00A81D8E">
        <w:rPr>
          <w:rFonts w:ascii="Times New Roman" w:eastAsia="Times New Roman" w:hAnsi="Times New Roman" w:cs="Times New Roman"/>
          <w:color w:val="000000"/>
          <w:sz w:val="24"/>
          <w:szCs w:val="24"/>
          <w:lang w:eastAsia="en-IN"/>
        </w:rPr>
        <w:t xml:space="preserve">This is typically handled by the concurrency control mechanism. </w:t>
      </w:r>
    </w:p>
    <w:p w14:paraId="14858D5B"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color w:val="808080"/>
          <w:sz w:val="24"/>
          <w:szCs w:val="24"/>
          <w:lang w:eastAsia="en-IN"/>
        </w:rPr>
        <w:t xml:space="preserve">2. </w:t>
      </w:r>
      <w:r w:rsidRPr="00A81D8E">
        <w:rPr>
          <w:rFonts w:ascii="Times New Roman" w:eastAsia="Times New Roman" w:hAnsi="Times New Roman" w:cs="Times New Roman"/>
          <w:b/>
          <w:bCs/>
          <w:color w:val="000000"/>
          <w:sz w:val="24"/>
          <w:szCs w:val="24"/>
          <w:lang w:eastAsia="en-IN"/>
        </w:rPr>
        <w:t xml:space="preserve">Access acceptability. </w:t>
      </w:r>
      <w:r w:rsidRPr="00A81D8E">
        <w:rPr>
          <w:rFonts w:ascii="Times New Roman" w:eastAsia="Times New Roman" w:hAnsi="Times New Roman" w:cs="Times New Roman"/>
          <w:color w:val="000000"/>
          <w:sz w:val="24"/>
          <w:szCs w:val="24"/>
          <w:lang w:eastAsia="en-IN"/>
        </w:rPr>
        <w:t>Data should only be revealed to authorized users. A database administrator may also deny access to a user request even if the request does not directly access a sensitive data item, on the grounds that the requested data may reveal information about the sensitive data that the user is not authorized to have.</w:t>
      </w:r>
    </w:p>
    <w:p w14:paraId="14858D5C"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color w:val="808080"/>
          <w:sz w:val="24"/>
          <w:szCs w:val="24"/>
          <w:lang w:eastAsia="en-IN"/>
        </w:rPr>
        <w:t xml:space="preserve">3. </w:t>
      </w:r>
      <w:r w:rsidRPr="00A81D8E">
        <w:rPr>
          <w:rFonts w:ascii="Times New Roman" w:eastAsia="Times New Roman" w:hAnsi="Times New Roman" w:cs="Times New Roman"/>
          <w:b/>
          <w:bCs/>
          <w:color w:val="000000"/>
          <w:sz w:val="24"/>
          <w:szCs w:val="24"/>
          <w:lang w:eastAsia="en-IN"/>
        </w:rPr>
        <w:t xml:space="preserve">Authenticity assurance. </w:t>
      </w:r>
      <w:r w:rsidRPr="00A81D8E">
        <w:rPr>
          <w:rFonts w:ascii="Times New Roman" w:eastAsia="Times New Roman" w:hAnsi="Times New Roman" w:cs="Times New Roman"/>
          <w:color w:val="000000"/>
          <w:sz w:val="24"/>
          <w:szCs w:val="24"/>
          <w:lang w:eastAsia="en-IN"/>
        </w:rPr>
        <w:t xml:space="preserve">Before granting access, certain external characteristics about the user may also be considered. For example, a user may only be permitted access during working </w:t>
      </w:r>
      <w:r w:rsidRPr="00A81D8E">
        <w:rPr>
          <w:rFonts w:ascii="Times New Roman" w:eastAsia="Times New Roman" w:hAnsi="Times New Roman" w:cs="Times New Roman"/>
          <w:color w:val="000000"/>
          <w:sz w:val="24"/>
          <w:szCs w:val="24"/>
          <w:lang w:eastAsia="en-IN"/>
        </w:rPr>
        <w:lastRenderedPageBreak/>
        <w:t xml:space="preserve">hours. The system may track previous queries to ensure that a combination of queries does not reveal sensitive data. </w:t>
      </w:r>
    </w:p>
    <w:p w14:paraId="14858D5D"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color w:val="000000"/>
          <w:sz w:val="24"/>
          <w:szCs w:val="24"/>
          <w:lang w:eastAsia="en-IN"/>
        </w:rPr>
        <w:t xml:space="preserve">The term </w:t>
      </w:r>
      <w:r w:rsidRPr="00A81D8E">
        <w:rPr>
          <w:rFonts w:ascii="Times New Roman" w:eastAsia="Times New Roman" w:hAnsi="Times New Roman" w:cs="Times New Roman"/>
          <w:i/>
          <w:iCs/>
          <w:color w:val="000000"/>
          <w:sz w:val="24"/>
          <w:szCs w:val="24"/>
          <w:lang w:eastAsia="en-IN"/>
        </w:rPr>
        <w:t>precision</w:t>
      </w:r>
      <w:r w:rsidRPr="00A81D8E">
        <w:rPr>
          <w:rFonts w:ascii="Times New Roman" w:eastAsia="Times New Roman" w:hAnsi="Times New Roman" w:cs="Times New Roman"/>
          <w:color w:val="000000"/>
          <w:sz w:val="24"/>
          <w:szCs w:val="24"/>
          <w:lang w:eastAsia="en-IN"/>
        </w:rPr>
        <w:t xml:space="preserve">, when used in the security area, refers to allowing as much as possible of the data to be available, subject to protecting exactly the subset of data that is sensitive. The definitions of </w:t>
      </w:r>
      <w:r w:rsidRPr="00A81D8E">
        <w:rPr>
          <w:rFonts w:ascii="Times New Roman" w:eastAsia="Times New Roman" w:hAnsi="Times New Roman" w:cs="Times New Roman"/>
          <w:i/>
          <w:iCs/>
          <w:color w:val="000000"/>
          <w:sz w:val="24"/>
          <w:szCs w:val="24"/>
          <w:lang w:eastAsia="en-IN"/>
        </w:rPr>
        <w:t xml:space="preserve">security </w:t>
      </w:r>
      <w:r w:rsidRPr="00A81D8E">
        <w:rPr>
          <w:rFonts w:ascii="Times New Roman" w:eastAsia="Times New Roman" w:hAnsi="Times New Roman" w:cs="Times New Roman"/>
          <w:color w:val="000000"/>
          <w:sz w:val="24"/>
          <w:szCs w:val="24"/>
          <w:lang w:eastAsia="en-IN"/>
        </w:rPr>
        <w:t xml:space="preserve">versus </w:t>
      </w:r>
      <w:r w:rsidRPr="00A81D8E">
        <w:rPr>
          <w:rFonts w:ascii="Times New Roman" w:eastAsia="Times New Roman" w:hAnsi="Times New Roman" w:cs="Times New Roman"/>
          <w:i/>
          <w:iCs/>
          <w:color w:val="000000"/>
          <w:sz w:val="24"/>
          <w:szCs w:val="24"/>
          <w:lang w:eastAsia="en-IN"/>
        </w:rPr>
        <w:t xml:space="preserve">precision </w:t>
      </w:r>
      <w:r w:rsidRPr="00A81D8E">
        <w:rPr>
          <w:rFonts w:ascii="Times New Roman" w:eastAsia="Times New Roman" w:hAnsi="Times New Roman" w:cs="Times New Roman"/>
          <w:color w:val="000000"/>
          <w:sz w:val="24"/>
          <w:szCs w:val="24"/>
          <w:lang w:eastAsia="en-IN"/>
        </w:rPr>
        <w:t>are as follows:</w:t>
      </w:r>
    </w:p>
    <w:p w14:paraId="14858D5E" w14:textId="3A7086ED" w:rsidR="0095736E" w:rsidRPr="005822E7" w:rsidRDefault="0095736E" w:rsidP="005822E7">
      <w:pPr>
        <w:pStyle w:val="ListParagraph"/>
        <w:numPr>
          <w:ilvl w:val="0"/>
          <w:numId w:val="20"/>
        </w:numPr>
        <w:spacing w:before="120" w:after="120" w:line="360" w:lineRule="auto"/>
        <w:jc w:val="both"/>
        <w:rPr>
          <w:rFonts w:ascii="Times New Roman" w:eastAsia="Times New Roman" w:hAnsi="Times New Roman" w:cs="Times New Roman"/>
          <w:sz w:val="24"/>
          <w:szCs w:val="24"/>
          <w:lang w:eastAsia="en-IN"/>
        </w:rPr>
      </w:pPr>
      <w:r w:rsidRPr="005822E7">
        <w:rPr>
          <w:rFonts w:ascii="Times New Roman" w:eastAsia="Times New Roman" w:hAnsi="Times New Roman" w:cs="Times New Roman"/>
          <w:b/>
          <w:bCs/>
          <w:color w:val="000000"/>
          <w:sz w:val="24"/>
          <w:szCs w:val="24"/>
          <w:lang w:eastAsia="en-IN"/>
        </w:rPr>
        <w:t xml:space="preserve">Security: </w:t>
      </w:r>
      <w:r w:rsidRPr="005822E7">
        <w:rPr>
          <w:rFonts w:ascii="Times New Roman" w:eastAsia="Times New Roman" w:hAnsi="Times New Roman" w:cs="Times New Roman"/>
          <w:color w:val="000000"/>
          <w:sz w:val="24"/>
          <w:szCs w:val="24"/>
          <w:lang w:eastAsia="en-IN"/>
        </w:rPr>
        <w:t xml:space="preserve">Means of ensuring that data is kept safe from corruption and that access to it is suitably controlled. To provide security means to disclose only </w:t>
      </w:r>
      <w:proofErr w:type="spellStart"/>
      <w:r w:rsidRPr="005822E7">
        <w:rPr>
          <w:rFonts w:ascii="Times New Roman" w:eastAsia="Times New Roman" w:hAnsi="Times New Roman" w:cs="Times New Roman"/>
          <w:color w:val="000000"/>
          <w:sz w:val="24"/>
          <w:szCs w:val="24"/>
          <w:lang w:eastAsia="en-IN"/>
        </w:rPr>
        <w:t>non sensitive</w:t>
      </w:r>
      <w:proofErr w:type="spellEnd"/>
      <w:r w:rsidRPr="005822E7">
        <w:rPr>
          <w:rFonts w:ascii="Times New Roman" w:eastAsia="Times New Roman" w:hAnsi="Times New Roman" w:cs="Times New Roman"/>
          <w:color w:val="000000"/>
          <w:sz w:val="24"/>
          <w:szCs w:val="24"/>
          <w:lang w:eastAsia="en-IN"/>
        </w:rPr>
        <w:t xml:space="preserve"> data, and reject any query that references a sensitive field.</w:t>
      </w:r>
    </w:p>
    <w:p w14:paraId="14858D5F" w14:textId="09F4FCA8" w:rsidR="0095736E" w:rsidRPr="005822E7" w:rsidRDefault="0095736E" w:rsidP="005822E7">
      <w:pPr>
        <w:pStyle w:val="ListParagraph"/>
        <w:numPr>
          <w:ilvl w:val="0"/>
          <w:numId w:val="20"/>
        </w:numPr>
        <w:spacing w:before="120" w:after="120" w:line="360" w:lineRule="auto"/>
        <w:jc w:val="both"/>
        <w:rPr>
          <w:rFonts w:ascii="Times New Roman" w:eastAsia="Times New Roman" w:hAnsi="Times New Roman" w:cs="Times New Roman"/>
          <w:sz w:val="24"/>
          <w:szCs w:val="24"/>
          <w:lang w:eastAsia="en-IN"/>
        </w:rPr>
      </w:pPr>
      <w:r w:rsidRPr="005822E7">
        <w:rPr>
          <w:rFonts w:ascii="Times New Roman" w:eastAsia="Times New Roman" w:hAnsi="Times New Roman" w:cs="Times New Roman"/>
          <w:b/>
          <w:bCs/>
          <w:color w:val="000000"/>
          <w:sz w:val="24"/>
          <w:szCs w:val="24"/>
          <w:lang w:eastAsia="en-IN"/>
        </w:rPr>
        <w:t>Precision</w:t>
      </w:r>
      <w:r w:rsidRPr="005822E7">
        <w:rPr>
          <w:rFonts w:ascii="Times New Roman" w:eastAsia="Times New Roman" w:hAnsi="Times New Roman" w:cs="Times New Roman"/>
          <w:color w:val="000000"/>
          <w:sz w:val="24"/>
          <w:szCs w:val="24"/>
          <w:lang w:eastAsia="en-IN"/>
        </w:rPr>
        <w:t xml:space="preserve">: To protect all sensitive data while disclosing as much non sensitive data as possible. The ideal combination is to maintain perfect security with maximum precision. If we want to maintain security, some sacrifice has to be made with precision. Hence there is typically a </w:t>
      </w:r>
      <w:proofErr w:type="spellStart"/>
      <w:r w:rsidRPr="005822E7">
        <w:rPr>
          <w:rFonts w:ascii="Times New Roman" w:eastAsia="Times New Roman" w:hAnsi="Times New Roman" w:cs="Times New Roman"/>
          <w:color w:val="000000"/>
          <w:sz w:val="24"/>
          <w:szCs w:val="24"/>
          <w:lang w:eastAsia="en-IN"/>
        </w:rPr>
        <w:t>tradeoff</w:t>
      </w:r>
      <w:proofErr w:type="spellEnd"/>
      <w:r w:rsidRPr="005822E7">
        <w:rPr>
          <w:rFonts w:ascii="Times New Roman" w:eastAsia="Times New Roman" w:hAnsi="Times New Roman" w:cs="Times New Roman"/>
          <w:color w:val="000000"/>
          <w:sz w:val="24"/>
          <w:szCs w:val="24"/>
          <w:lang w:eastAsia="en-IN"/>
        </w:rPr>
        <w:t xml:space="preserve"> between security and precision.</w:t>
      </w:r>
    </w:p>
    <w:p w14:paraId="14858D61"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However, there are many other internal and external threats to databases and some of them are listed below.</w:t>
      </w:r>
    </w:p>
    <w:p w14:paraId="14858D62" w14:textId="77777777" w:rsidR="0095736E" w:rsidRPr="00A81D8E" w:rsidRDefault="0095736E" w:rsidP="00A81D8E">
      <w:pPr>
        <w:numPr>
          <w:ilvl w:val="0"/>
          <w:numId w:val="7"/>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sz w:val="24"/>
          <w:szCs w:val="24"/>
          <w:lang w:eastAsia="en-IN"/>
        </w:rPr>
        <w:t>Excessive Database Privileges.</w:t>
      </w:r>
    </w:p>
    <w:p w14:paraId="14858D63"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Database users may have different privileges. However, users may abuse them and here are the major types of privilege abuses: excessive privilege abuse, legitimate privileges abuse and unused privilege abuse. Excessive privileges always create unnecessary risks. According to statistics 80% of the attacks on company databases are executed by current company employees or ex-employees.</w:t>
      </w:r>
    </w:p>
    <w:p w14:paraId="14858D64" w14:textId="77777777" w:rsidR="0095736E" w:rsidRPr="005822E7" w:rsidRDefault="0095736E" w:rsidP="00A81D8E">
      <w:pPr>
        <w:spacing w:before="120" w:after="120" w:line="360" w:lineRule="auto"/>
        <w:jc w:val="both"/>
        <w:rPr>
          <w:rFonts w:ascii="Times New Roman" w:eastAsia="Times New Roman" w:hAnsi="Times New Roman" w:cs="Times New Roman"/>
          <w:sz w:val="24"/>
          <w:szCs w:val="24"/>
          <w:lang w:eastAsia="en-IN"/>
        </w:rPr>
      </w:pPr>
      <w:r w:rsidRPr="005822E7">
        <w:rPr>
          <w:rFonts w:ascii="Times New Roman" w:eastAsia="Times New Roman" w:hAnsi="Times New Roman" w:cs="Times New Roman"/>
          <w:b/>
          <w:bCs/>
          <w:sz w:val="24"/>
          <w:szCs w:val="24"/>
          <w:lang w:eastAsia="en-IN"/>
        </w:rPr>
        <w:t>Countermeasures:</w:t>
      </w:r>
    </w:p>
    <w:p w14:paraId="14858D65" w14:textId="77777777" w:rsidR="0095736E" w:rsidRPr="00A81D8E" w:rsidRDefault="0095736E" w:rsidP="00A81D8E">
      <w:pPr>
        <w:numPr>
          <w:ilvl w:val="0"/>
          <w:numId w:val="8"/>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It is advised to deploy and uphold a strict access and privileges control policy.</w:t>
      </w:r>
    </w:p>
    <w:p w14:paraId="14858D66" w14:textId="77777777" w:rsidR="0095736E" w:rsidRPr="00A81D8E" w:rsidRDefault="0095736E" w:rsidP="00A81D8E">
      <w:pPr>
        <w:numPr>
          <w:ilvl w:val="0"/>
          <w:numId w:val="8"/>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Don’t grant excessive privileges to company employees and revoke outdated privileges in time.</w:t>
      </w:r>
    </w:p>
    <w:p w14:paraId="14858D68" w14:textId="77777777" w:rsidR="0095736E" w:rsidRPr="00A81D8E" w:rsidRDefault="0095736E" w:rsidP="00A81D8E">
      <w:pPr>
        <w:numPr>
          <w:ilvl w:val="0"/>
          <w:numId w:val="9"/>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sz w:val="24"/>
          <w:szCs w:val="24"/>
          <w:lang w:eastAsia="en-IN"/>
        </w:rPr>
        <w:t>SQL Injections.</w:t>
      </w:r>
    </w:p>
    <w:p w14:paraId="14858D69"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This is a type of attack when a malicious code is embedded in frontend (web) applications and then passed to the backend database. As the result of SQL injections cybercriminals get unlimited access to any data being stored in a database. There are two types of such computer attacks: SQL injection targeting traditional databases and NoSQL injections targeting big data databases.</w:t>
      </w:r>
    </w:p>
    <w:p w14:paraId="14858D6A" w14:textId="77777777" w:rsidR="0095736E" w:rsidRPr="005822E7" w:rsidRDefault="0095736E" w:rsidP="00A81D8E">
      <w:pPr>
        <w:spacing w:before="120" w:after="120" w:line="360" w:lineRule="auto"/>
        <w:jc w:val="both"/>
        <w:rPr>
          <w:rFonts w:ascii="Times New Roman" w:eastAsia="Times New Roman" w:hAnsi="Times New Roman" w:cs="Times New Roman"/>
          <w:b/>
          <w:bCs/>
          <w:sz w:val="24"/>
          <w:szCs w:val="24"/>
          <w:lang w:eastAsia="en-IN"/>
        </w:rPr>
      </w:pPr>
      <w:r w:rsidRPr="005822E7">
        <w:rPr>
          <w:rFonts w:ascii="Times New Roman" w:eastAsia="Times New Roman" w:hAnsi="Times New Roman" w:cs="Times New Roman"/>
          <w:b/>
          <w:bCs/>
          <w:sz w:val="24"/>
          <w:szCs w:val="24"/>
          <w:lang w:eastAsia="en-IN"/>
        </w:rPr>
        <w:lastRenderedPageBreak/>
        <w:t>Countermeasures:</w:t>
      </w:r>
    </w:p>
    <w:p w14:paraId="14858D6B" w14:textId="77777777" w:rsidR="0095736E" w:rsidRPr="00A81D8E" w:rsidRDefault="0095736E" w:rsidP="00A81D8E">
      <w:pPr>
        <w:numPr>
          <w:ilvl w:val="0"/>
          <w:numId w:val="10"/>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Stored procedure shall be used instead of direct queries.</w:t>
      </w:r>
    </w:p>
    <w:p w14:paraId="14858D6C" w14:textId="77777777" w:rsidR="0095736E" w:rsidRPr="00A81D8E" w:rsidRDefault="0095736E" w:rsidP="00A81D8E">
      <w:pPr>
        <w:numPr>
          <w:ilvl w:val="0"/>
          <w:numId w:val="10"/>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MVC Architecture shall be implemented.</w:t>
      </w:r>
    </w:p>
    <w:p w14:paraId="14858D6E" w14:textId="77777777" w:rsidR="0095736E" w:rsidRPr="005822E7" w:rsidRDefault="0095736E" w:rsidP="00A81D8E">
      <w:pPr>
        <w:spacing w:before="120" w:after="120" w:line="360" w:lineRule="auto"/>
        <w:jc w:val="both"/>
        <w:rPr>
          <w:rFonts w:ascii="Times New Roman" w:eastAsia="Times New Roman" w:hAnsi="Times New Roman" w:cs="Times New Roman"/>
          <w:sz w:val="28"/>
          <w:szCs w:val="28"/>
          <w:lang w:eastAsia="en-IN"/>
        </w:rPr>
      </w:pPr>
      <w:r w:rsidRPr="005822E7">
        <w:rPr>
          <w:rFonts w:ascii="Times New Roman" w:eastAsia="Times New Roman" w:hAnsi="Times New Roman" w:cs="Times New Roman"/>
          <w:b/>
          <w:bCs/>
          <w:sz w:val="28"/>
          <w:szCs w:val="28"/>
          <w:lang w:eastAsia="en-IN"/>
        </w:rPr>
        <w:t>Weak Audit Trail:</w:t>
      </w:r>
    </w:p>
    <w:p w14:paraId="14858D6F"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If a database is not audited it represents risks of noncompliance with national and international sensitive data protection regulations. All database events shall be recorded and registered automatically and it’s obligatory to use automatic auditing solutions. Inability or unwillingness to do that represents a serious risk on many levels.</w:t>
      </w:r>
    </w:p>
    <w:p w14:paraId="14858D70" w14:textId="77777777" w:rsidR="0095736E" w:rsidRPr="005822E7" w:rsidRDefault="0095736E" w:rsidP="00A81D8E">
      <w:pPr>
        <w:spacing w:before="120" w:after="120" w:line="360" w:lineRule="auto"/>
        <w:jc w:val="both"/>
        <w:rPr>
          <w:rFonts w:ascii="Times New Roman" w:eastAsia="Times New Roman" w:hAnsi="Times New Roman" w:cs="Times New Roman"/>
          <w:b/>
          <w:bCs/>
          <w:sz w:val="24"/>
          <w:szCs w:val="24"/>
          <w:lang w:eastAsia="en-IN"/>
        </w:rPr>
      </w:pPr>
      <w:r w:rsidRPr="005822E7">
        <w:rPr>
          <w:rFonts w:ascii="Times New Roman" w:eastAsia="Times New Roman" w:hAnsi="Times New Roman" w:cs="Times New Roman"/>
          <w:b/>
          <w:bCs/>
          <w:sz w:val="24"/>
          <w:szCs w:val="24"/>
          <w:lang w:eastAsia="en-IN"/>
        </w:rPr>
        <w:t>Countermeasures:</w:t>
      </w:r>
    </w:p>
    <w:p w14:paraId="14858D71" w14:textId="77777777" w:rsidR="0095736E" w:rsidRPr="00A81D8E" w:rsidRDefault="0095736E" w:rsidP="00A81D8E">
      <w:pPr>
        <w:numPr>
          <w:ilvl w:val="0"/>
          <w:numId w:val="11"/>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 xml:space="preserve">Use automatic auditing solutions that impose no additional load on database performance. Using </w:t>
      </w:r>
      <w:proofErr w:type="spellStart"/>
      <w:r w:rsidRPr="00A81D8E">
        <w:rPr>
          <w:rFonts w:ascii="Times New Roman" w:eastAsia="Times New Roman" w:hAnsi="Times New Roman" w:cs="Times New Roman"/>
          <w:sz w:val="24"/>
          <w:szCs w:val="24"/>
          <w:lang w:eastAsia="en-IN"/>
        </w:rPr>
        <w:t>DataSunrise</w:t>
      </w:r>
      <w:proofErr w:type="spellEnd"/>
      <w:r w:rsidRPr="00A81D8E">
        <w:rPr>
          <w:rFonts w:ascii="Times New Roman" w:eastAsia="Times New Roman" w:hAnsi="Times New Roman" w:cs="Times New Roman"/>
          <w:sz w:val="24"/>
          <w:szCs w:val="24"/>
          <w:lang w:eastAsia="en-IN"/>
        </w:rPr>
        <w:t xml:space="preserve"> Database Auditing module could be the best solution for you and your business</w:t>
      </w:r>
    </w:p>
    <w:p w14:paraId="14858D73" w14:textId="77777777" w:rsidR="0095736E" w:rsidRPr="005822E7" w:rsidRDefault="0095736E" w:rsidP="00A81D8E">
      <w:pPr>
        <w:spacing w:before="120" w:after="120" w:line="360" w:lineRule="auto"/>
        <w:jc w:val="both"/>
        <w:rPr>
          <w:rFonts w:ascii="Times New Roman" w:eastAsia="Times New Roman" w:hAnsi="Times New Roman" w:cs="Times New Roman"/>
          <w:b/>
          <w:bCs/>
          <w:sz w:val="28"/>
          <w:szCs w:val="28"/>
          <w:lang w:eastAsia="en-IN"/>
        </w:rPr>
      </w:pPr>
      <w:r w:rsidRPr="005822E7">
        <w:rPr>
          <w:rFonts w:ascii="Times New Roman" w:eastAsia="Times New Roman" w:hAnsi="Times New Roman" w:cs="Times New Roman"/>
          <w:b/>
          <w:bCs/>
          <w:sz w:val="28"/>
          <w:szCs w:val="28"/>
          <w:lang w:eastAsia="en-IN"/>
        </w:rPr>
        <w:t>Database Backups Exposure.:</w:t>
      </w:r>
    </w:p>
    <w:p w14:paraId="14858D74"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It’s a good practice to make backups of proprietary databases at defined periods of time. However, surprisingly database back-up files are often left completely unprotected from attack. As a result, there are numerous security breaches happening through database backup leaks.</w:t>
      </w:r>
    </w:p>
    <w:p w14:paraId="14858D75" w14:textId="77777777" w:rsidR="0095736E" w:rsidRPr="005822E7" w:rsidRDefault="0095736E" w:rsidP="00A81D8E">
      <w:pPr>
        <w:spacing w:before="120" w:after="120" w:line="360" w:lineRule="auto"/>
        <w:jc w:val="both"/>
        <w:rPr>
          <w:rFonts w:ascii="Times New Roman" w:eastAsia="Times New Roman" w:hAnsi="Times New Roman" w:cs="Times New Roman"/>
          <w:b/>
          <w:bCs/>
          <w:sz w:val="24"/>
          <w:szCs w:val="24"/>
          <w:lang w:eastAsia="en-IN"/>
        </w:rPr>
      </w:pPr>
      <w:r w:rsidRPr="005822E7">
        <w:rPr>
          <w:rFonts w:ascii="Times New Roman" w:eastAsia="Times New Roman" w:hAnsi="Times New Roman" w:cs="Times New Roman"/>
          <w:b/>
          <w:bCs/>
          <w:sz w:val="24"/>
          <w:szCs w:val="24"/>
          <w:lang w:eastAsia="en-IN"/>
        </w:rPr>
        <w:t>Countermeasures:</w:t>
      </w:r>
    </w:p>
    <w:p w14:paraId="14858D76" w14:textId="77777777" w:rsidR="0095736E" w:rsidRPr="00A81D8E" w:rsidRDefault="0095736E" w:rsidP="00A81D8E">
      <w:pPr>
        <w:numPr>
          <w:ilvl w:val="0"/>
          <w:numId w:val="12"/>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 xml:space="preserve">Encrypt both databases and backups. Storing data in encrypted form allows secure both production and back-up copies of databases. </w:t>
      </w:r>
      <w:proofErr w:type="spellStart"/>
      <w:r w:rsidRPr="00A81D8E">
        <w:rPr>
          <w:rFonts w:ascii="Times New Roman" w:eastAsia="Times New Roman" w:hAnsi="Times New Roman" w:cs="Times New Roman"/>
          <w:sz w:val="24"/>
          <w:szCs w:val="24"/>
          <w:lang w:eastAsia="en-IN"/>
        </w:rPr>
        <w:t>DataSunrise</w:t>
      </w:r>
      <w:proofErr w:type="spellEnd"/>
      <w:r w:rsidRPr="00A81D8E">
        <w:rPr>
          <w:rFonts w:ascii="Times New Roman" w:eastAsia="Times New Roman" w:hAnsi="Times New Roman" w:cs="Times New Roman"/>
          <w:sz w:val="24"/>
          <w:szCs w:val="24"/>
          <w:lang w:eastAsia="en-IN"/>
        </w:rPr>
        <w:t xml:space="preserve"> Data Encryption is the best way to do that.</w:t>
      </w:r>
    </w:p>
    <w:p w14:paraId="14858D77" w14:textId="77777777" w:rsidR="0095736E" w:rsidRPr="00A81D8E" w:rsidRDefault="0095736E" w:rsidP="00A81D8E">
      <w:pPr>
        <w:numPr>
          <w:ilvl w:val="0"/>
          <w:numId w:val="12"/>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Audit both the database and backups. Doing this helps to see who has been trying to get access to sensitive data.</w:t>
      </w:r>
    </w:p>
    <w:p w14:paraId="14858D79" w14:textId="77777777" w:rsidR="0095736E" w:rsidRPr="005822E7" w:rsidRDefault="0095736E" w:rsidP="00A81D8E">
      <w:pPr>
        <w:spacing w:before="120" w:after="120" w:line="360" w:lineRule="auto"/>
        <w:jc w:val="both"/>
        <w:rPr>
          <w:rFonts w:ascii="Times New Roman" w:eastAsia="Times New Roman" w:hAnsi="Times New Roman" w:cs="Times New Roman"/>
          <w:b/>
          <w:bCs/>
          <w:sz w:val="28"/>
          <w:szCs w:val="28"/>
          <w:lang w:eastAsia="en-IN"/>
        </w:rPr>
      </w:pPr>
      <w:r w:rsidRPr="005822E7">
        <w:rPr>
          <w:rFonts w:ascii="Times New Roman" w:eastAsia="Times New Roman" w:hAnsi="Times New Roman" w:cs="Times New Roman"/>
          <w:b/>
          <w:bCs/>
          <w:sz w:val="28"/>
          <w:szCs w:val="28"/>
          <w:lang w:eastAsia="en-IN"/>
        </w:rPr>
        <w:t>DB Vulnerabilities and Misconfigurations:</w:t>
      </w:r>
    </w:p>
    <w:p w14:paraId="14858D7A"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It often happens that databases are found totally unprotected due to misconfiguration. Moreover, some databases have default accounts and configuration parameters. One should remember that hackers are often highly professional IT specialists who surely know how to exploit database vulnerabilities and misconfigurations and use them to attack your company.</w:t>
      </w:r>
    </w:p>
    <w:p w14:paraId="14858D7B"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sz w:val="24"/>
          <w:szCs w:val="24"/>
          <w:lang w:eastAsia="en-IN"/>
        </w:rPr>
        <w:t>Countermeasures:</w:t>
      </w:r>
    </w:p>
    <w:p w14:paraId="14858D7C" w14:textId="77777777" w:rsidR="0095736E" w:rsidRPr="00A81D8E" w:rsidRDefault="0095736E" w:rsidP="00A81D8E">
      <w:pPr>
        <w:numPr>
          <w:ilvl w:val="0"/>
          <w:numId w:val="13"/>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Your databases shouldn’t have any default accounts.</w:t>
      </w:r>
    </w:p>
    <w:p w14:paraId="14858D7D" w14:textId="77777777" w:rsidR="0095736E" w:rsidRPr="00A81D8E" w:rsidRDefault="0095736E" w:rsidP="00A81D8E">
      <w:pPr>
        <w:numPr>
          <w:ilvl w:val="0"/>
          <w:numId w:val="13"/>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lastRenderedPageBreak/>
        <w:t>Your IT personnel should be highly qualified and experienced.</w:t>
      </w:r>
    </w:p>
    <w:p w14:paraId="14858D7F" w14:textId="77777777" w:rsidR="0095736E" w:rsidRPr="005822E7" w:rsidRDefault="0095736E" w:rsidP="00A81D8E">
      <w:pPr>
        <w:spacing w:before="120" w:after="120" w:line="360" w:lineRule="auto"/>
        <w:jc w:val="both"/>
        <w:rPr>
          <w:rFonts w:ascii="Times New Roman" w:eastAsia="Times New Roman" w:hAnsi="Times New Roman" w:cs="Times New Roman"/>
          <w:b/>
          <w:bCs/>
          <w:sz w:val="28"/>
          <w:szCs w:val="28"/>
          <w:lang w:eastAsia="en-IN"/>
        </w:rPr>
      </w:pPr>
      <w:r w:rsidRPr="005822E7">
        <w:rPr>
          <w:rFonts w:ascii="Times New Roman" w:eastAsia="Times New Roman" w:hAnsi="Times New Roman" w:cs="Times New Roman"/>
          <w:b/>
          <w:bCs/>
          <w:sz w:val="28"/>
          <w:szCs w:val="28"/>
          <w:lang w:eastAsia="en-IN"/>
        </w:rPr>
        <w:t>Lack of Security Expertise and Education:</w:t>
      </w:r>
    </w:p>
    <w:p w14:paraId="14858D80"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Databases get breached and leaked due to insufficient level of IT security expertise and education of non-technical employees who may break basic database security rules and put databases at risk. IT security personnel may also lack the expertise required to implement security controls, enforce policies, or conduct incident response processes.</w:t>
      </w:r>
    </w:p>
    <w:p w14:paraId="14858D81"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sz w:val="24"/>
          <w:szCs w:val="24"/>
          <w:lang w:eastAsia="en-IN"/>
        </w:rPr>
        <w:t>Countermeasures:</w:t>
      </w:r>
    </w:p>
    <w:p w14:paraId="14858D82" w14:textId="77777777" w:rsidR="0095736E" w:rsidRPr="00A81D8E" w:rsidRDefault="0095736E" w:rsidP="00A81D8E">
      <w:pPr>
        <w:numPr>
          <w:ilvl w:val="0"/>
          <w:numId w:val="14"/>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Database users shall be educated in database security.</w:t>
      </w:r>
    </w:p>
    <w:p w14:paraId="14858D83" w14:textId="77777777" w:rsidR="0095736E" w:rsidRPr="00A81D8E" w:rsidRDefault="0095736E" w:rsidP="00A81D8E">
      <w:pPr>
        <w:numPr>
          <w:ilvl w:val="0"/>
          <w:numId w:val="14"/>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IT security specialists shall be urged to raise their professional level and qualification.</w:t>
      </w:r>
    </w:p>
    <w:p w14:paraId="7558BA76" w14:textId="77777777" w:rsidR="005822E7" w:rsidRPr="005822E7" w:rsidRDefault="0095736E" w:rsidP="00A81D8E">
      <w:pPr>
        <w:spacing w:before="120" w:after="120" w:line="360" w:lineRule="auto"/>
        <w:jc w:val="both"/>
        <w:rPr>
          <w:rFonts w:ascii="Times New Roman" w:eastAsia="Times New Roman" w:hAnsi="Times New Roman" w:cs="Times New Roman"/>
          <w:b/>
          <w:bCs/>
          <w:sz w:val="28"/>
          <w:szCs w:val="28"/>
          <w:lang w:eastAsia="en-IN"/>
        </w:rPr>
      </w:pPr>
      <w:r w:rsidRPr="005822E7">
        <w:rPr>
          <w:rFonts w:ascii="Times New Roman" w:eastAsia="Times New Roman" w:hAnsi="Times New Roman" w:cs="Times New Roman"/>
          <w:b/>
          <w:bCs/>
          <w:sz w:val="28"/>
          <w:szCs w:val="28"/>
          <w:lang w:eastAsia="en-IN"/>
        </w:rPr>
        <w:t xml:space="preserve">Denial of service attack: </w:t>
      </w:r>
    </w:p>
    <w:p w14:paraId="14858D85" w14:textId="01780B5E"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This type of attacks slows down a database server and can even make it unavailable to all users. Despite the fact that a DoS attack doesn’t disclose the contents of a database, it may cost the victims a lot of time and money. Moreover, what’s the use of a database if you can’t use or access it.</w:t>
      </w:r>
    </w:p>
    <w:p w14:paraId="14858D86"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sz w:val="24"/>
          <w:szCs w:val="24"/>
          <w:lang w:eastAsia="en-IN"/>
        </w:rPr>
        <w:t>Countermeasures:</w:t>
      </w:r>
    </w:p>
    <w:p w14:paraId="14858D87" w14:textId="77777777" w:rsidR="0095736E" w:rsidRPr="00A81D8E" w:rsidRDefault="0095736E" w:rsidP="00A81D8E">
      <w:pPr>
        <w:numPr>
          <w:ilvl w:val="0"/>
          <w:numId w:val="15"/>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Harden the TCP/IP stack by applying the appropriate registry settings to increase the size of the TCP connection queue.</w:t>
      </w:r>
    </w:p>
    <w:p w14:paraId="14858D88" w14:textId="77777777" w:rsidR="0095736E" w:rsidRPr="00A81D8E" w:rsidRDefault="0095736E" w:rsidP="00A81D8E">
      <w:pPr>
        <w:numPr>
          <w:ilvl w:val="0"/>
          <w:numId w:val="15"/>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Decrease the connection establishment period.</w:t>
      </w:r>
    </w:p>
    <w:p w14:paraId="14858D89" w14:textId="77777777" w:rsidR="0095736E" w:rsidRPr="00A81D8E" w:rsidRDefault="0095736E" w:rsidP="00A81D8E">
      <w:pPr>
        <w:numPr>
          <w:ilvl w:val="0"/>
          <w:numId w:val="15"/>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Employ dynamic backlog mechanisms to ensure that the connection queue is never exhausted.</w:t>
      </w:r>
    </w:p>
    <w:p w14:paraId="14858D8A" w14:textId="77777777" w:rsidR="0095736E" w:rsidRPr="00A81D8E" w:rsidRDefault="0095736E" w:rsidP="00A81D8E">
      <w:pPr>
        <w:numPr>
          <w:ilvl w:val="0"/>
          <w:numId w:val="15"/>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Use a network Intrusion Detection System (IDS).</w:t>
      </w:r>
    </w:p>
    <w:p w14:paraId="14858D8C" w14:textId="77777777" w:rsidR="0095736E" w:rsidRPr="005822E7" w:rsidRDefault="0095736E" w:rsidP="00A81D8E">
      <w:pPr>
        <w:spacing w:before="120" w:after="120" w:line="360" w:lineRule="auto"/>
        <w:jc w:val="both"/>
        <w:rPr>
          <w:rFonts w:ascii="Times New Roman" w:eastAsia="Times New Roman" w:hAnsi="Times New Roman" w:cs="Times New Roman"/>
          <w:sz w:val="28"/>
          <w:szCs w:val="28"/>
          <w:lang w:eastAsia="en-IN"/>
        </w:rPr>
      </w:pPr>
      <w:r w:rsidRPr="005822E7">
        <w:rPr>
          <w:rFonts w:ascii="Times New Roman" w:eastAsia="Times New Roman" w:hAnsi="Times New Roman" w:cs="Times New Roman"/>
          <w:b/>
          <w:bCs/>
          <w:sz w:val="28"/>
          <w:szCs w:val="28"/>
          <w:lang w:eastAsia="en-IN"/>
        </w:rPr>
        <w:t>Unmanaged Sensitive Data:</w:t>
      </w:r>
    </w:p>
    <w:p w14:paraId="14858D8D"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Many companies store a lot of sensitive information and fail to keep an accurate inventory of it. Forgotten and unattended data may fall prey to hackers. In addition, new sensitive data is added on a daily basis and it’s not easy to keep track of it all. It means that newly added data may be exposed to threats.</w:t>
      </w:r>
    </w:p>
    <w:p w14:paraId="14858D8E"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b/>
          <w:bCs/>
          <w:sz w:val="24"/>
          <w:szCs w:val="24"/>
          <w:lang w:eastAsia="en-IN"/>
        </w:rPr>
        <w:t>Countermeasures:</w:t>
      </w:r>
    </w:p>
    <w:p w14:paraId="14858D8F" w14:textId="77777777" w:rsidR="0095736E" w:rsidRPr="00A81D8E" w:rsidRDefault="0095736E" w:rsidP="00A81D8E">
      <w:pPr>
        <w:numPr>
          <w:ilvl w:val="0"/>
          <w:numId w:val="16"/>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Encrypt all sensitive data in your database(s).</w:t>
      </w:r>
    </w:p>
    <w:p w14:paraId="14858D90" w14:textId="77777777" w:rsidR="0095736E" w:rsidRPr="00A81D8E" w:rsidRDefault="0095736E" w:rsidP="00A81D8E">
      <w:pPr>
        <w:numPr>
          <w:ilvl w:val="0"/>
          <w:numId w:val="16"/>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lastRenderedPageBreak/>
        <w:t>Apply required controls and permissions to the database.</w:t>
      </w:r>
    </w:p>
    <w:p w14:paraId="14858D91"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Run periodic search for new sensitive data on your databases. You can do this very effectively with the Periodic Data Discovery tool and Compliance Manager that will automatically discover newly added sensitive data and protect it.</w:t>
      </w:r>
    </w:p>
    <w:p w14:paraId="14858D92"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p>
    <w:p w14:paraId="14858D93" w14:textId="77777777" w:rsidR="0095736E" w:rsidRPr="006A3C57" w:rsidRDefault="0095736E" w:rsidP="00A81D8E">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6A3C57">
        <w:rPr>
          <w:rFonts w:ascii="Times New Roman" w:eastAsia="Times New Roman" w:hAnsi="Times New Roman" w:cs="Times New Roman"/>
          <w:b/>
          <w:bCs/>
          <w:color w:val="262626"/>
          <w:sz w:val="28"/>
          <w:szCs w:val="28"/>
          <w:u w:val="single"/>
          <w:lang w:eastAsia="en-IN"/>
        </w:rPr>
        <w:t>Other References</w:t>
      </w:r>
    </w:p>
    <w:p w14:paraId="14858D94" w14:textId="77777777" w:rsidR="0095736E" w:rsidRPr="00A81D8E" w:rsidRDefault="0095736E" w:rsidP="00A81D8E">
      <w:pPr>
        <w:numPr>
          <w:ilvl w:val="0"/>
          <w:numId w:val="17"/>
        </w:numPr>
        <w:spacing w:before="120" w:after="120" w:line="360" w:lineRule="auto"/>
        <w:jc w:val="both"/>
        <w:rPr>
          <w:rFonts w:ascii="Times New Roman" w:eastAsia="Times New Roman" w:hAnsi="Times New Roman" w:cs="Times New Roman"/>
          <w:sz w:val="24"/>
          <w:szCs w:val="24"/>
          <w:lang w:eastAsia="en-IN"/>
        </w:rPr>
      </w:pPr>
      <w:hyperlink r:id="rId6" w:tgtFrame="_blank" w:history="1">
        <w:r w:rsidRPr="00A81D8E">
          <w:rPr>
            <w:rFonts w:ascii="Times New Roman" w:eastAsia="Times New Roman" w:hAnsi="Times New Roman" w:cs="Times New Roman"/>
            <w:color w:val="2075A3"/>
            <w:sz w:val="24"/>
            <w:szCs w:val="24"/>
            <w:u w:val="single"/>
            <w:lang w:eastAsia="en-IN"/>
          </w:rPr>
          <w:t xml:space="preserve">Database Security Threats </w:t>
        </w:r>
        <w:proofErr w:type="gramStart"/>
        <w:r w:rsidRPr="00A81D8E">
          <w:rPr>
            <w:rFonts w:ascii="Times New Roman" w:eastAsia="Times New Roman" w:hAnsi="Times New Roman" w:cs="Times New Roman"/>
            <w:color w:val="2075A3"/>
            <w:sz w:val="24"/>
            <w:szCs w:val="24"/>
            <w:u w:val="single"/>
            <w:lang w:eastAsia="en-IN"/>
          </w:rPr>
          <w:t>And</w:t>
        </w:r>
        <w:proofErr w:type="gramEnd"/>
        <w:r w:rsidRPr="00A81D8E">
          <w:rPr>
            <w:rFonts w:ascii="Times New Roman" w:eastAsia="Times New Roman" w:hAnsi="Times New Roman" w:cs="Times New Roman"/>
            <w:color w:val="2075A3"/>
            <w:sz w:val="24"/>
            <w:szCs w:val="24"/>
            <w:u w:val="single"/>
            <w:lang w:eastAsia="en-IN"/>
          </w:rPr>
          <w:t xml:space="preserve"> Countermeasures Computer Science Essay (ukessays.com)</w:t>
        </w:r>
      </w:hyperlink>
    </w:p>
    <w:p w14:paraId="14858D95" w14:textId="77777777" w:rsidR="0095736E" w:rsidRPr="00A81D8E" w:rsidRDefault="0095736E" w:rsidP="00A81D8E">
      <w:pPr>
        <w:numPr>
          <w:ilvl w:val="0"/>
          <w:numId w:val="17"/>
        </w:numPr>
        <w:spacing w:before="120" w:after="120" w:line="360" w:lineRule="auto"/>
        <w:jc w:val="both"/>
        <w:rPr>
          <w:rFonts w:ascii="Times New Roman" w:eastAsia="Times New Roman" w:hAnsi="Times New Roman" w:cs="Times New Roman"/>
          <w:sz w:val="24"/>
          <w:szCs w:val="24"/>
          <w:lang w:eastAsia="en-IN"/>
        </w:rPr>
      </w:pPr>
      <w:hyperlink r:id="rId7" w:tgtFrame="_blank" w:history="1">
        <w:r w:rsidRPr="00A81D8E">
          <w:rPr>
            <w:rFonts w:ascii="Times New Roman" w:eastAsia="Times New Roman" w:hAnsi="Times New Roman" w:cs="Times New Roman"/>
            <w:color w:val="2075A3"/>
            <w:sz w:val="24"/>
            <w:szCs w:val="24"/>
            <w:u w:val="single"/>
            <w:lang w:eastAsia="en-IN"/>
          </w:rPr>
          <w:t xml:space="preserve">Database Security Threats </w:t>
        </w:r>
        <w:proofErr w:type="gramStart"/>
        <w:r w:rsidRPr="00A81D8E">
          <w:rPr>
            <w:rFonts w:ascii="Times New Roman" w:eastAsia="Times New Roman" w:hAnsi="Times New Roman" w:cs="Times New Roman"/>
            <w:color w:val="2075A3"/>
            <w:sz w:val="24"/>
            <w:szCs w:val="24"/>
            <w:u w:val="single"/>
            <w:lang w:eastAsia="en-IN"/>
          </w:rPr>
          <w:t>And</w:t>
        </w:r>
        <w:proofErr w:type="gramEnd"/>
        <w:r w:rsidRPr="00A81D8E">
          <w:rPr>
            <w:rFonts w:ascii="Times New Roman" w:eastAsia="Times New Roman" w:hAnsi="Times New Roman" w:cs="Times New Roman"/>
            <w:color w:val="2075A3"/>
            <w:sz w:val="24"/>
            <w:szCs w:val="24"/>
            <w:u w:val="single"/>
            <w:lang w:eastAsia="en-IN"/>
          </w:rPr>
          <w:t xml:space="preserve"> Countermeasures | </w:t>
        </w:r>
        <w:proofErr w:type="spellStart"/>
        <w:r w:rsidRPr="00A81D8E">
          <w:rPr>
            <w:rFonts w:ascii="Times New Roman" w:eastAsia="Times New Roman" w:hAnsi="Times New Roman" w:cs="Times New Roman"/>
            <w:color w:val="2075A3"/>
            <w:sz w:val="24"/>
            <w:szCs w:val="24"/>
            <w:u w:val="single"/>
            <w:lang w:eastAsia="en-IN"/>
          </w:rPr>
          <w:t>DataSunrise</w:t>
        </w:r>
        <w:proofErr w:type="spellEnd"/>
        <w:r w:rsidRPr="00A81D8E">
          <w:rPr>
            <w:rFonts w:ascii="Times New Roman" w:eastAsia="Times New Roman" w:hAnsi="Times New Roman" w:cs="Times New Roman"/>
            <w:color w:val="2075A3"/>
            <w:sz w:val="24"/>
            <w:szCs w:val="24"/>
            <w:u w:val="single"/>
            <w:lang w:eastAsia="en-IN"/>
          </w:rPr>
          <w:t xml:space="preserve"> - Data &amp; DB Security</w:t>
        </w:r>
      </w:hyperlink>
    </w:p>
    <w:p w14:paraId="14858D96" w14:textId="77777777" w:rsidR="0095736E" w:rsidRPr="00A81D8E" w:rsidRDefault="0095736E" w:rsidP="00A81D8E">
      <w:pPr>
        <w:numPr>
          <w:ilvl w:val="0"/>
          <w:numId w:val="17"/>
        </w:numPr>
        <w:spacing w:before="120" w:after="120" w:line="360" w:lineRule="auto"/>
        <w:jc w:val="both"/>
        <w:rPr>
          <w:rFonts w:ascii="Times New Roman" w:eastAsia="Times New Roman" w:hAnsi="Times New Roman" w:cs="Times New Roman"/>
          <w:sz w:val="24"/>
          <w:szCs w:val="24"/>
          <w:lang w:eastAsia="en-IN"/>
        </w:rPr>
      </w:pPr>
      <w:hyperlink r:id="rId8" w:tgtFrame="_blank" w:history="1">
        <w:r w:rsidRPr="00A81D8E">
          <w:rPr>
            <w:rFonts w:ascii="Times New Roman" w:eastAsia="Times New Roman" w:hAnsi="Times New Roman" w:cs="Times New Roman"/>
            <w:color w:val="2075A3"/>
            <w:sz w:val="24"/>
            <w:szCs w:val="24"/>
            <w:u w:val="single"/>
            <w:lang w:eastAsia="en-IN"/>
          </w:rPr>
          <w:t>Database Security (oracle.com)</w:t>
        </w:r>
      </w:hyperlink>
    </w:p>
    <w:p w14:paraId="14858D97" w14:textId="77777777" w:rsidR="0095736E" w:rsidRPr="00A81D8E" w:rsidRDefault="0095736E" w:rsidP="00A81D8E">
      <w:pPr>
        <w:spacing w:before="120" w:after="120" w:line="360" w:lineRule="auto"/>
        <w:jc w:val="both"/>
        <w:rPr>
          <w:rFonts w:ascii="Times New Roman" w:eastAsia="Times New Roman" w:hAnsi="Times New Roman" w:cs="Times New Roman"/>
          <w:sz w:val="24"/>
          <w:szCs w:val="24"/>
          <w:lang w:eastAsia="en-IN"/>
        </w:rPr>
      </w:pPr>
    </w:p>
    <w:p w14:paraId="14858D98" w14:textId="77777777" w:rsidR="0095736E" w:rsidRPr="006A3C57" w:rsidRDefault="0095736E" w:rsidP="00A81D8E">
      <w:pPr>
        <w:spacing w:before="120" w:after="120" w:line="360" w:lineRule="auto"/>
        <w:jc w:val="both"/>
        <w:outlineLvl w:val="3"/>
        <w:rPr>
          <w:rFonts w:ascii="Times New Roman" w:eastAsia="Times New Roman" w:hAnsi="Times New Roman" w:cs="Times New Roman"/>
          <w:b/>
          <w:bCs/>
          <w:color w:val="262626"/>
          <w:sz w:val="28"/>
          <w:szCs w:val="28"/>
          <w:u w:val="single"/>
          <w:lang w:eastAsia="en-IN"/>
        </w:rPr>
      </w:pPr>
      <w:r w:rsidRPr="006A3C57">
        <w:rPr>
          <w:rFonts w:ascii="Times New Roman" w:eastAsia="Times New Roman" w:hAnsi="Times New Roman" w:cs="Times New Roman"/>
          <w:b/>
          <w:bCs/>
          <w:color w:val="262626"/>
          <w:sz w:val="28"/>
          <w:szCs w:val="28"/>
          <w:u w:val="single"/>
          <w:lang w:eastAsia="en-IN"/>
        </w:rPr>
        <w:t>Suggested Book References</w:t>
      </w:r>
    </w:p>
    <w:p w14:paraId="14858D99" w14:textId="77777777" w:rsidR="0095736E" w:rsidRPr="00A81D8E" w:rsidRDefault="0095736E" w:rsidP="00A81D8E">
      <w:pPr>
        <w:numPr>
          <w:ilvl w:val="0"/>
          <w:numId w:val="18"/>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 xml:space="preserve">Ramez Elmasri and Shamkant B. </w:t>
      </w:r>
      <w:proofErr w:type="spellStart"/>
      <w:proofErr w:type="gramStart"/>
      <w:r w:rsidRPr="00A81D8E">
        <w:rPr>
          <w:rFonts w:ascii="Times New Roman" w:eastAsia="Times New Roman" w:hAnsi="Times New Roman" w:cs="Times New Roman"/>
          <w:sz w:val="24"/>
          <w:szCs w:val="24"/>
          <w:lang w:eastAsia="en-IN"/>
        </w:rPr>
        <w:t>Navathe,“</w:t>
      </w:r>
      <w:proofErr w:type="gramEnd"/>
      <w:r w:rsidRPr="00A81D8E">
        <w:rPr>
          <w:rFonts w:ascii="Times New Roman" w:eastAsia="Times New Roman" w:hAnsi="Times New Roman" w:cs="Times New Roman"/>
          <w:sz w:val="24"/>
          <w:szCs w:val="24"/>
          <w:lang w:eastAsia="en-IN"/>
        </w:rPr>
        <w:t>Fundamentals</w:t>
      </w:r>
      <w:proofErr w:type="spellEnd"/>
      <w:r w:rsidRPr="00A81D8E">
        <w:rPr>
          <w:rFonts w:ascii="Times New Roman" w:eastAsia="Times New Roman" w:hAnsi="Times New Roman" w:cs="Times New Roman"/>
          <w:sz w:val="24"/>
          <w:szCs w:val="24"/>
          <w:lang w:eastAsia="en-IN"/>
        </w:rPr>
        <w:t xml:space="preserve"> of Database System”, The Benjamin / Cummings Publishing Co.</w:t>
      </w:r>
    </w:p>
    <w:p w14:paraId="14858D9A" w14:textId="77777777" w:rsidR="0095736E" w:rsidRPr="00A81D8E" w:rsidRDefault="0095736E" w:rsidP="00A81D8E">
      <w:pPr>
        <w:numPr>
          <w:ilvl w:val="0"/>
          <w:numId w:val="18"/>
        </w:numPr>
        <w:spacing w:before="120" w:after="120" w:line="360" w:lineRule="auto"/>
        <w:jc w:val="both"/>
        <w:rPr>
          <w:rFonts w:ascii="Times New Roman" w:eastAsia="Times New Roman" w:hAnsi="Times New Roman" w:cs="Times New Roman"/>
          <w:sz w:val="24"/>
          <w:szCs w:val="24"/>
          <w:lang w:eastAsia="en-IN"/>
        </w:rPr>
      </w:pPr>
      <w:r w:rsidRPr="00A81D8E">
        <w:rPr>
          <w:rFonts w:ascii="Times New Roman" w:eastAsia="Times New Roman" w:hAnsi="Times New Roman" w:cs="Times New Roman"/>
          <w:sz w:val="24"/>
          <w:szCs w:val="24"/>
          <w:lang w:eastAsia="en-IN"/>
        </w:rPr>
        <w:t xml:space="preserve">Korth and Silberschatz Abraham, “Database </w:t>
      </w:r>
      <w:proofErr w:type="spellStart"/>
      <w:r w:rsidRPr="00A81D8E">
        <w:rPr>
          <w:rFonts w:ascii="Times New Roman" w:eastAsia="Times New Roman" w:hAnsi="Times New Roman" w:cs="Times New Roman"/>
          <w:sz w:val="24"/>
          <w:szCs w:val="24"/>
          <w:lang w:eastAsia="en-IN"/>
        </w:rPr>
        <w:t>SystemConcepts</w:t>
      </w:r>
      <w:proofErr w:type="spellEnd"/>
      <w:r w:rsidRPr="00A81D8E">
        <w:rPr>
          <w:rFonts w:ascii="Times New Roman" w:eastAsia="Times New Roman" w:hAnsi="Times New Roman" w:cs="Times New Roman"/>
          <w:sz w:val="24"/>
          <w:szCs w:val="24"/>
          <w:lang w:eastAsia="en-IN"/>
        </w:rPr>
        <w:t>”, McGraw Hall.</w:t>
      </w:r>
    </w:p>
    <w:p w14:paraId="14858D9B" w14:textId="77777777" w:rsidR="0095736E" w:rsidRPr="00A81D8E" w:rsidRDefault="0095736E" w:rsidP="00A81D8E">
      <w:pPr>
        <w:numPr>
          <w:ilvl w:val="0"/>
          <w:numId w:val="18"/>
        </w:numPr>
        <w:spacing w:before="120" w:after="120" w:line="360" w:lineRule="auto"/>
        <w:jc w:val="both"/>
        <w:rPr>
          <w:rFonts w:ascii="Times New Roman" w:eastAsia="Times New Roman" w:hAnsi="Times New Roman" w:cs="Times New Roman"/>
          <w:sz w:val="24"/>
          <w:szCs w:val="24"/>
          <w:lang w:eastAsia="en-IN"/>
        </w:rPr>
      </w:pPr>
      <w:proofErr w:type="spellStart"/>
      <w:r w:rsidRPr="00A81D8E">
        <w:rPr>
          <w:rFonts w:ascii="Times New Roman" w:eastAsia="Times New Roman" w:hAnsi="Times New Roman" w:cs="Times New Roman"/>
          <w:sz w:val="24"/>
          <w:szCs w:val="24"/>
          <w:lang w:eastAsia="en-IN"/>
        </w:rPr>
        <w:t>Pratt</w:t>
      </w:r>
      <w:proofErr w:type="gramStart"/>
      <w:r w:rsidRPr="00A81D8E">
        <w:rPr>
          <w:rFonts w:ascii="Times New Roman" w:eastAsia="Times New Roman" w:hAnsi="Times New Roman" w:cs="Times New Roman"/>
          <w:sz w:val="24"/>
          <w:szCs w:val="24"/>
          <w:lang w:eastAsia="en-IN"/>
        </w:rPr>
        <w:t>,”DBMS</w:t>
      </w:r>
      <w:proofErr w:type="spellEnd"/>
      <w:proofErr w:type="gramEnd"/>
      <w:r w:rsidRPr="00A81D8E">
        <w:rPr>
          <w:rFonts w:ascii="Times New Roman" w:eastAsia="Times New Roman" w:hAnsi="Times New Roman" w:cs="Times New Roman"/>
          <w:sz w:val="24"/>
          <w:szCs w:val="24"/>
          <w:lang w:eastAsia="en-IN"/>
        </w:rPr>
        <w:t>”, Cengage Learning.</w:t>
      </w:r>
    </w:p>
    <w:sectPr w:rsidR="0095736E" w:rsidRPr="00A81D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01A09"/>
    <w:multiLevelType w:val="multilevel"/>
    <w:tmpl w:val="2740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62192"/>
    <w:multiLevelType w:val="multilevel"/>
    <w:tmpl w:val="21B0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D296C"/>
    <w:multiLevelType w:val="multilevel"/>
    <w:tmpl w:val="7DC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95F10"/>
    <w:multiLevelType w:val="multilevel"/>
    <w:tmpl w:val="7428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C022F"/>
    <w:multiLevelType w:val="hybridMultilevel"/>
    <w:tmpl w:val="CB503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0D3507"/>
    <w:multiLevelType w:val="multilevel"/>
    <w:tmpl w:val="280E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250AC"/>
    <w:multiLevelType w:val="multilevel"/>
    <w:tmpl w:val="5DB6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E4A43"/>
    <w:multiLevelType w:val="multilevel"/>
    <w:tmpl w:val="7078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306F4"/>
    <w:multiLevelType w:val="multilevel"/>
    <w:tmpl w:val="ED38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EB2578"/>
    <w:multiLevelType w:val="hybridMultilevel"/>
    <w:tmpl w:val="5F1C1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590E77"/>
    <w:multiLevelType w:val="multilevel"/>
    <w:tmpl w:val="5B4C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35A8F"/>
    <w:multiLevelType w:val="multilevel"/>
    <w:tmpl w:val="ADA0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20726"/>
    <w:multiLevelType w:val="multilevel"/>
    <w:tmpl w:val="EA1A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B28FD"/>
    <w:multiLevelType w:val="multilevel"/>
    <w:tmpl w:val="4972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D03667"/>
    <w:multiLevelType w:val="multilevel"/>
    <w:tmpl w:val="BD56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65E0D"/>
    <w:multiLevelType w:val="multilevel"/>
    <w:tmpl w:val="A00A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062700"/>
    <w:multiLevelType w:val="multilevel"/>
    <w:tmpl w:val="B900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97119B"/>
    <w:multiLevelType w:val="multilevel"/>
    <w:tmpl w:val="13F8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A1BBE"/>
    <w:multiLevelType w:val="multilevel"/>
    <w:tmpl w:val="14D4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83189E"/>
    <w:multiLevelType w:val="multilevel"/>
    <w:tmpl w:val="2D1C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813676">
    <w:abstractNumId w:val="11"/>
  </w:num>
  <w:num w:numId="2" w16cid:durableId="438456679">
    <w:abstractNumId w:val="14"/>
  </w:num>
  <w:num w:numId="3" w16cid:durableId="1371228381">
    <w:abstractNumId w:val="8"/>
  </w:num>
  <w:num w:numId="4" w16cid:durableId="602689148">
    <w:abstractNumId w:val="16"/>
  </w:num>
  <w:num w:numId="5" w16cid:durableId="934358771">
    <w:abstractNumId w:val="1"/>
  </w:num>
  <w:num w:numId="6" w16cid:durableId="668170368">
    <w:abstractNumId w:val="5"/>
  </w:num>
  <w:num w:numId="7" w16cid:durableId="891841183">
    <w:abstractNumId w:val="3"/>
  </w:num>
  <w:num w:numId="8" w16cid:durableId="539174429">
    <w:abstractNumId w:val="17"/>
  </w:num>
  <w:num w:numId="9" w16cid:durableId="976182164">
    <w:abstractNumId w:val="0"/>
  </w:num>
  <w:num w:numId="10" w16cid:durableId="1544829313">
    <w:abstractNumId w:val="18"/>
  </w:num>
  <w:num w:numId="11" w16cid:durableId="675621938">
    <w:abstractNumId w:val="15"/>
  </w:num>
  <w:num w:numId="12" w16cid:durableId="1028070095">
    <w:abstractNumId w:val="6"/>
  </w:num>
  <w:num w:numId="13" w16cid:durableId="188953831">
    <w:abstractNumId w:val="12"/>
  </w:num>
  <w:num w:numId="14" w16cid:durableId="2146193834">
    <w:abstractNumId w:val="7"/>
  </w:num>
  <w:num w:numId="15" w16cid:durableId="70128869">
    <w:abstractNumId w:val="13"/>
  </w:num>
  <w:num w:numId="16" w16cid:durableId="665402925">
    <w:abstractNumId w:val="19"/>
  </w:num>
  <w:num w:numId="17" w16cid:durableId="687685438">
    <w:abstractNumId w:val="10"/>
  </w:num>
  <w:num w:numId="18" w16cid:durableId="1894924387">
    <w:abstractNumId w:val="2"/>
  </w:num>
  <w:num w:numId="19" w16cid:durableId="115877834">
    <w:abstractNumId w:val="4"/>
  </w:num>
  <w:num w:numId="20" w16cid:durableId="17410574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ED"/>
    <w:rsid w:val="005822E7"/>
    <w:rsid w:val="006A3C57"/>
    <w:rsid w:val="0095736E"/>
    <w:rsid w:val="009A12EE"/>
    <w:rsid w:val="00A81D8E"/>
    <w:rsid w:val="00F063ED"/>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58D20"/>
  <w15:chartTrackingRefBased/>
  <w15:docId w15:val="{6C765779-7B4A-49EC-B9D6-C448ED35E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95736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5736E"/>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9573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5736E"/>
    <w:rPr>
      <w:b/>
      <w:bCs/>
    </w:rPr>
  </w:style>
  <w:style w:type="character" w:styleId="Emphasis">
    <w:name w:val="Emphasis"/>
    <w:basedOn w:val="DefaultParagraphFont"/>
    <w:uiPriority w:val="20"/>
    <w:qFormat/>
    <w:rsid w:val="0095736E"/>
    <w:rPr>
      <w:i/>
      <w:iCs/>
    </w:rPr>
  </w:style>
  <w:style w:type="paragraph" w:customStyle="1" w:styleId="ql-indent-1">
    <w:name w:val="ql-indent-1"/>
    <w:basedOn w:val="Normal"/>
    <w:rsid w:val="009573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5736E"/>
    <w:rPr>
      <w:color w:val="0000FF"/>
      <w:u w:val="single"/>
    </w:rPr>
  </w:style>
  <w:style w:type="paragraph" w:styleId="ListParagraph">
    <w:name w:val="List Paragraph"/>
    <w:basedOn w:val="Normal"/>
    <w:uiPriority w:val="34"/>
    <w:qFormat/>
    <w:rsid w:val="00A81D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2673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cd/B19306_01/server.102/b14220/security.htm" TargetMode="External"/><Relationship Id="rId3" Type="http://schemas.openxmlformats.org/officeDocument/2006/relationships/styles" Target="styles.xml"/><Relationship Id="rId7" Type="http://schemas.openxmlformats.org/officeDocument/2006/relationships/hyperlink" Target="https://www.datasunrise.com/blog/potential-db-threats/database-security-threats-and-countermeasur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ukessays.com/essays/computer-science/database-security-threats-and-countermeasures-computer-science-essay.php"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56251-8C1E-4CC7-AE8B-1ADB74CAE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2567</Words>
  <Characters>14632</Characters>
  <Application>Microsoft Office Word</Application>
  <DocSecurity>0</DocSecurity>
  <Lines>121</Lines>
  <Paragraphs>34</Paragraphs>
  <ScaleCrop>false</ScaleCrop>
  <Company/>
  <LinksUpToDate>false</LinksUpToDate>
  <CharactersWithSpaces>17165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7</cp:revision>
  <dcterms:created xsi:type="dcterms:W3CDTF">2021-07-06T10:19:00Z</dcterms:created>
  <dcterms:modified xsi:type="dcterms:W3CDTF">2024-12-11T06:54:00Z</dcterms:modified>
</cp:coreProperties>
</file>