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5190" w:rsidRPr="008B213F" w:rsidRDefault="000F56A3" w:rsidP="00385190">
      <w:pPr>
        <w:spacing w:line="360" w:lineRule="auto"/>
        <w:ind w:left="567"/>
        <w:jc w:val="center"/>
        <w:rPr>
          <w:b/>
        </w:rPr>
      </w:pPr>
      <w:r w:rsidRPr="008B213F">
        <w:rPr>
          <w:b/>
        </w:rPr>
        <w:t>Teaching text for education of biochemistry</w:t>
      </w:r>
    </w:p>
    <w:p w:rsidR="006A2A8B" w:rsidRPr="00385190" w:rsidRDefault="006A2A8B" w:rsidP="006A2A8B">
      <w:pPr>
        <w:spacing w:line="360" w:lineRule="auto"/>
        <w:ind w:left="567"/>
        <w:jc w:val="center"/>
        <w:rPr>
          <w:b/>
          <w:color w:val="FF0000"/>
          <w:lang w:val="en-GB"/>
        </w:rPr>
      </w:pPr>
    </w:p>
    <w:p w:rsidR="00E25915" w:rsidRDefault="00E25915" w:rsidP="00E25915">
      <w:pPr>
        <w:spacing w:line="360" w:lineRule="auto"/>
        <w:ind w:left="567"/>
        <w:jc w:val="center"/>
        <w:rPr>
          <w:rStyle w:val="Heading1Char"/>
          <w:rFonts w:eastAsia="Calibri"/>
          <w:lang w:val="en-GB"/>
        </w:rPr>
      </w:pPr>
      <w:r>
        <w:rPr>
          <w:rStyle w:val="Heading1Char"/>
          <w:rFonts w:eastAsia="Calibri"/>
          <w:lang w:val="en-GB"/>
        </w:rPr>
        <w:t>CHEMICAL COMPOSITION OF LIVING ORGANISMS</w:t>
      </w:r>
    </w:p>
    <w:p w:rsidR="00385190" w:rsidRDefault="00CC4A95" w:rsidP="00E25915">
      <w:pPr>
        <w:spacing w:line="360" w:lineRule="auto"/>
        <w:ind w:left="567"/>
        <w:jc w:val="center"/>
        <w:rPr>
          <w:rStyle w:val="Heading1Char"/>
          <w:rFonts w:eastAsia="Calibri"/>
          <w:lang w:val="en-GB"/>
        </w:rPr>
      </w:pPr>
      <w:r>
        <w:rPr>
          <w:b/>
        </w:rPr>
        <w:t>Author: PhDr. Marcela Helešicová</w:t>
      </w:r>
    </w:p>
    <w:p w:rsidR="00E25915" w:rsidRDefault="00E25915" w:rsidP="006A2A8B">
      <w:pPr>
        <w:spacing w:line="360" w:lineRule="auto"/>
        <w:ind w:left="567"/>
        <w:jc w:val="both"/>
        <w:rPr>
          <w:rStyle w:val="Heading1Char"/>
          <w:rFonts w:eastAsia="Calibri"/>
          <w:sz w:val="24"/>
          <w:szCs w:val="24"/>
          <w:lang w:val="en-GB" w:eastAsia="en-US"/>
        </w:rPr>
      </w:pPr>
    </w:p>
    <w:p w:rsidR="006A2A8B" w:rsidRPr="004C33B4" w:rsidRDefault="001A4016" w:rsidP="006A2A8B">
      <w:pPr>
        <w:spacing w:line="360" w:lineRule="auto"/>
        <w:ind w:left="567"/>
        <w:jc w:val="both"/>
        <w:rPr>
          <w:rStyle w:val="Heading1Char"/>
          <w:rFonts w:eastAsia="Calibri"/>
          <w:bCs w:val="0"/>
          <w:sz w:val="24"/>
          <w:szCs w:val="24"/>
          <w:lang w:val="en-GB" w:eastAsia="en-US"/>
        </w:rPr>
      </w:pPr>
      <w:r>
        <w:rPr>
          <w:rStyle w:val="Heading1Char"/>
          <w:rFonts w:eastAsia="Calibri"/>
          <w:sz w:val="24"/>
          <w:szCs w:val="24"/>
          <w:lang w:val="en-GB" w:eastAsia="en-US"/>
        </w:rPr>
        <w:t>Key words</w:t>
      </w:r>
      <w:r w:rsidR="006A2A8B" w:rsidRPr="004C33B4">
        <w:rPr>
          <w:rStyle w:val="Heading1Char"/>
          <w:rFonts w:eastAsia="Calibri"/>
          <w:sz w:val="24"/>
          <w:szCs w:val="24"/>
          <w:lang w:val="en-GB" w:eastAsia="en-US"/>
        </w:rPr>
        <w:t>:</w:t>
      </w:r>
    </w:p>
    <w:p w:rsidR="00C82DC3" w:rsidRPr="004D76EB" w:rsidRDefault="001A4016" w:rsidP="004D76EB">
      <w:pPr>
        <w:spacing w:line="360" w:lineRule="auto"/>
        <w:ind w:left="567"/>
        <w:jc w:val="both"/>
        <w:rPr>
          <w:rStyle w:val="Heading1Char"/>
          <w:rFonts w:eastAsia="Calibri"/>
          <w:b w:val="0"/>
          <w:bCs w:val="0"/>
          <w:sz w:val="24"/>
          <w:szCs w:val="24"/>
          <w:lang w:val="en-GB" w:eastAsia="en-US"/>
        </w:rPr>
      </w:pPr>
      <w:r>
        <w:rPr>
          <w:rStyle w:val="Heading1Char"/>
          <w:rFonts w:eastAsia="Calibri"/>
          <w:b w:val="0"/>
          <w:sz w:val="24"/>
          <w:szCs w:val="24"/>
          <w:lang w:val="en-GB" w:eastAsia="en-US"/>
        </w:rPr>
        <w:t xml:space="preserve">Biogenic elements, </w:t>
      </w:r>
      <w:r w:rsidR="004D76EB">
        <w:rPr>
          <w:rStyle w:val="Heading1Char"/>
          <w:rFonts w:eastAsia="Calibri"/>
          <w:b w:val="0"/>
          <w:sz w:val="24"/>
          <w:szCs w:val="24"/>
          <w:lang w:val="en-GB" w:eastAsia="en-US"/>
        </w:rPr>
        <w:t>b</w:t>
      </w:r>
      <w:r w:rsidR="004D76EB" w:rsidRPr="004D76EB">
        <w:rPr>
          <w:rStyle w:val="Heading1Char"/>
          <w:rFonts w:eastAsia="Calibri"/>
          <w:b w:val="0"/>
          <w:sz w:val="24"/>
          <w:szCs w:val="24"/>
          <w:lang w:val="en-GB" w:eastAsia="en-US"/>
        </w:rPr>
        <w:t xml:space="preserve">iomolecule, biological macromolecules, biopolymers, </w:t>
      </w:r>
      <w:r w:rsidR="004D76EB">
        <w:rPr>
          <w:rStyle w:val="Heading1Char"/>
          <w:rFonts w:eastAsia="Calibri"/>
          <w:b w:val="0"/>
          <w:sz w:val="24"/>
          <w:szCs w:val="24"/>
          <w:lang w:val="en-GB" w:eastAsia="en-US"/>
        </w:rPr>
        <w:t xml:space="preserve">carbon, </w:t>
      </w:r>
      <w:r w:rsidR="004D76EB" w:rsidRPr="004D76EB">
        <w:rPr>
          <w:rStyle w:val="Heading1Char"/>
          <w:rFonts w:eastAsia="Calibri"/>
          <w:b w:val="0"/>
          <w:sz w:val="24"/>
          <w:szCs w:val="24"/>
          <w:lang w:val="en-GB" w:eastAsia="en-US"/>
        </w:rPr>
        <w:t xml:space="preserve">carbon dioxide, </w:t>
      </w:r>
      <w:r w:rsidR="004D76EB">
        <w:rPr>
          <w:rStyle w:val="Heading1Char"/>
          <w:rFonts w:eastAsia="Calibri"/>
          <w:b w:val="0"/>
          <w:sz w:val="24"/>
          <w:szCs w:val="24"/>
          <w:lang w:val="en-GB" w:eastAsia="en-US"/>
        </w:rPr>
        <w:t>high</w:t>
      </w:r>
      <w:r w:rsidR="004D76EB" w:rsidRPr="004D76EB">
        <w:rPr>
          <w:rStyle w:val="Heading1Char"/>
          <w:rFonts w:eastAsia="Calibri"/>
          <w:b w:val="0"/>
          <w:sz w:val="24"/>
          <w:szCs w:val="24"/>
          <w:lang w:val="en-GB" w:eastAsia="en-US"/>
        </w:rPr>
        <w:t xml:space="preserve"> molecular substances, </w:t>
      </w:r>
      <w:r w:rsidR="004D76EB">
        <w:rPr>
          <w:rStyle w:val="Heading1Char"/>
          <w:rFonts w:eastAsia="Calibri"/>
          <w:b w:val="0"/>
          <w:sz w:val="24"/>
          <w:szCs w:val="24"/>
          <w:lang w:val="en-GB" w:eastAsia="en-US"/>
        </w:rPr>
        <w:t xml:space="preserve">hydrogen, </w:t>
      </w:r>
      <w:r>
        <w:rPr>
          <w:rStyle w:val="Heading1Char"/>
          <w:rFonts w:eastAsia="Calibri"/>
          <w:b w:val="0"/>
          <w:sz w:val="24"/>
          <w:szCs w:val="24"/>
          <w:lang w:val="en-GB" w:eastAsia="en-US"/>
        </w:rPr>
        <w:t xml:space="preserve">chemical elements, </w:t>
      </w:r>
      <w:r w:rsidR="004D76EB" w:rsidRPr="004D76EB">
        <w:rPr>
          <w:rStyle w:val="Heading1Char"/>
          <w:rFonts w:eastAsia="Calibri"/>
          <w:b w:val="0"/>
          <w:sz w:val="24"/>
          <w:szCs w:val="24"/>
          <w:lang w:val="en-GB" w:eastAsia="en-US"/>
        </w:rPr>
        <w:t xml:space="preserve">inorganic substances, lipids, </w:t>
      </w:r>
      <w:r w:rsidR="004D76EB">
        <w:rPr>
          <w:rStyle w:val="Heading1Char"/>
          <w:rFonts w:eastAsia="Calibri"/>
          <w:b w:val="0"/>
          <w:sz w:val="24"/>
          <w:szCs w:val="24"/>
          <w:lang w:val="en-GB" w:eastAsia="en-US"/>
        </w:rPr>
        <w:t xml:space="preserve">living matter, living organisms, </w:t>
      </w:r>
      <w:r w:rsidR="004D76EB" w:rsidRPr="004D76EB">
        <w:rPr>
          <w:rStyle w:val="Heading1Char"/>
          <w:rFonts w:eastAsia="Calibri"/>
          <w:b w:val="0"/>
          <w:sz w:val="24"/>
          <w:szCs w:val="24"/>
          <w:lang w:val="en-GB" w:eastAsia="en-US"/>
        </w:rPr>
        <w:t xml:space="preserve">low molecular substances, </w:t>
      </w:r>
      <w:r>
        <w:rPr>
          <w:rStyle w:val="Heading1Char"/>
          <w:rFonts w:eastAsia="Calibri"/>
          <w:b w:val="0"/>
          <w:sz w:val="24"/>
          <w:szCs w:val="24"/>
          <w:lang w:val="en-GB" w:eastAsia="en-US"/>
        </w:rPr>
        <w:t>macrobiogenic elements,</w:t>
      </w:r>
      <w:r w:rsidR="004D76EB">
        <w:rPr>
          <w:rStyle w:val="Heading1Char"/>
          <w:rFonts w:eastAsia="Calibri"/>
          <w:b w:val="0"/>
          <w:sz w:val="24"/>
          <w:szCs w:val="24"/>
          <w:lang w:val="en-GB" w:eastAsia="en-US"/>
        </w:rPr>
        <w:t xml:space="preserve"> </w:t>
      </w:r>
      <w:r w:rsidR="004D76EB" w:rsidRPr="004D76EB">
        <w:rPr>
          <w:rStyle w:val="Heading1Char"/>
          <w:rFonts w:eastAsia="Calibri"/>
          <w:b w:val="0"/>
          <w:sz w:val="24"/>
          <w:szCs w:val="24"/>
          <w:lang w:val="en-GB" w:eastAsia="en-US"/>
        </w:rPr>
        <w:t>macromolecular substances,</w:t>
      </w:r>
      <w:r w:rsidR="004D76EB">
        <w:rPr>
          <w:rStyle w:val="Heading1Char"/>
          <w:rFonts w:eastAsia="Calibri"/>
          <w:b w:val="0"/>
          <w:sz w:val="24"/>
          <w:szCs w:val="24"/>
          <w:lang w:val="en-GB" w:eastAsia="en-US"/>
        </w:rPr>
        <w:t xml:space="preserve"> </w:t>
      </w:r>
      <w:r>
        <w:rPr>
          <w:rStyle w:val="Heading1Char"/>
          <w:rFonts w:eastAsia="Calibri"/>
          <w:b w:val="0"/>
          <w:sz w:val="24"/>
          <w:szCs w:val="24"/>
          <w:lang w:val="en-GB" w:eastAsia="en-US"/>
        </w:rPr>
        <w:t xml:space="preserve">microbiogenic elements, </w:t>
      </w:r>
      <w:r w:rsidR="004D76EB">
        <w:rPr>
          <w:rStyle w:val="Heading1Char"/>
          <w:rFonts w:eastAsia="Calibri"/>
          <w:b w:val="0"/>
          <w:sz w:val="24"/>
          <w:szCs w:val="24"/>
          <w:lang w:val="en-GB" w:eastAsia="en-US"/>
        </w:rPr>
        <w:t xml:space="preserve">nitrogen, </w:t>
      </w:r>
      <w:r w:rsidR="004D76EB" w:rsidRPr="004D76EB">
        <w:rPr>
          <w:rStyle w:val="Heading1Char"/>
          <w:rFonts w:eastAsia="Calibri"/>
          <w:b w:val="0"/>
          <w:sz w:val="24"/>
          <w:szCs w:val="24"/>
          <w:lang w:val="en-GB" w:eastAsia="en-US"/>
        </w:rPr>
        <w:t xml:space="preserve">nucleic acids, organic substances, </w:t>
      </w:r>
      <w:r w:rsidR="004D76EB">
        <w:rPr>
          <w:rStyle w:val="Heading1Char"/>
          <w:rFonts w:eastAsia="Calibri"/>
          <w:b w:val="0"/>
          <w:sz w:val="24"/>
          <w:szCs w:val="24"/>
          <w:lang w:val="en-GB" w:eastAsia="en-US"/>
        </w:rPr>
        <w:t xml:space="preserve">oxygen, </w:t>
      </w:r>
      <w:r w:rsidR="004D76EB" w:rsidRPr="004D76EB">
        <w:rPr>
          <w:rStyle w:val="Heading1Char"/>
          <w:rFonts w:eastAsia="Calibri"/>
          <w:b w:val="0"/>
          <w:sz w:val="24"/>
          <w:szCs w:val="24"/>
          <w:lang w:val="en-GB" w:eastAsia="en-US"/>
        </w:rPr>
        <w:t>proteins,</w:t>
      </w:r>
      <w:r w:rsidR="004D76EB">
        <w:rPr>
          <w:rStyle w:val="Heading1Char"/>
          <w:rFonts w:eastAsia="Calibri"/>
          <w:b w:val="0"/>
          <w:sz w:val="24"/>
          <w:szCs w:val="24"/>
          <w:lang w:val="en-GB" w:eastAsia="en-US"/>
        </w:rPr>
        <w:t xml:space="preserve"> </w:t>
      </w:r>
      <w:r w:rsidR="004D76EB" w:rsidRPr="004D76EB">
        <w:rPr>
          <w:rStyle w:val="Heading1Char"/>
          <w:rFonts w:eastAsia="Calibri"/>
          <w:b w:val="0"/>
          <w:sz w:val="24"/>
          <w:szCs w:val="24"/>
          <w:lang w:val="en-GB" w:eastAsia="en-US"/>
        </w:rPr>
        <w:t xml:space="preserve">saccharides, salts,  </w:t>
      </w:r>
      <w:r>
        <w:rPr>
          <w:rStyle w:val="Heading1Char"/>
          <w:rFonts w:eastAsia="Calibri"/>
          <w:b w:val="0"/>
          <w:sz w:val="24"/>
          <w:szCs w:val="24"/>
          <w:lang w:val="en-GB" w:eastAsia="en-US"/>
        </w:rPr>
        <w:t xml:space="preserve">trace elements, </w:t>
      </w:r>
      <w:r w:rsidR="00C82DC3" w:rsidRPr="004D76EB">
        <w:rPr>
          <w:rStyle w:val="Heading1Char"/>
          <w:rFonts w:eastAsia="Calibri"/>
          <w:b w:val="0"/>
          <w:sz w:val="24"/>
          <w:szCs w:val="24"/>
          <w:lang w:val="en-GB" w:eastAsia="en-US"/>
        </w:rPr>
        <w:t>water</w:t>
      </w:r>
    </w:p>
    <w:p w:rsidR="00C82DC3" w:rsidRPr="004C33B4" w:rsidRDefault="00C82DC3" w:rsidP="006A2A8B">
      <w:pPr>
        <w:spacing w:line="360" w:lineRule="auto"/>
        <w:ind w:left="567"/>
        <w:jc w:val="both"/>
        <w:rPr>
          <w:lang w:val="en-GB"/>
        </w:rPr>
      </w:pPr>
    </w:p>
    <w:p w:rsidR="002D1AC7" w:rsidRPr="004C33B4" w:rsidRDefault="002D1AC7" w:rsidP="002D1AC7">
      <w:pPr>
        <w:numPr>
          <w:ilvl w:val="0"/>
          <w:numId w:val="5"/>
        </w:numPr>
        <w:spacing w:line="360" w:lineRule="auto"/>
        <w:jc w:val="both"/>
        <w:rPr>
          <w:b/>
          <w:color w:val="1F497D"/>
          <w:sz w:val="28"/>
          <w:szCs w:val="28"/>
          <w:u w:val="single"/>
          <w:lang w:val="en-GB"/>
        </w:rPr>
      </w:pPr>
      <w:r w:rsidRPr="004C33B4">
        <w:rPr>
          <w:b/>
          <w:sz w:val="28"/>
          <w:szCs w:val="28"/>
          <w:lang w:val="en-GB"/>
        </w:rPr>
        <w:t xml:space="preserve"> </w:t>
      </w:r>
      <w:r w:rsidR="00D25EBF" w:rsidRPr="004C33B4">
        <w:rPr>
          <w:b/>
          <w:sz w:val="28"/>
          <w:szCs w:val="28"/>
          <w:lang w:val="en-GB"/>
        </w:rPr>
        <w:t>Introduction to the topic</w:t>
      </w:r>
    </w:p>
    <w:p w:rsidR="002D1AC7" w:rsidRPr="004C33B4" w:rsidRDefault="002D1AC7" w:rsidP="002D1AC7">
      <w:pPr>
        <w:spacing w:line="360" w:lineRule="auto"/>
        <w:jc w:val="both"/>
        <w:rPr>
          <w:b/>
          <w:color w:val="1F497D"/>
          <w:u w:val="single"/>
          <w:lang w:val="en-GB"/>
        </w:rPr>
      </w:pPr>
    </w:p>
    <w:p w:rsidR="00770B04" w:rsidRPr="004C33B4" w:rsidRDefault="008169DD" w:rsidP="002D1AC7">
      <w:pPr>
        <w:spacing w:line="360" w:lineRule="auto"/>
        <w:ind w:left="567"/>
        <w:jc w:val="both"/>
        <w:rPr>
          <w:color w:val="1F497D"/>
          <w:u w:val="single"/>
          <w:lang w:val="en-GB"/>
        </w:rPr>
      </w:pPr>
      <w:r>
        <w:rPr>
          <w:lang w:val="en-GB"/>
        </w:rPr>
        <w:t xml:space="preserve">       </w:t>
      </w:r>
      <w:r w:rsidR="00770B04" w:rsidRPr="004C33B4">
        <w:rPr>
          <w:lang w:val="en-GB"/>
        </w:rPr>
        <w:t xml:space="preserve">The life on Earth can be understood as a form of existence of matter. </w:t>
      </w:r>
      <w:r w:rsidR="00770B04" w:rsidRPr="004C33B4">
        <w:rPr>
          <w:b/>
          <w:lang w:val="en-GB"/>
        </w:rPr>
        <w:t>All the living matter, i.e. living organisms, is composed of the same particles (atoms, ions, molecules) as the non-living organisms</w:t>
      </w:r>
      <w:r w:rsidR="0071685A" w:rsidRPr="004C33B4">
        <w:rPr>
          <w:b/>
          <w:lang w:val="en-GB"/>
        </w:rPr>
        <w:t xml:space="preserve"> and chemical laws and laws of physics are applicable to both of them.</w:t>
      </w:r>
      <w:r w:rsidR="0071685A" w:rsidRPr="004C33B4">
        <w:rPr>
          <w:lang w:val="en-GB"/>
        </w:rPr>
        <w:t xml:space="preserve"> There is a close connection between living and non-living nature, however they differ in chemical composition, structure, complexity and organization. </w:t>
      </w:r>
      <w:r w:rsidR="00D25EBF" w:rsidRPr="004C33B4">
        <w:rPr>
          <w:lang w:val="en-GB"/>
        </w:rPr>
        <w:t>While</w:t>
      </w:r>
      <w:r w:rsidR="0071685A" w:rsidRPr="004C33B4">
        <w:rPr>
          <w:lang w:val="en-GB"/>
        </w:rPr>
        <w:t xml:space="preserve"> the chemical composition of </w:t>
      </w:r>
      <w:r w:rsidR="00D25EBF" w:rsidRPr="004C33B4">
        <w:rPr>
          <w:lang w:val="en-GB"/>
        </w:rPr>
        <w:t xml:space="preserve">the </w:t>
      </w:r>
      <w:r w:rsidR="0071685A" w:rsidRPr="004C33B4">
        <w:rPr>
          <w:lang w:val="en-GB"/>
        </w:rPr>
        <w:t xml:space="preserve">non-living nature is </w:t>
      </w:r>
      <w:r w:rsidR="00100BF7" w:rsidRPr="004C33B4">
        <w:rPr>
          <w:lang w:val="en-GB"/>
        </w:rPr>
        <w:t xml:space="preserve">varied, the existence of living organisms is based on the presence of </w:t>
      </w:r>
      <w:r w:rsidR="00D25EBF" w:rsidRPr="004C33B4">
        <w:rPr>
          <w:lang w:val="en-GB"/>
        </w:rPr>
        <w:t xml:space="preserve">a </w:t>
      </w:r>
      <w:r w:rsidR="00100BF7" w:rsidRPr="004C33B4">
        <w:rPr>
          <w:lang w:val="en-GB"/>
        </w:rPr>
        <w:t>few chemical elements, especially carbon, oxygen, nitrogen and hydrogen.</w:t>
      </w:r>
    </w:p>
    <w:p w:rsidR="00E379A7" w:rsidRPr="004C33B4" w:rsidRDefault="008169DD" w:rsidP="006A2A8B">
      <w:pPr>
        <w:pStyle w:val="BodyText"/>
        <w:spacing w:before="100" w:line="360" w:lineRule="auto"/>
        <w:ind w:left="567"/>
        <w:rPr>
          <w:szCs w:val="24"/>
          <w:lang w:val="en-GB"/>
        </w:rPr>
      </w:pPr>
      <w:r>
        <w:rPr>
          <w:szCs w:val="24"/>
          <w:lang w:val="en-GB"/>
        </w:rPr>
        <w:t xml:space="preserve">       </w:t>
      </w:r>
      <w:r w:rsidR="00E379A7" w:rsidRPr="004C33B4">
        <w:rPr>
          <w:szCs w:val="24"/>
          <w:lang w:val="en-GB"/>
        </w:rPr>
        <w:t xml:space="preserve">All the chemical compounds in living organisms are composed of chemical elements. </w:t>
      </w:r>
      <w:r w:rsidR="00E379A7" w:rsidRPr="004C33B4">
        <w:rPr>
          <w:b/>
          <w:szCs w:val="24"/>
          <w:lang w:val="en-GB"/>
        </w:rPr>
        <w:t xml:space="preserve">In these days almost 120 chemical elements are known. Out of this number 92 elements are naturally </w:t>
      </w:r>
      <w:r w:rsidR="00D25EBF" w:rsidRPr="004C33B4">
        <w:rPr>
          <w:b/>
          <w:szCs w:val="24"/>
          <w:lang w:val="en-GB"/>
        </w:rPr>
        <w:t>present in the nature</w:t>
      </w:r>
      <w:r w:rsidR="00E379A7" w:rsidRPr="004C33B4">
        <w:rPr>
          <w:b/>
          <w:szCs w:val="24"/>
          <w:lang w:val="en-GB"/>
        </w:rPr>
        <w:t xml:space="preserve"> </w:t>
      </w:r>
      <w:r w:rsidR="00ED26B7" w:rsidRPr="004C33B4">
        <w:rPr>
          <w:b/>
          <w:szCs w:val="24"/>
          <w:lang w:val="en-GB"/>
        </w:rPr>
        <w:t>(the rest were made in</w:t>
      </w:r>
      <w:r w:rsidR="00D72270">
        <w:rPr>
          <w:b/>
          <w:szCs w:val="24"/>
          <w:lang w:val="en-GB"/>
        </w:rPr>
        <w:t> </w:t>
      </w:r>
      <w:r w:rsidR="00ED26B7" w:rsidRPr="004C33B4">
        <w:rPr>
          <w:b/>
          <w:szCs w:val="24"/>
          <w:lang w:val="en-GB"/>
        </w:rPr>
        <w:t>laboratories). Out of the 92 elements only 30 elements</w:t>
      </w:r>
      <w:r w:rsidR="00ED26B7" w:rsidRPr="004C33B4">
        <w:rPr>
          <w:szCs w:val="24"/>
          <w:lang w:val="en-GB"/>
        </w:rPr>
        <w:t xml:space="preserve"> </w:t>
      </w:r>
      <w:r w:rsidR="00ED26B7" w:rsidRPr="004C33B4">
        <w:rPr>
          <w:b/>
          <w:szCs w:val="24"/>
          <w:lang w:val="en-GB"/>
        </w:rPr>
        <w:t>create the living matter</w:t>
      </w:r>
      <w:r w:rsidR="00ED26B7" w:rsidRPr="004C33B4">
        <w:rPr>
          <w:szCs w:val="24"/>
          <w:lang w:val="en-GB"/>
        </w:rPr>
        <w:t xml:space="preserve"> and </w:t>
      </w:r>
      <w:r w:rsidR="00D25EBF" w:rsidRPr="004C33B4">
        <w:rPr>
          <w:szCs w:val="24"/>
          <w:lang w:val="en-GB"/>
        </w:rPr>
        <w:t xml:space="preserve">they </w:t>
      </w:r>
      <w:r w:rsidR="00ED26B7" w:rsidRPr="004C33B4">
        <w:rPr>
          <w:szCs w:val="24"/>
          <w:lang w:val="en-GB"/>
        </w:rPr>
        <w:t>are called biogenic elements.</w:t>
      </w:r>
    </w:p>
    <w:p w:rsidR="00ED26B7" w:rsidRPr="004C33B4" w:rsidRDefault="00ED26B7" w:rsidP="00ED26B7">
      <w:pPr>
        <w:pStyle w:val="BodyText"/>
        <w:spacing w:before="100" w:line="360" w:lineRule="auto"/>
        <w:ind w:left="567"/>
        <w:rPr>
          <w:szCs w:val="24"/>
          <w:lang w:val="en-GB"/>
        </w:rPr>
      </w:pPr>
    </w:p>
    <w:p w:rsidR="00D25EBF" w:rsidRPr="004C33B4" w:rsidRDefault="001110E2" w:rsidP="00D25EBF">
      <w:pPr>
        <w:pStyle w:val="BodyText"/>
        <w:spacing w:before="100" w:line="360" w:lineRule="auto"/>
        <w:ind w:left="567"/>
        <w:rPr>
          <w:lang w:val="en-GB"/>
        </w:rPr>
      </w:pPr>
      <w:r>
        <w:rPr>
          <w:lang w:val="en-GB"/>
        </w:rPr>
        <w:t xml:space="preserve">       </w:t>
      </w:r>
      <w:r w:rsidR="00D25EBF" w:rsidRPr="004C33B4">
        <w:rPr>
          <w:lang w:val="en-GB"/>
        </w:rPr>
        <w:t xml:space="preserve">There are 92 elements in the Earth´s crust. Oxygen and silicon represent the highest percentage  - 75% of all elements. Both these elements of the Earth´s crust, as well </w:t>
      </w:r>
      <w:r w:rsidR="00D25EBF" w:rsidRPr="004C33B4">
        <w:rPr>
          <w:lang w:val="en-GB"/>
        </w:rPr>
        <w:lastRenderedPageBreak/>
        <w:t>as</w:t>
      </w:r>
      <w:r w:rsidR="00D72270">
        <w:rPr>
          <w:lang w:val="en-GB"/>
        </w:rPr>
        <w:t> </w:t>
      </w:r>
      <w:r w:rsidR="00D25EBF" w:rsidRPr="004C33B4">
        <w:rPr>
          <w:lang w:val="en-GB"/>
        </w:rPr>
        <w:t>the other elements, are bonded especially in minerals (e.g. oxides, silicates) and rocks. The remaining 90 elements represent about 25</w:t>
      </w:r>
      <w:r w:rsidR="00163853">
        <w:rPr>
          <w:lang w:val="en-GB"/>
        </w:rPr>
        <w:t xml:space="preserve"> </w:t>
      </w:r>
      <w:r w:rsidR="00D25EBF" w:rsidRPr="004C33B4">
        <w:rPr>
          <w:lang w:val="en-GB"/>
        </w:rPr>
        <w:t>%</w:t>
      </w:r>
      <w:r w:rsidR="00163853">
        <w:rPr>
          <w:lang w:val="en-GB"/>
        </w:rPr>
        <w:t xml:space="preserve"> of all elements</w:t>
      </w:r>
      <w:r w:rsidR="00D25EBF" w:rsidRPr="004C33B4">
        <w:rPr>
          <w:lang w:val="en-GB"/>
        </w:rPr>
        <w:t>.</w:t>
      </w:r>
    </w:p>
    <w:p w:rsidR="00D25EBF" w:rsidRPr="004C33B4" w:rsidRDefault="00D25EBF" w:rsidP="00D25EBF">
      <w:pPr>
        <w:pStyle w:val="BodyText"/>
        <w:spacing w:before="100" w:line="360" w:lineRule="auto"/>
        <w:ind w:left="567"/>
        <w:rPr>
          <w:lang w:val="en-GB"/>
        </w:rPr>
      </w:pPr>
    </w:p>
    <w:p w:rsidR="00D25EBF" w:rsidRPr="00D25EBF" w:rsidRDefault="00D25EBF" w:rsidP="001110E2">
      <w:pPr>
        <w:pStyle w:val="BodyText"/>
        <w:spacing w:before="100" w:line="360" w:lineRule="auto"/>
        <w:ind w:left="567"/>
        <w:jc w:val="center"/>
        <w:rPr>
          <w:lang w:val="en-GB"/>
        </w:rPr>
      </w:pPr>
      <w:r w:rsidRPr="004C33B4">
        <w:rPr>
          <w:noProof/>
          <w:lang w:val="en-GB"/>
        </w:rPr>
      </w:r>
      <w:r w:rsidRPr="004C33B4">
        <w:rPr>
          <w:lang w:val="en-GB"/>
        </w:rPr>
        <w:pict>
          <v:rect id="AutoShape 6" o:spid="_x0000_s1028" alt="zastoupeniAJ.jpg" style="width:24.3pt;height:24.3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" filled="f" stroked="f">
            <o:lock v:ext="edit" aspectratio="t"/>
            <w10:anchorlock/>
          </v:rect>
        </w:pict>
      </w:r>
      <w:r w:rsidRPr="004C33B4">
        <w:rPr>
          <w:noProof/>
          <w:lang w:val="en-GB"/>
        </w:rPr>
      </w:r>
      <w:r w:rsidRPr="004C33B4">
        <w:rPr>
          <w:lang w:val="en-GB"/>
        </w:rPr>
        <w:pict>
          <v:rect id="AutoShape 2" o:spid="_x0000_s1026" alt="zastoupeniAJ.jpg" style="width:24.3pt;height:24.3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" filled="f" stroked="f">
            <o:lock v:ext="edit" aspectratio="t"/>
            <w10:anchorlock/>
          </v:rect>
        </w:pict>
      </w:r>
      <w:r w:rsidRPr="004C33B4">
        <w:rPr>
          <w:noProof/>
          <w:lang w:val="en-GB"/>
        </w:rPr>
        <w:t xml:space="preserve"> </w:t>
      </w:r>
      <w:r w:rsidR="00CD3F83">
        <w:rPr>
          <w:noProof/>
          <w:lang w:val="en-IN" w:eastAsia="en-IN"/>
        </w:rPr>
        <w:drawing>
          <wp:inline distT="0" distB="0" distL="0" distR="0">
            <wp:extent cx="4380865" cy="2402840"/>
            <wp:effectExtent l="19050" t="0" r="635" b="0"/>
            <wp:docPr id="5" name="Picture 5" descr="zastoupeni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astoupeniAJ"/>
                    <pic:cNvPicPr>
                      <a:picLocks noChangeAspect="1" noChangeArrowheads="1"/>
                    </pic:cNvPicPr>
                  </pic:nvPicPr>
                  <pic:blipFill>
                    <a:blip r:embed="rId7"/>
                    <a:srcRect/>
                    <a:stretch>
                      <a:fillRect/>
                    </a:stretch>
                  </pic:blipFill>
                  <pic:spPr bwMode="auto">
                    <a:xfrm>
                      <a:off x="0" y="0"/>
                      <a:ext cx="4380865" cy="2402840"/>
                    </a:xfrm>
                    <a:prstGeom prst="rect">
                      <a:avLst/>
                    </a:prstGeom>
                    <a:noFill/>
                    <a:ln w="9525">
                      <a:noFill/>
                      <a:miter lim="800000"/>
                      <a:headEnd/>
                      <a:tailEnd/>
                    </a:ln>
                  </pic:spPr>
                </pic:pic>
              </a:graphicData>
            </a:graphic>
          </wp:inline>
        </w:drawing>
      </w:r>
      <w:r w:rsidRPr="004C33B4">
        <w:rPr>
          <w:noProof/>
          <w:lang w:val="en-GB"/>
        </w:rPr>
      </w:r>
      <w:r w:rsidRPr="004C33B4">
        <w:rPr>
          <w:lang w:val="en-GB"/>
        </w:rPr>
        <w:pict>
          <v:rect id="AutoShape 4" o:spid="_x0000_s1027" alt="zastoupeniAJ.jpg" style="width:24.3pt;height:24.3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" filled="f" stroked="f">
            <o:lock v:ext="edit" aspectratio="t"/>
            <w10:anchorlock/>
          </v:rect>
        </w:pict>
      </w:r>
      <w:r w:rsidRPr="004C33B4">
        <w:rPr>
          <w:lang w:val="en-GB"/>
        </w:rPr>
        <w:t xml:space="preserve"> </w:t>
      </w:r>
      <w:r w:rsidRPr="004C33B4">
        <w:rPr>
          <w:lang w:val="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zastoupeniAJ.jpg" style="width:24.3pt;height:24.3pt"/>
        </w:pict>
      </w:r>
      <w:r w:rsidRPr="00D25EBF">
        <w:rPr>
          <w:lang w:val="en-GB"/>
        </w:rPr>
        <w:t>Fig.</w:t>
      </w:r>
      <w:r w:rsidR="00B35606">
        <w:rPr>
          <w:lang w:val="en-GB"/>
        </w:rPr>
        <w:t>:</w:t>
      </w:r>
      <w:r w:rsidRPr="00D25EBF">
        <w:rPr>
          <w:lang w:val="en-GB"/>
        </w:rPr>
        <w:t xml:space="preserve"> Representation of chemical elements in the Earth´s crust</w:t>
      </w:r>
    </w:p>
    <w:p w:rsidR="006A2A8B" w:rsidRPr="004C33B4" w:rsidRDefault="006A2A8B" w:rsidP="006A2A8B">
      <w:pPr>
        <w:pStyle w:val="BodyText"/>
        <w:spacing w:before="100" w:line="360" w:lineRule="auto"/>
        <w:ind w:left="567"/>
        <w:rPr>
          <w:b/>
          <w:szCs w:val="24"/>
          <w:lang w:val="en-GB"/>
        </w:rPr>
      </w:pPr>
    </w:p>
    <w:p w:rsidR="006A2A8B" w:rsidRPr="004C33B4" w:rsidRDefault="00D25EBF" w:rsidP="002D1AC7">
      <w:pPr>
        <w:pStyle w:val="Heading3"/>
        <w:numPr>
          <w:ilvl w:val="0"/>
          <w:numId w:val="5"/>
        </w:numPr>
        <w:spacing w:line="360" w:lineRule="auto"/>
        <w:jc w:val="both"/>
        <w:rPr>
          <w:rStyle w:val="HeaderChar"/>
          <w:rFonts w:ascii="Times New Roman" w:hAnsi="Times New Roman"/>
          <w:sz w:val="28"/>
          <w:szCs w:val="28"/>
          <w:lang w:val="en-GB"/>
        </w:rPr>
      </w:pPr>
      <w:r w:rsidRPr="004C33B4">
        <w:rPr>
          <w:rStyle w:val="HeaderChar"/>
          <w:rFonts w:ascii="Times New Roman" w:hAnsi="Times New Roman"/>
          <w:sz w:val="28"/>
          <w:szCs w:val="28"/>
          <w:lang w:val="en-GB"/>
        </w:rPr>
        <w:t>Composition of elements in living systems</w:t>
      </w:r>
    </w:p>
    <w:p w:rsidR="006A2A8B" w:rsidRPr="004C33B4" w:rsidRDefault="006A2A8B" w:rsidP="006A2A8B">
      <w:pPr>
        <w:spacing w:line="360" w:lineRule="auto"/>
        <w:rPr>
          <w:lang w:val="en-GB"/>
        </w:rPr>
      </w:pPr>
    </w:p>
    <w:p w:rsidR="00D25EBF" w:rsidRPr="004C33B4" w:rsidRDefault="008169DD" w:rsidP="00D25EBF">
      <w:pPr>
        <w:pStyle w:val="BodyText"/>
        <w:spacing w:before="100" w:line="360" w:lineRule="auto"/>
        <w:ind w:left="567"/>
        <w:rPr>
          <w:lang w:val="en-GB"/>
        </w:rPr>
      </w:pPr>
      <w:r>
        <w:rPr>
          <w:lang w:val="en-GB"/>
        </w:rPr>
        <w:t xml:space="preserve">       </w:t>
      </w:r>
      <w:r w:rsidR="00163853">
        <w:rPr>
          <w:lang w:val="en-GB"/>
        </w:rPr>
        <w:t xml:space="preserve">In all </w:t>
      </w:r>
      <w:r w:rsidR="00D25EBF" w:rsidRPr="004C33B4">
        <w:rPr>
          <w:lang w:val="en-GB"/>
        </w:rPr>
        <w:t xml:space="preserve">living systems we can always find </w:t>
      </w:r>
      <w:r w:rsidR="00D25EBF" w:rsidRPr="004C33B4">
        <w:rPr>
          <w:b/>
          <w:lang w:val="en-GB"/>
        </w:rPr>
        <w:t xml:space="preserve">4 basic </w:t>
      </w:r>
      <w:r w:rsidR="00F57444" w:rsidRPr="004C33B4">
        <w:rPr>
          <w:b/>
          <w:lang w:val="en-GB"/>
        </w:rPr>
        <w:t>elements</w:t>
      </w:r>
      <w:r w:rsidR="00D25EBF" w:rsidRPr="004C33B4">
        <w:rPr>
          <w:b/>
          <w:lang w:val="en-GB"/>
        </w:rPr>
        <w:t>: carbon, oxygen, nitrogen and hydrogen</w:t>
      </w:r>
      <w:r w:rsidR="00D25EBF" w:rsidRPr="004C33B4">
        <w:rPr>
          <w:lang w:val="en-GB"/>
        </w:rPr>
        <w:t xml:space="preserve">. Carbon is the basic building unit contained in living matter. The </w:t>
      </w:r>
      <w:r w:rsidR="00F57444" w:rsidRPr="004C33B4">
        <w:rPr>
          <w:lang w:val="en-GB"/>
        </w:rPr>
        <w:t>percentage</w:t>
      </w:r>
      <w:r w:rsidR="00D25EBF" w:rsidRPr="004C33B4">
        <w:rPr>
          <w:lang w:val="en-GB"/>
        </w:rPr>
        <w:t xml:space="preserve"> of carbon in the </w:t>
      </w:r>
      <w:r w:rsidR="00163853">
        <w:rPr>
          <w:lang w:val="en-GB"/>
        </w:rPr>
        <w:t xml:space="preserve">mass of living </w:t>
      </w:r>
      <w:r w:rsidR="00D25EBF" w:rsidRPr="004C33B4">
        <w:rPr>
          <w:lang w:val="en-GB"/>
        </w:rPr>
        <w:t>matter is 19</w:t>
      </w:r>
      <w:r w:rsidR="001110E2">
        <w:rPr>
          <w:lang w:val="en-GB"/>
        </w:rPr>
        <w:t>.4</w:t>
      </w:r>
      <w:r w:rsidR="00163853">
        <w:rPr>
          <w:lang w:val="en-GB"/>
        </w:rPr>
        <w:t xml:space="preserve"> </w:t>
      </w:r>
      <w:r w:rsidR="00D25EBF" w:rsidRPr="004C33B4">
        <w:rPr>
          <w:lang w:val="en-GB"/>
        </w:rPr>
        <w:t>%. Oxygen and hydrogen are present in almost all organic compounds which create living organisms. The percentage of oxygen in the mass of living systems is 62.8</w:t>
      </w:r>
      <w:r w:rsidR="00163853">
        <w:rPr>
          <w:lang w:val="en-GB"/>
        </w:rPr>
        <w:t xml:space="preserve"> </w:t>
      </w:r>
      <w:r w:rsidR="00D25EBF" w:rsidRPr="004C33B4">
        <w:rPr>
          <w:lang w:val="en-GB"/>
        </w:rPr>
        <w:t>%, the percentage of</w:t>
      </w:r>
      <w:r w:rsidR="00D72270">
        <w:rPr>
          <w:lang w:val="en-GB"/>
        </w:rPr>
        <w:t> </w:t>
      </w:r>
      <w:r w:rsidR="00D25EBF" w:rsidRPr="004C33B4">
        <w:rPr>
          <w:lang w:val="en-GB"/>
        </w:rPr>
        <w:t>hydrogen is 9.</w:t>
      </w:r>
      <w:r w:rsidR="00F57444" w:rsidRPr="004C33B4">
        <w:rPr>
          <w:lang w:val="en-GB"/>
        </w:rPr>
        <w:t>3</w:t>
      </w:r>
      <w:r w:rsidR="00163853">
        <w:rPr>
          <w:lang w:val="en-GB"/>
        </w:rPr>
        <w:t xml:space="preserve"> </w:t>
      </w:r>
      <w:r w:rsidR="00F57444" w:rsidRPr="004C33B4">
        <w:rPr>
          <w:lang w:val="en-GB"/>
        </w:rPr>
        <w:t>%. The source of hydrogen for o</w:t>
      </w:r>
      <w:r w:rsidR="00D25EBF" w:rsidRPr="004C33B4">
        <w:rPr>
          <w:lang w:val="en-GB"/>
        </w:rPr>
        <w:t>rganisms is water, the source of</w:t>
      </w:r>
      <w:r w:rsidR="00D72270">
        <w:rPr>
          <w:lang w:val="en-GB"/>
        </w:rPr>
        <w:t> </w:t>
      </w:r>
      <w:r w:rsidR="00D25EBF" w:rsidRPr="004C33B4">
        <w:rPr>
          <w:lang w:val="en-GB"/>
        </w:rPr>
        <w:t>oxygen is water and the atmosphere. Nitrogen is bonded mainly</w:t>
      </w:r>
      <w:r w:rsidR="00F57444" w:rsidRPr="004C33B4">
        <w:rPr>
          <w:lang w:val="en-GB"/>
        </w:rPr>
        <w:t xml:space="preserve"> in amino acids, proteins and nu</w:t>
      </w:r>
      <w:r w:rsidR="00D25EBF" w:rsidRPr="004C33B4">
        <w:rPr>
          <w:lang w:val="en-GB"/>
        </w:rPr>
        <w:t>cleic acids. Its percentage is 5.1</w:t>
      </w:r>
      <w:r w:rsidR="00163853">
        <w:rPr>
          <w:lang w:val="en-GB"/>
        </w:rPr>
        <w:t xml:space="preserve"> </w:t>
      </w:r>
      <w:r w:rsidR="00D25EBF" w:rsidRPr="004C33B4">
        <w:rPr>
          <w:lang w:val="en-GB"/>
        </w:rPr>
        <w:t>%.</w:t>
      </w:r>
    </w:p>
    <w:p w:rsidR="002D1AC7" w:rsidRDefault="002D1AC7" w:rsidP="006A2A8B">
      <w:pPr>
        <w:pStyle w:val="BodyText"/>
        <w:spacing w:before="100" w:line="360" w:lineRule="auto"/>
        <w:ind w:left="567" w:right="-283"/>
        <w:rPr>
          <w:color w:val="000000"/>
          <w:szCs w:val="24"/>
          <w:lang w:val="en-GB"/>
        </w:rPr>
      </w:pPr>
    </w:p>
    <w:p w:rsidR="002E6080" w:rsidRDefault="00F57444" w:rsidP="002E6080">
      <w:pPr>
        <w:pStyle w:val="BodyText"/>
        <w:ind w:left="567"/>
        <w:rPr>
          <w:color w:val="000000"/>
          <w:lang w:val="en-GB"/>
        </w:rPr>
      </w:pPr>
      <w:r w:rsidRPr="004C33B4">
        <w:rPr>
          <w:color w:val="000000"/>
          <w:lang w:val="en-GB"/>
        </w:rPr>
        <w:t xml:space="preserve">Table: </w:t>
      </w:r>
    </w:p>
    <w:p w:rsidR="002E6080" w:rsidRDefault="00F57444" w:rsidP="002E6080">
      <w:pPr>
        <w:pStyle w:val="BodyText"/>
        <w:ind w:left="567"/>
        <w:rPr>
          <w:color w:val="000000"/>
          <w:lang w:val="en-GB"/>
        </w:rPr>
      </w:pPr>
      <w:r w:rsidRPr="004C33B4">
        <w:rPr>
          <w:color w:val="000000"/>
          <w:lang w:val="en-GB"/>
        </w:rPr>
        <w:t xml:space="preserve">Comparison of basic biogenic elements representation in living and non-living matter </w:t>
      </w:r>
    </w:p>
    <w:p w:rsidR="00F57444" w:rsidRPr="004C33B4" w:rsidRDefault="00F57444" w:rsidP="00F57444">
      <w:pPr>
        <w:pStyle w:val="BodyText"/>
        <w:rPr>
          <w:color w:val="000000"/>
          <w:lang w:val="en-GB"/>
        </w:rPr>
      </w:pPr>
      <w:r w:rsidRPr="004C33B4">
        <w:rPr>
          <w:color w:val="000000"/>
          <w:lang w:val="en-GB"/>
        </w:rPr>
        <w:t xml:space="preserve">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55"/>
        <w:gridCol w:w="2932"/>
        <w:gridCol w:w="3118"/>
      </w:tblGrid>
      <w:tr w:rsidR="006A2A8B" w:rsidRPr="004C33B4">
        <w:tc>
          <w:tcPr>
            <w:tcW w:w="2455" w:type="dxa"/>
            <w:tcBorders>
              <w:top w:val="single" w:sz="4" w:space="0" w:color="auto"/>
              <w:left w:val="single" w:sz="4" w:space="0" w:color="auto"/>
              <w:bottom w:val="single" w:sz="4" w:space="0" w:color="auto"/>
              <w:right w:val="single" w:sz="4" w:space="0" w:color="auto"/>
            </w:tcBorders>
          </w:tcPr>
          <w:p w:rsidR="006A2A8B" w:rsidRPr="004C33B4" w:rsidRDefault="006A2A8B" w:rsidP="004C33B4">
            <w:pPr>
              <w:spacing w:line="360" w:lineRule="auto"/>
              <w:rPr>
                <w:rFonts w:eastAsia="Arial Unicode MS"/>
                <w:lang w:val="en-GB"/>
              </w:rPr>
            </w:pPr>
            <w:r w:rsidRPr="004C33B4">
              <w:rPr>
                <w:b/>
                <w:bCs/>
                <w:color w:val="000000"/>
                <w:lang w:val="en-GB"/>
              </w:rPr>
              <w:t>Chemic</w:t>
            </w:r>
            <w:r w:rsidR="004C33B4" w:rsidRPr="004C33B4">
              <w:rPr>
                <w:b/>
                <w:bCs/>
                <w:color w:val="000000"/>
                <w:lang w:val="en-GB"/>
              </w:rPr>
              <w:t>al element</w:t>
            </w:r>
          </w:p>
        </w:tc>
        <w:tc>
          <w:tcPr>
            <w:tcW w:w="2932" w:type="dxa"/>
            <w:tcBorders>
              <w:top w:val="single" w:sz="4" w:space="0" w:color="auto"/>
              <w:left w:val="single" w:sz="4" w:space="0" w:color="auto"/>
              <w:bottom w:val="single" w:sz="4" w:space="0" w:color="auto"/>
              <w:right w:val="single" w:sz="4" w:space="0" w:color="auto"/>
            </w:tcBorders>
          </w:tcPr>
          <w:p w:rsidR="006A2A8B" w:rsidRPr="004C33B4" w:rsidRDefault="004C33B4" w:rsidP="006A2A8B">
            <w:pPr>
              <w:spacing w:line="360" w:lineRule="auto"/>
              <w:jc w:val="center"/>
              <w:rPr>
                <w:rFonts w:eastAsia="Arial Unicode MS"/>
                <w:lang w:val="en-GB"/>
              </w:rPr>
            </w:pPr>
            <w:r w:rsidRPr="004C33B4">
              <w:rPr>
                <w:b/>
                <w:bCs/>
                <w:color w:val="000000"/>
                <w:lang w:val="en-GB"/>
              </w:rPr>
              <w:t>Average representation in living matter (%)</w:t>
            </w:r>
          </w:p>
        </w:tc>
        <w:tc>
          <w:tcPr>
            <w:tcW w:w="3118" w:type="dxa"/>
            <w:tcBorders>
              <w:top w:val="single" w:sz="4" w:space="0" w:color="auto"/>
              <w:left w:val="single" w:sz="4" w:space="0" w:color="auto"/>
              <w:bottom w:val="single" w:sz="4" w:space="0" w:color="auto"/>
              <w:right w:val="single" w:sz="4" w:space="0" w:color="auto"/>
            </w:tcBorders>
          </w:tcPr>
          <w:p w:rsidR="006A2A8B" w:rsidRPr="004C33B4" w:rsidRDefault="004C33B4" w:rsidP="006A2A8B">
            <w:pPr>
              <w:spacing w:line="360" w:lineRule="auto"/>
              <w:jc w:val="center"/>
              <w:rPr>
                <w:rFonts w:eastAsia="Arial Unicode MS"/>
                <w:lang w:val="en-GB"/>
              </w:rPr>
            </w:pPr>
            <w:r w:rsidRPr="004C33B4">
              <w:rPr>
                <w:b/>
                <w:bCs/>
                <w:color w:val="000000"/>
                <w:lang w:val="en-GB"/>
              </w:rPr>
              <w:t>Average representation in non-living matter (%)</w:t>
            </w:r>
          </w:p>
        </w:tc>
      </w:tr>
      <w:tr w:rsidR="006A2A8B" w:rsidRPr="004C33B4">
        <w:tc>
          <w:tcPr>
            <w:tcW w:w="2455" w:type="dxa"/>
            <w:tcBorders>
              <w:top w:val="single" w:sz="4" w:space="0" w:color="auto"/>
              <w:left w:val="single" w:sz="4" w:space="0" w:color="auto"/>
              <w:bottom w:val="single" w:sz="4" w:space="0" w:color="auto"/>
              <w:right w:val="single" w:sz="4" w:space="0" w:color="auto"/>
            </w:tcBorders>
          </w:tcPr>
          <w:p w:rsidR="006A2A8B" w:rsidRPr="004C33B4" w:rsidRDefault="004C33B4" w:rsidP="004C33B4">
            <w:pPr>
              <w:spacing w:line="360" w:lineRule="auto"/>
              <w:ind w:left="33"/>
              <w:rPr>
                <w:rFonts w:eastAsia="Arial Unicode MS"/>
                <w:lang w:val="en-GB"/>
              </w:rPr>
            </w:pPr>
            <w:r w:rsidRPr="004C33B4">
              <w:rPr>
                <w:rFonts w:eastAsia="Arial Unicode MS"/>
                <w:lang w:val="en-GB"/>
              </w:rPr>
              <w:t>Carbon</w:t>
            </w:r>
          </w:p>
        </w:tc>
        <w:tc>
          <w:tcPr>
            <w:tcW w:w="2932" w:type="dxa"/>
            <w:tcBorders>
              <w:top w:val="single" w:sz="4" w:space="0" w:color="auto"/>
              <w:left w:val="single" w:sz="4" w:space="0" w:color="auto"/>
              <w:bottom w:val="single" w:sz="4" w:space="0" w:color="auto"/>
              <w:right w:val="single" w:sz="4" w:space="0" w:color="auto"/>
            </w:tcBorders>
            <w:vAlign w:val="center"/>
          </w:tcPr>
          <w:p w:rsidR="006A2A8B" w:rsidRPr="004C33B4" w:rsidRDefault="004C33B4" w:rsidP="006A2A8B">
            <w:pPr>
              <w:spacing w:line="360" w:lineRule="auto"/>
              <w:ind w:left="567"/>
              <w:jc w:val="center"/>
              <w:rPr>
                <w:color w:val="000000"/>
                <w:lang w:val="en-GB"/>
              </w:rPr>
            </w:pPr>
            <w:r w:rsidRPr="004C33B4">
              <w:rPr>
                <w:color w:val="000000"/>
                <w:lang w:val="en-GB"/>
              </w:rPr>
              <w:t>19.</w:t>
            </w:r>
            <w:r w:rsidR="006A2A8B" w:rsidRPr="004C33B4">
              <w:rPr>
                <w:color w:val="000000"/>
                <w:lang w:val="en-GB"/>
              </w:rPr>
              <w:t>37 %</w:t>
            </w:r>
          </w:p>
        </w:tc>
        <w:tc>
          <w:tcPr>
            <w:tcW w:w="3118" w:type="dxa"/>
            <w:tcBorders>
              <w:top w:val="single" w:sz="4" w:space="0" w:color="auto"/>
              <w:left w:val="single" w:sz="4" w:space="0" w:color="auto"/>
              <w:bottom w:val="single" w:sz="4" w:space="0" w:color="auto"/>
              <w:right w:val="single" w:sz="4" w:space="0" w:color="auto"/>
            </w:tcBorders>
          </w:tcPr>
          <w:p w:rsidR="006A2A8B" w:rsidRPr="004C33B4" w:rsidRDefault="004C33B4" w:rsidP="006A2A8B">
            <w:pPr>
              <w:spacing w:line="360" w:lineRule="auto"/>
              <w:jc w:val="center"/>
              <w:rPr>
                <w:rFonts w:eastAsia="Arial Unicode MS"/>
                <w:lang w:val="en-GB"/>
              </w:rPr>
            </w:pPr>
            <w:r w:rsidRPr="004C33B4">
              <w:rPr>
                <w:color w:val="000000"/>
                <w:lang w:val="en-GB"/>
              </w:rPr>
              <w:t>0.</w:t>
            </w:r>
            <w:r w:rsidR="006A2A8B" w:rsidRPr="004C33B4">
              <w:rPr>
                <w:color w:val="000000"/>
                <w:lang w:val="en-GB"/>
              </w:rPr>
              <w:t>18 %</w:t>
            </w:r>
          </w:p>
        </w:tc>
      </w:tr>
      <w:tr w:rsidR="006A2A8B" w:rsidRPr="004C33B4">
        <w:tc>
          <w:tcPr>
            <w:tcW w:w="2455" w:type="dxa"/>
            <w:tcBorders>
              <w:top w:val="single" w:sz="4" w:space="0" w:color="auto"/>
              <w:left w:val="single" w:sz="4" w:space="0" w:color="auto"/>
              <w:bottom w:val="single" w:sz="4" w:space="0" w:color="auto"/>
              <w:right w:val="single" w:sz="4" w:space="0" w:color="auto"/>
            </w:tcBorders>
          </w:tcPr>
          <w:p w:rsidR="006A2A8B" w:rsidRPr="004C33B4" w:rsidRDefault="004C33B4" w:rsidP="006A2A8B">
            <w:pPr>
              <w:spacing w:line="360" w:lineRule="auto"/>
              <w:ind w:left="33"/>
              <w:rPr>
                <w:rFonts w:eastAsia="Arial Unicode MS"/>
                <w:lang w:val="en-GB"/>
              </w:rPr>
            </w:pPr>
            <w:r w:rsidRPr="004C33B4">
              <w:rPr>
                <w:rFonts w:eastAsia="Arial Unicode MS"/>
                <w:lang w:val="en-GB"/>
              </w:rPr>
              <w:lastRenderedPageBreak/>
              <w:t>Oxygen</w:t>
            </w:r>
          </w:p>
        </w:tc>
        <w:tc>
          <w:tcPr>
            <w:tcW w:w="2932" w:type="dxa"/>
            <w:tcBorders>
              <w:top w:val="single" w:sz="4" w:space="0" w:color="auto"/>
              <w:left w:val="single" w:sz="4" w:space="0" w:color="auto"/>
              <w:bottom w:val="single" w:sz="4" w:space="0" w:color="auto"/>
              <w:right w:val="single" w:sz="4" w:space="0" w:color="auto"/>
            </w:tcBorders>
            <w:vAlign w:val="center"/>
          </w:tcPr>
          <w:p w:rsidR="006A2A8B" w:rsidRPr="004C33B4" w:rsidRDefault="004C33B4" w:rsidP="006A2A8B">
            <w:pPr>
              <w:spacing w:line="360" w:lineRule="auto"/>
              <w:ind w:left="567"/>
              <w:jc w:val="center"/>
              <w:rPr>
                <w:color w:val="000000"/>
                <w:lang w:val="en-GB"/>
              </w:rPr>
            </w:pPr>
            <w:r w:rsidRPr="004C33B4">
              <w:rPr>
                <w:color w:val="000000"/>
                <w:lang w:val="en-GB"/>
              </w:rPr>
              <w:t>62.</w:t>
            </w:r>
            <w:r w:rsidR="006A2A8B" w:rsidRPr="004C33B4">
              <w:rPr>
                <w:color w:val="000000"/>
                <w:lang w:val="en-GB"/>
              </w:rPr>
              <w:t>80 %</w:t>
            </w:r>
          </w:p>
        </w:tc>
        <w:tc>
          <w:tcPr>
            <w:tcW w:w="3118" w:type="dxa"/>
            <w:tcBorders>
              <w:top w:val="single" w:sz="4" w:space="0" w:color="auto"/>
              <w:left w:val="single" w:sz="4" w:space="0" w:color="auto"/>
              <w:bottom w:val="single" w:sz="4" w:space="0" w:color="auto"/>
              <w:right w:val="single" w:sz="4" w:space="0" w:color="auto"/>
            </w:tcBorders>
          </w:tcPr>
          <w:p w:rsidR="006A2A8B" w:rsidRPr="004C33B4" w:rsidRDefault="004C33B4" w:rsidP="006A2A8B">
            <w:pPr>
              <w:spacing w:line="360" w:lineRule="auto"/>
              <w:jc w:val="center"/>
              <w:rPr>
                <w:rFonts w:eastAsia="Arial Unicode MS"/>
                <w:lang w:val="en-GB"/>
              </w:rPr>
            </w:pPr>
            <w:r w:rsidRPr="004C33B4">
              <w:rPr>
                <w:color w:val="000000"/>
                <w:lang w:val="en-GB"/>
              </w:rPr>
              <w:t>49.</w:t>
            </w:r>
            <w:r w:rsidR="006A2A8B" w:rsidRPr="004C33B4">
              <w:rPr>
                <w:color w:val="000000"/>
                <w:lang w:val="en-GB"/>
              </w:rPr>
              <w:t>40 %</w:t>
            </w:r>
          </w:p>
        </w:tc>
      </w:tr>
      <w:tr w:rsidR="006A2A8B" w:rsidRPr="004C33B4">
        <w:tc>
          <w:tcPr>
            <w:tcW w:w="2455" w:type="dxa"/>
            <w:tcBorders>
              <w:top w:val="single" w:sz="4" w:space="0" w:color="auto"/>
              <w:left w:val="single" w:sz="4" w:space="0" w:color="auto"/>
              <w:bottom w:val="single" w:sz="4" w:space="0" w:color="auto"/>
              <w:right w:val="single" w:sz="4" w:space="0" w:color="auto"/>
            </w:tcBorders>
          </w:tcPr>
          <w:p w:rsidR="006A2A8B" w:rsidRPr="004C33B4" w:rsidRDefault="004C33B4" w:rsidP="006A2A8B">
            <w:pPr>
              <w:spacing w:line="360" w:lineRule="auto"/>
              <w:ind w:left="33"/>
              <w:rPr>
                <w:rFonts w:eastAsia="Arial Unicode MS"/>
                <w:lang w:val="en-GB"/>
              </w:rPr>
            </w:pPr>
            <w:r w:rsidRPr="004C33B4">
              <w:rPr>
                <w:rFonts w:eastAsia="Arial Unicode MS"/>
                <w:lang w:val="en-GB"/>
              </w:rPr>
              <w:t>Hydrogen</w:t>
            </w:r>
          </w:p>
        </w:tc>
        <w:tc>
          <w:tcPr>
            <w:tcW w:w="2932" w:type="dxa"/>
            <w:tcBorders>
              <w:top w:val="single" w:sz="4" w:space="0" w:color="auto"/>
              <w:left w:val="single" w:sz="4" w:space="0" w:color="auto"/>
              <w:bottom w:val="single" w:sz="4" w:space="0" w:color="auto"/>
              <w:right w:val="single" w:sz="4" w:space="0" w:color="auto"/>
            </w:tcBorders>
            <w:vAlign w:val="center"/>
          </w:tcPr>
          <w:p w:rsidR="006A2A8B" w:rsidRPr="004C33B4" w:rsidRDefault="004C33B4" w:rsidP="006A2A8B">
            <w:pPr>
              <w:spacing w:line="360" w:lineRule="auto"/>
              <w:ind w:left="567"/>
              <w:jc w:val="center"/>
              <w:rPr>
                <w:color w:val="000000"/>
                <w:lang w:val="en-GB"/>
              </w:rPr>
            </w:pPr>
            <w:r w:rsidRPr="004C33B4">
              <w:rPr>
                <w:color w:val="000000"/>
                <w:lang w:val="en-GB"/>
              </w:rPr>
              <w:t>9.</w:t>
            </w:r>
            <w:r w:rsidR="006A2A8B" w:rsidRPr="004C33B4">
              <w:rPr>
                <w:color w:val="000000"/>
                <w:lang w:val="en-GB"/>
              </w:rPr>
              <w:t>31 %</w:t>
            </w:r>
          </w:p>
        </w:tc>
        <w:tc>
          <w:tcPr>
            <w:tcW w:w="3118" w:type="dxa"/>
            <w:tcBorders>
              <w:top w:val="single" w:sz="4" w:space="0" w:color="auto"/>
              <w:left w:val="single" w:sz="4" w:space="0" w:color="auto"/>
              <w:bottom w:val="single" w:sz="4" w:space="0" w:color="auto"/>
              <w:right w:val="single" w:sz="4" w:space="0" w:color="auto"/>
            </w:tcBorders>
          </w:tcPr>
          <w:p w:rsidR="006A2A8B" w:rsidRPr="004C33B4" w:rsidRDefault="004C33B4" w:rsidP="006A2A8B">
            <w:pPr>
              <w:spacing w:line="360" w:lineRule="auto"/>
              <w:jc w:val="center"/>
              <w:rPr>
                <w:rFonts w:eastAsia="Arial Unicode MS"/>
                <w:lang w:val="en-GB"/>
              </w:rPr>
            </w:pPr>
            <w:r w:rsidRPr="004C33B4">
              <w:rPr>
                <w:color w:val="000000"/>
                <w:lang w:val="en-GB"/>
              </w:rPr>
              <w:t>0.</w:t>
            </w:r>
            <w:r w:rsidR="006A2A8B" w:rsidRPr="004C33B4">
              <w:rPr>
                <w:color w:val="000000"/>
                <w:lang w:val="en-GB"/>
              </w:rPr>
              <w:t>95 %</w:t>
            </w:r>
          </w:p>
        </w:tc>
      </w:tr>
      <w:tr w:rsidR="006A2A8B" w:rsidRPr="004C33B4">
        <w:tc>
          <w:tcPr>
            <w:tcW w:w="2455" w:type="dxa"/>
            <w:tcBorders>
              <w:top w:val="single" w:sz="4" w:space="0" w:color="auto"/>
              <w:left w:val="single" w:sz="4" w:space="0" w:color="auto"/>
              <w:bottom w:val="single" w:sz="4" w:space="0" w:color="auto"/>
              <w:right w:val="single" w:sz="4" w:space="0" w:color="auto"/>
            </w:tcBorders>
          </w:tcPr>
          <w:p w:rsidR="006A2A8B" w:rsidRPr="004C33B4" w:rsidRDefault="004C33B4" w:rsidP="006A2A8B">
            <w:pPr>
              <w:spacing w:line="360" w:lineRule="auto"/>
              <w:ind w:left="33"/>
              <w:rPr>
                <w:rFonts w:eastAsia="Arial Unicode MS"/>
                <w:lang w:val="en-GB"/>
              </w:rPr>
            </w:pPr>
            <w:r w:rsidRPr="004C33B4">
              <w:rPr>
                <w:rFonts w:eastAsia="Arial Unicode MS"/>
                <w:lang w:val="en-GB"/>
              </w:rPr>
              <w:t>Nitrogen</w:t>
            </w:r>
          </w:p>
        </w:tc>
        <w:tc>
          <w:tcPr>
            <w:tcW w:w="2932" w:type="dxa"/>
            <w:tcBorders>
              <w:top w:val="single" w:sz="4" w:space="0" w:color="auto"/>
              <w:left w:val="single" w:sz="4" w:space="0" w:color="auto"/>
              <w:bottom w:val="single" w:sz="4" w:space="0" w:color="auto"/>
              <w:right w:val="single" w:sz="4" w:space="0" w:color="auto"/>
            </w:tcBorders>
            <w:vAlign w:val="center"/>
          </w:tcPr>
          <w:p w:rsidR="006A2A8B" w:rsidRPr="004C33B4" w:rsidRDefault="004C33B4" w:rsidP="006A2A8B">
            <w:pPr>
              <w:spacing w:line="360" w:lineRule="auto"/>
              <w:ind w:left="567"/>
              <w:jc w:val="center"/>
              <w:rPr>
                <w:color w:val="000000"/>
                <w:lang w:val="en-GB"/>
              </w:rPr>
            </w:pPr>
            <w:r w:rsidRPr="004C33B4">
              <w:rPr>
                <w:color w:val="000000"/>
                <w:lang w:val="en-GB"/>
              </w:rPr>
              <w:t>5.</w:t>
            </w:r>
            <w:r w:rsidR="006A2A8B" w:rsidRPr="004C33B4">
              <w:rPr>
                <w:color w:val="000000"/>
                <w:lang w:val="en-GB"/>
              </w:rPr>
              <w:t>14 %</w:t>
            </w:r>
          </w:p>
        </w:tc>
        <w:tc>
          <w:tcPr>
            <w:tcW w:w="3118" w:type="dxa"/>
            <w:tcBorders>
              <w:top w:val="single" w:sz="4" w:space="0" w:color="auto"/>
              <w:left w:val="single" w:sz="4" w:space="0" w:color="auto"/>
              <w:bottom w:val="single" w:sz="4" w:space="0" w:color="auto"/>
              <w:right w:val="single" w:sz="4" w:space="0" w:color="auto"/>
            </w:tcBorders>
          </w:tcPr>
          <w:p w:rsidR="006A2A8B" w:rsidRPr="004C33B4" w:rsidRDefault="004C33B4" w:rsidP="006A2A8B">
            <w:pPr>
              <w:spacing w:line="360" w:lineRule="auto"/>
              <w:jc w:val="center"/>
              <w:rPr>
                <w:rFonts w:eastAsia="Arial Unicode MS"/>
                <w:lang w:val="en-GB"/>
              </w:rPr>
            </w:pPr>
            <w:r w:rsidRPr="004C33B4">
              <w:rPr>
                <w:color w:val="000000"/>
                <w:lang w:val="en-GB"/>
              </w:rPr>
              <w:t>0.</w:t>
            </w:r>
            <w:r w:rsidR="006A2A8B" w:rsidRPr="004C33B4">
              <w:rPr>
                <w:color w:val="000000"/>
                <w:lang w:val="en-GB"/>
              </w:rPr>
              <w:t>63 %</w:t>
            </w:r>
          </w:p>
        </w:tc>
      </w:tr>
    </w:tbl>
    <w:p w:rsidR="006A2A8B" w:rsidRDefault="006A2A8B" w:rsidP="006A2A8B">
      <w:pPr>
        <w:pStyle w:val="BodyText"/>
        <w:spacing w:before="100" w:line="360" w:lineRule="auto"/>
        <w:ind w:left="567"/>
        <w:rPr>
          <w:szCs w:val="24"/>
          <w:lang w:val="en-GB"/>
        </w:rPr>
      </w:pPr>
      <w:r w:rsidRPr="004C33B4">
        <w:rPr>
          <w:szCs w:val="24"/>
          <w:lang w:val="en-GB"/>
        </w:rPr>
        <w:t xml:space="preserve">              </w:t>
      </w:r>
    </w:p>
    <w:p w:rsidR="006A2A8B" w:rsidRPr="001110E2" w:rsidRDefault="001110E2" w:rsidP="001110E2">
      <w:pPr>
        <w:pStyle w:val="BodyText"/>
        <w:spacing w:before="100" w:line="360" w:lineRule="auto"/>
        <w:ind w:left="567"/>
        <w:rPr>
          <w:b/>
          <w:szCs w:val="24"/>
          <w:lang w:val="en-GB"/>
        </w:rPr>
      </w:pPr>
      <w:r w:rsidRPr="001110E2">
        <w:rPr>
          <w:b/>
          <w:szCs w:val="24"/>
          <w:lang w:val="en-GB"/>
        </w:rPr>
        <w:t xml:space="preserve">2.1  </w:t>
      </w:r>
      <w:r w:rsidR="006A2A8B" w:rsidRPr="001110E2">
        <w:rPr>
          <w:b/>
          <w:szCs w:val="24"/>
          <w:lang w:val="en-GB"/>
        </w:rPr>
        <w:t>Biogen</w:t>
      </w:r>
      <w:r w:rsidR="004C33B4" w:rsidRPr="001110E2">
        <w:rPr>
          <w:b/>
          <w:szCs w:val="24"/>
          <w:lang w:val="en-GB"/>
        </w:rPr>
        <w:t>ic elements</w:t>
      </w:r>
    </w:p>
    <w:p w:rsidR="006A2A8B" w:rsidRPr="004C33B4" w:rsidRDefault="006A2A8B" w:rsidP="006A2A8B">
      <w:pPr>
        <w:pStyle w:val="BodyText"/>
        <w:spacing w:before="100" w:line="360" w:lineRule="auto"/>
        <w:ind w:left="567"/>
        <w:rPr>
          <w:szCs w:val="24"/>
          <w:lang w:val="en-GB"/>
        </w:rPr>
      </w:pPr>
      <w:r w:rsidRPr="004C33B4">
        <w:rPr>
          <w:szCs w:val="24"/>
          <w:lang w:val="en-GB"/>
        </w:rPr>
        <w:t xml:space="preserve"> </w:t>
      </w:r>
    </w:p>
    <w:p w:rsidR="004C33B4" w:rsidRDefault="008169DD" w:rsidP="008169DD">
      <w:pPr>
        <w:pStyle w:val="BodyText"/>
        <w:spacing w:before="100" w:line="360" w:lineRule="auto"/>
        <w:ind w:left="567"/>
        <w:rPr>
          <w:lang w:val="en-GB"/>
        </w:rPr>
      </w:pPr>
      <w:r>
        <w:rPr>
          <w:lang w:val="en-GB"/>
        </w:rPr>
        <w:t xml:space="preserve">       </w:t>
      </w:r>
      <w:r w:rsidR="004C33B4" w:rsidRPr="004C33B4">
        <w:rPr>
          <w:lang w:val="en-GB"/>
        </w:rPr>
        <w:t xml:space="preserve">All elements contained in living matter are called </w:t>
      </w:r>
      <w:r w:rsidR="004C33B4" w:rsidRPr="004C33B4">
        <w:rPr>
          <w:b/>
          <w:lang w:val="en-GB"/>
        </w:rPr>
        <w:t>biogenic elements</w:t>
      </w:r>
      <w:r w:rsidR="004C33B4" w:rsidRPr="004C33B4">
        <w:rPr>
          <w:lang w:val="en-GB"/>
        </w:rPr>
        <w:t>. They are present in compounds</w:t>
      </w:r>
      <w:r w:rsidR="00A04B3D">
        <w:rPr>
          <w:lang w:val="en-GB"/>
        </w:rPr>
        <w:t>, in the</w:t>
      </w:r>
      <w:r w:rsidR="004C33B4" w:rsidRPr="004C33B4">
        <w:rPr>
          <w:lang w:val="en-GB"/>
        </w:rPr>
        <w:t xml:space="preserve"> form of ions and in some special cases they are unbound (e.g. oxygen).</w:t>
      </w:r>
      <w:r>
        <w:rPr>
          <w:lang w:val="en-GB"/>
        </w:rPr>
        <w:t xml:space="preserve"> </w:t>
      </w:r>
      <w:r w:rsidR="004C33B4" w:rsidRPr="004C33B4">
        <w:rPr>
          <w:lang w:val="en-GB"/>
        </w:rPr>
        <w:t xml:space="preserve">According to their representation in organisms, the biogenic elements are divided into 3 groups: macrobiogenic, microbiogenic and trace elements. Trace and microbiogenic elements are sometimes also called </w:t>
      </w:r>
      <w:r w:rsidR="004C33B4" w:rsidRPr="001110E2">
        <w:rPr>
          <w:lang w:val="en-GB"/>
        </w:rPr>
        <w:t>oligobiogenic</w:t>
      </w:r>
      <w:r w:rsidR="004C33B4" w:rsidRPr="004C33B4">
        <w:rPr>
          <w:lang w:val="en-GB"/>
        </w:rPr>
        <w:t xml:space="preserve"> elements. </w:t>
      </w:r>
    </w:p>
    <w:p w:rsidR="001110E2" w:rsidRPr="004C33B4" w:rsidRDefault="001110E2" w:rsidP="008169DD">
      <w:pPr>
        <w:pStyle w:val="BodyText"/>
        <w:spacing w:before="100" w:line="360" w:lineRule="auto"/>
        <w:ind w:left="567"/>
        <w:rPr>
          <w:lang w:val="en-GB"/>
        </w:rPr>
      </w:pPr>
    </w:p>
    <w:p w:rsidR="004C33B4" w:rsidRPr="004C33B4" w:rsidRDefault="006A2A8B" w:rsidP="001110E2">
      <w:pPr>
        <w:pStyle w:val="BodyText"/>
        <w:spacing w:before="100" w:line="360" w:lineRule="auto"/>
        <w:ind w:left="567"/>
        <w:rPr>
          <w:lang w:val="en-GB"/>
        </w:rPr>
      </w:pPr>
      <w:r w:rsidRPr="001110E2">
        <w:rPr>
          <w:b/>
          <w:szCs w:val="24"/>
          <w:lang w:val="en-GB"/>
        </w:rPr>
        <w:t xml:space="preserve"> </w:t>
      </w:r>
      <w:r w:rsidR="001110E2" w:rsidRPr="001110E2">
        <w:rPr>
          <w:b/>
          <w:szCs w:val="24"/>
          <w:lang w:val="en-GB"/>
        </w:rPr>
        <w:t xml:space="preserve">      </w:t>
      </w:r>
      <w:r w:rsidR="001110E2" w:rsidRPr="000F56A3">
        <w:rPr>
          <w:b/>
          <w:szCs w:val="24"/>
          <w:lang w:val="pt-BR"/>
        </w:rPr>
        <w:t>I.</w:t>
      </w:r>
      <w:r w:rsidR="001110E2" w:rsidRPr="000F56A3">
        <w:rPr>
          <w:szCs w:val="24"/>
          <w:lang w:val="pt-BR"/>
        </w:rPr>
        <w:t xml:space="preserve"> </w:t>
      </w:r>
      <w:r w:rsidRPr="000F56A3">
        <w:rPr>
          <w:b/>
          <w:szCs w:val="24"/>
          <w:lang w:val="pt-BR"/>
        </w:rPr>
        <w:t>Ma</w:t>
      </w:r>
      <w:r w:rsidR="004C33B4" w:rsidRPr="000F56A3">
        <w:rPr>
          <w:b/>
          <w:szCs w:val="24"/>
          <w:lang w:val="pt-BR"/>
        </w:rPr>
        <w:t>crobiogenic elements</w:t>
      </w:r>
      <w:r w:rsidRPr="000F56A3">
        <w:rPr>
          <w:b/>
          <w:szCs w:val="24"/>
          <w:lang w:val="pt-BR"/>
        </w:rPr>
        <w:t xml:space="preserve"> – C, O, H, N, S, P, Na, K, Ca, Mg, Cl, Fe.</w:t>
      </w:r>
      <w:r w:rsidRPr="000F56A3">
        <w:rPr>
          <w:szCs w:val="24"/>
          <w:lang w:val="pt-BR"/>
        </w:rPr>
        <w:t xml:space="preserve">  </w:t>
      </w:r>
      <w:r w:rsidR="004C33B4" w:rsidRPr="004C33B4">
        <w:rPr>
          <w:lang w:val="en-GB"/>
        </w:rPr>
        <w:t>Four of</w:t>
      </w:r>
      <w:r w:rsidR="001110E2">
        <w:rPr>
          <w:lang w:val="en-GB"/>
        </w:rPr>
        <w:t> </w:t>
      </w:r>
      <w:r w:rsidR="004C33B4" w:rsidRPr="004C33B4">
        <w:rPr>
          <w:lang w:val="en-GB"/>
        </w:rPr>
        <w:t xml:space="preserve">these elements </w:t>
      </w:r>
      <w:r w:rsidR="004C33B4" w:rsidRPr="004C33B4">
        <w:rPr>
          <w:szCs w:val="24"/>
          <w:lang w:val="en-GB"/>
        </w:rPr>
        <w:t xml:space="preserve">– </w:t>
      </w:r>
      <w:r w:rsidR="004C33B4" w:rsidRPr="004C33B4">
        <w:rPr>
          <w:lang w:val="en-GB"/>
        </w:rPr>
        <w:t xml:space="preserve">O, C, H, N </w:t>
      </w:r>
      <w:r w:rsidR="004C33B4" w:rsidRPr="004C33B4">
        <w:rPr>
          <w:szCs w:val="24"/>
          <w:lang w:val="en-GB"/>
        </w:rPr>
        <w:t>–</w:t>
      </w:r>
      <w:r w:rsidR="004C33B4" w:rsidRPr="004C33B4">
        <w:rPr>
          <w:lang w:val="en-GB"/>
        </w:rPr>
        <w:t xml:space="preserve"> represent up to 95 % of living matter. The rest of the elements mentioned above represent up to </w:t>
      </w:r>
      <w:r w:rsidR="004C33B4">
        <w:rPr>
          <w:lang w:val="en-GB"/>
        </w:rPr>
        <w:t>4.</w:t>
      </w:r>
      <w:r w:rsidR="004C33B4" w:rsidRPr="004C33B4">
        <w:rPr>
          <w:lang w:val="en-GB"/>
        </w:rPr>
        <w:t>9 %. Macrobi</w:t>
      </w:r>
      <w:r w:rsidR="004C33B4">
        <w:rPr>
          <w:lang w:val="en-GB"/>
        </w:rPr>
        <w:t>o</w:t>
      </w:r>
      <w:r w:rsidR="004C33B4" w:rsidRPr="004C33B4">
        <w:rPr>
          <w:lang w:val="en-GB"/>
        </w:rPr>
        <w:t>genic elements have a building function.</w:t>
      </w:r>
    </w:p>
    <w:p w:rsidR="00415D8B" w:rsidRPr="004C33B4" w:rsidRDefault="001110E2" w:rsidP="006A2A8B">
      <w:pPr>
        <w:pStyle w:val="BodyText"/>
        <w:spacing w:before="100" w:line="360" w:lineRule="auto"/>
        <w:ind w:left="567"/>
        <w:rPr>
          <w:szCs w:val="24"/>
          <w:lang w:val="en-GB"/>
        </w:rPr>
      </w:pPr>
      <w:r>
        <w:rPr>
          <w:rFonts w:eastAsia="Calibri"/>
          <w:b/>
          <w:szCs w:val="24"/>
          <w:lang w:val="en-GB" w:eastAsia="en-US"/>
        </w:rPr>
        <w:t xml:space="preserve">      </w:t>
      </w:r>
      <w:r w:rsidR="004C33B4" w:rsidRPr="004C33B4">
        <w:rPr>
          <w:rFonts w:eastAsia="Calibri"/>
          <w:b/>
          <w:szCs w:val="24"/>
          <w:lang w:val="en-GB" w:eastAsia="en-US"/>
        </w:rPr>
        <w:t xml:space="preserve">Carbon </w:t>
      </w:r>
      <w:r w:rsidR="004C33B4" w:rsidRPr="004C33B4">
        <w:rPr>
          <w:rFonts w:eastAsia="Calibri"/>
          <w:szCs w:val="24"/>
          <w:lang w:val="en-GB" w:eastAsia="en-US"/>
        </w:rPr>
        <w:t>is the basis for all living matter. The typical feature of carbon atoms is the ability to bond to each other or to atoms of other elements. That is why there are many organic compounds of carbon. Carbon is also present in carbon dioxide and carbonates</w:t>
      </w:r>
      <w:r w:rsidR="006A2A8B" w:rsidRPr="004C33B4">
        <w:rPr>
          <w:szCs w:val="24"/>
          <w:lang w:val="en-GB"/>
        </w:rPr>
        <w:t>.</w:t>
      </w:r>
      <w:r w:rsidR="00415D8B" w:rsidRPr="004C33B4">
        <w:rPr>
          <w:szCs w:val="24"/>
          <w:lang w:val="en-GB"/>
        </w:rPr>
        <w:t xml:space="preserve"> </w:t>
      </w:r>
    </w:p>
    <w:p w:rsidR="00415D8B" w:rsidRPr="004C33B4" w:rsidRDefault="001110E2" w:rsidP="006A2A8B">
      <w:pPr>
        <w:pStyle w:val="BodyText"/>
        <w:spacing w:before="100" w:line="360" w:lineRule="auto"/>
        <w:ind w:left="567"/>
        <w:rPr>
          <w:szCs w:val="24"/>
          <w:lang w:val="en-GB"/>
        </w:rPr>
      </w:pPr>
      <w:r>
        <w:rPr>
          <w:b/>
          <w:szCs w:val="24"/>
          <w:lang w:val="en-GB"/>
        </w:rPr>
        <w:t xml:space="preserve">      </w:t>
      </w:r>
      <w:r w:rsidR="0041580C">
        <w:rPr>
          <w:b/>
          <w:szCs w:val="24"/>
          <w:lang w:val="en-GB"/>
        </w:rPr>
        <w:t xml:space="preserve">Oxygen and hydrogen </w:t>
      </w:r>
      <w:r w:rsidR="0041580C">
        <w:rPr>
          <w:szCs w:val="24"/>
          <w:lang w:val="en-GB"/>
        </w:rPr>
        <w:t>in organisms they are present both in the form of organic and inorganic compounds and they are a part of the basic micromolecule – water. Oxygen is produced by autotroph organisms (especially by plants and cyanobacteria) during the process of photosynthesis</w:t>
      </w:r>
      <w:r w:rsidR="006A2A8B" w:rsidRPr="004C33B4">
        <w:rPr>
          <w:szCs w:val="24"/>
          <w:lang w:val="en-GB"/>
        </w:rPr>
        <w:t>.</w:t>
      </w:r>
    </w:p>
    <w:p w:rsidR="006A2A8B" w:rsidRPr="004C33B4" w:rsidRDefault="001110E2" w:rsidP="006A2A8B">
      <w:pPr>
        <w:pStyle w:val="BodyText"/>
        <w:spacing w:before="100" w:line="360" w:lineRule="auto"/>
        <w:ind w:left="567"/>
        <w:rPr>
          <w:szCs w:val="24"/>
          <w:lang w:val="en-GB"/>
        </w:rPr>
      </w:pPr>
      <w:r>
        <w:rPr>
          <w:b/>
          <w:szCs w:val="24"/>
          <w:lang w:val="en-GB"/>
        </w:rPr>
        <w:t xml:space="preserve">      </w:t>
      </w:r>
      <w:r w:rsidR="0041580C">
        <w:rPr>
          <w:b/>
          <w:szCs w:val="24"/>
          <w:lang w:val="en-GB"/>
        </w:rPr>
        <w:t>Nitrogen</w:t>
      </w:r>
      <w:r w:rsidR="006A2A8B" w:rsidRPr="004C33B4">
        <w:rPr>
          <w:b/>
          <w:szCs w:val="24"/>
          <w:lang w:val="en-GB"/>
        </w:rPr>
        <w:t xml:space="preserve"> </w:t>
      </w:r>
      <w:r w:rsidR="0041580C">
        <w:rPr>
          <w:szCs w:val="24"/>
          <w:lang w:val="en-GB"/>
        </w:rPr>
        <w:t xml:space="preserve">is a </w:t>
      </w:r>
      <w:r w:rsidR="004B3902">
        <w:rPr>
          <w:szCs w:val="24"/>
          <w:lang w:val="en-GB"/>
        </w:rPr>
        <w:t>component</w:t>
      </w:r>
      <w:r w:rsidR="0041580C">
        <w:rPr>
          <w:szCs w:val="24"/>
          <w:lang w:val="en-GB"/>
        </w:rPr>
        <w:t xml:space="preserve"> of proteins and nucleic acids. It is also a part of nitrates and ammonium carbonate, which are necessary for the mineral nutrition of plants and also the synthesis of plant proteins</w:t>
      </w:r>
      <w:r w:rsidR="006A2A8B" w:rsidRPr="004C33B4">
        <w:rPr>
          <w:szCs w:val="24"/>
          <w:lang w:val="en-GB"/>
        </w:rPr>
        <w:t>.</w:t>
      </w:r>
    </w:p>
    <w:p w:rsidR="00415D8B" w:rsidRPr="004C33B4" w:rsidRDefault="00EA4496" w:rsidP="006A2A8B">
      <w:pPr>
        <w:pStyle w:val="BodyText"/>
        <w:spacing w:before="100" w:line="360" w:lineRule="auto"/>
        <w:ind w:left="567"/>
        <w:rPr>
          <w:szCs w:val="24"/>
          <w:lang w:val="en-GB"/>
        </w:rPr>
      </w:pPr>
      <w:r>
        <w:rPr>
          <w:b/>
          <w:szCs w:val="24"/>
          <w:lang w:val="en-GB"/>
        </w:rPr>
        <w:t xml:space="preserve">      </w:t>
      </w:r>
      <w:r w:rsidRPr="000F56A3">
        <w:rPr>
          <w:b/>
          <w:szCs w:val="24"/>
          <w:lang w:val="pl-PL"/>
        </w:rPr>
        <w:t xml:space="preserve">II. </w:t>
      </w:r>
      <w:r w:rsidR="00ED26B7" w:rsidRPr="000F56A3">
        <w:rPr>
          <w:b/>
          <w:szCs w:val="24"/>
          <w:lang w:val="pl-PL"/>
        </w:rPr>
        <w:t xml:space="preserve">Microbiogenic elements – Cu, I, Mo, Mn, Zn, Co. </w:t>
      </w:r>
      <w:r w:rsidR="00ED26B7" w:rsidRPr="004C33B4">
        <w:rPr>
          <w:szCs w:val="24"/>
          <w:lang w:val="en-GB"/>
        </w:rPr>
        <w:t xml:space="preserve">The average content of these elements in living organisms is less than 0.1%. Microbiogenic elements have catalytic function, i.e. they are part of enzymes. </w:t>
      </w:r>
    </w:p>
    <w:p w:rsidR="006A2A8B" w:rsidRPr="004C33B4" w:rsidRDefault="00EA4496" w:rsidP="00415D8B">
      <w:pPr>
        <w:pStyle w:val="BodyText"/>
        <w:spacing w:before="100" w:line="360" w:lineRule="auto"/>
        <w:ind w:left="567"/>
        <w:rPr>
          <w:szCs w:val="24"/>
          <w:lang w:val="en-GB"/>
        </w:rPr>
      </w:pPr>
      <w:r>
        <w:rPr>
          <w:b/>
          <w:szCs w:val="24"/>
          <w:lang w:val="en-GB"/>
        </w:rPr>
        <w:lastRenderedPageBreak/>
        <w:t xml:space="preserve">      III. </w:t>
      </w:r>
      <w:r w:rsidR="0041580C">
        <w:rPr>
          <w:b/>
          <w:szCs w:val="24"/>
          <w:lang w:val="en-GB"/>
        </w:rPr>
        <w:t>Trace elements</w:t>
      </w:r>
      <w:r w:rsidR="006A2A8B" w:rsidRPr="004C33B4">
        <w:rPr>
          <w:b/>
          <w:szCs w:val="24"/>
          <w:lang w:val="en-GB"/>
        </w:rPr>
        <w:t xml:space="preserve"> – </w:t>
      </w:r>
      <w:r w:rsidR="0041580C">
        <w:rPr>
          <w:b/>
          <w:szCs w:val="24"/>
          <w:lang w:val="en-GB"/>
        </w:rPr>
        <w:t>e.g.</w:t>
      </w:r>
      <w:r w:rsidR="006A2A8B" w:rsidRPr="004C33B4">
        <w:rPr>
          <w:b/>
          <w:szCs w:val="24"/>
          <w:lang w:val="en-GB"/>
        </w:rPr>
        <w:t xml:space="preserve"> Al, As, B, Br, F, Li, Ni, Se, Si, Ti, V</w:t>
      </w:r>
      <w:r w:rsidR="006A2A8B" w:rsidRPr="004C33B4">
        <w:rPr>
          <w:szCs w:val="24"/>
          <w:lang w:val="en-GB"/>
        </w:rPr>
        <w:t xml:space="preserve">. </w:t>
      </w:r>
      <w:r w:rsidR="0041580C">
        <w:rPr>
          <w:szCs w:val="24"/>
          <w:lang w:val="en-GB"/>
        </w:rPr>
        <w:t>Their content in organisms is less than 0.</w:t>
      </w:r>
      <w:r w:rsidR="006A2A8B" w:rsidRPr="004C33B4">
        <w:rPr>
          <w:szCs w:val="24"/>
          <w:lang w:val="en-GB"/>
        </w:rPr>
        <w:t xml:space="preserve">001 %. </w:t>
      </w:r>
      <w:r w:rsidR="0041580C">
        <w:rPr>
          <w:szCs w:val="24"/>
          <w:lang w:val="en-GB"/>
        </w:rPr>
        <w:t>As well as microbiogenic elements, trace elements are parts of</w:t>
      </w:r>
      <w:r w:rsidR="008169DD">
        <w:rPr>
          <w:szCs w:val="24"/>
          <w:lang w:val="en-GB"/>
        </w:rPr>
        <w:t> </w:t>
      </w:r>
      <w:r w:rsidR="0041580C">
        <w:rPr>
          <w:szCs w:val="24"/>
          <w:lang w:val="en-GB"/>
        </w:rPr>
        <w:t>enzymes and their function is catalytic</w:t>
      </w:r>
      <w:r w:rsidR="006A2A8B" w:rsidRPr="004C33B4">
        <w:rPr>
          <w:szCs w:val="24"/>
          <w:lang w:val="en-GB"/>
        </w:rPr>
        <w:t xml:space="preserve">. </w:t>
      </w:r>
    </w:p>
    <w:p w:rsidR="006A2A8B" w:rsidRPr="003E75A0" w:rsidRDefault="006A2A8B" w:rsidP="006A2A8B">
      <w:pPr>
        <w:pStyle w:val="BodyText"/>
        <w:spacing w:before="100" w:line="360" w:lineRule="auto"/>
        <w:rPr>
          <w:szCs w:val="24"/>
          <w:lang w:val="en-GB"/>
        </w:rPr>
      </w:pPr>
    </w:p>
    <w:p w:rsidR="00861524" w:rsidRPr="003E75A0" w:rsidRDefault="00861524" w:rsidP="00D02F68">
      <w:pPr>
        <w:spacing w:line="360" w:lineRule="auto"/>
        <w:ind w:left="567"/>
        <w:jc w:val="both"/>
        <w:rPr>
          <w:rStyle w:val="Heading1Char"/>
          <w:rFonts w:eastAsia="Calibri"/>
          <w:bCs w:val="0"/>
          <w:sz w:val="28"/>
          <w:szCs w:val="28"/>
          <w:lang w:val="en-GB" w:eastAsia="en-US"/>
        </w:rPr>
      </w:pPr>
      <w:r w:rsidRPr="003E75A0">
        <w:rPr>
          <w:rStyle w:val="Heading1Char"/>
          <w:rFonts w:eastAsia="Calibri"/>
          <w:bCs w:val="0"/>
          <w:sz w:val="28"/>
          <w:szCs w:val="28"/>
          <w:lang w:val="en-GB" w:eastAsia="en-US"/>
        </w:rPr>
        <w:t>3.</w:t>
      </w:r>
      <w:r w:rsidR="000F56A3" w:rsidRPr="003E75A0">
        <w:rPr>
          <w:rStyle w:val="Heading1Char"/>
          <w:rFonts w:eastAsia="Calibri"/>
          <w:bCs w:val="0"/>
          <w:sz w:val="28"/>
          <w:szCs w:val="28"/>
          <w:lang w:val="en-GB" w:eastAsia="en-US"/>
        </w:rPr>
        <w:t xml:space="preserve">  Chemical composition of living systems </w:t>
      </w:r>
    </w:p>
    <w:p w:rsidR="00861524" w:rsidRPr="003E75A0" w:rsidRDefault="00861524" w:rsidP="00D02F68">
      <w:pPr>
        <w:spacing w:line="360" w:lineRule="auto"/>
        <w:ind w:left="567"/>
        <w:jc w:val="both"/>
        <w:rPr>
          <w:rStyle w:val="Heading1Char"/>
          <w:rFonts w:eastAsia="Calibri"/>
          <w:b w:val="0"/>
          <w:bCs w:val="0"/>
          <w:sz w:val="24"/>
          <w:szCs w:val="24"/>
          <w:lang w:val="en-GB" w:eastAsia="en-US"/>
        </w:rPr>
      </w:pPr>
    </w:p>
    <w:p w:rsidR="00D02F68" w:rsidRPr="00162A08" w:rsidRDefault="001724B6" w:rsidP="00D02F68">
      <w:pPr>
        <w:spacing w:line="360" w:lineRule="auto"/>
        <w:ind w:left="567"/>
        <w:jc w:val="both"/>
        <w:rPr>
          <w:rStyle w:val="Heading1Char"/>
          <w:rFonts w:eastAsia="Calibri"/>
          <w:b w:val="0"/>
          <w:bCs w:val="0"/>
          <w:sz w:val="24"/>
          <w:szCs w:val="24"/>
          <w:lang w:val="en-GB" w:eastAsia="en-US"/>
        </w:rPr>
      </w:pPr>
      <w:r w:rsidRPr="003E75A0">
        <w:rPr>
          <w:rStyle w:val="Heading1Char"/>
          <w:rFonts w:eastAsia="Calibri"/>
          <w:b w:val="0"/>
          <w:bCs w:val="0"/>
          <w:sz w:val="24"/>
          <w:szCs w:val="24"/>
          <w:lang w:val="en-GB" w:eastAsia="en-US"/>
        </w:rPr>
        <w:t xml:space="preserve">      </w:t>
      </w:r>
      <w:r w:rsidR="00D02F68" w:rsidRPr="003E75A0">
        <w:rPr>
          <w:rStyle w:val="Heading1Char"/>
          <w:rFonts w:eastAsia="Calibri"/>
          <w:b w:val="0"/>
          <w:bCs w:val="0"/>
          <w:sz w:val="24"/>
          <w:szCs w:val="24"/>
          <w:lang w:val="en-GB" w:eastAsia="en-US"/>
        </w:rPr>
        <w:t xml:space="preserve">Living organisms are composed of </w:t>
      </w:r>
      <w:r w:rsidR="000F56A3" w:rsidRPr="003E75A0">
        <w:rPr>
          <w:rStyle w:val="Heading1Char"/>
          <w:rFonts w:eastAsia="Calibri"/>
          <w:b w:val="0"/>
          <w:bCs w:val="0"/>
          <w:sz w:val="24"/>
          <w:szCs w:val="24"/>
          <w:lang w:val="en-GB" w:eastAsia="en-US"/>
        </w:rPr>
        <w:t xml:space="preserve">several </w:t>
      </w:r>
      <w:r w:rsidR="00D02F68" w:rsidRPr="003E75A0">
        <w:rPr>
          <w:rStyle w:val="Heading1Char"/>
          <w:rFonts w:eastAsia="Calibri"/>
          <w:b w:val="0"/>
          <w:bCs w:val="0"/>
          <w:sz w:val="24"/>
          <w:szCs w:val="24"/>
          <w:lang w:val="en-GB" w:eastAsia="en-US"/>
        </w:rPr>
        <w:t xml:space="preserve">types of substances called </w:t>
      </w:r>
      <w:r w:rsidR="00D02F68" w:rsidRPr="003E75A0">
        <w:rPr>
          <w:rStyle w:val="Heading1Char"/>
          <w:rFonts w:eastAsia="Calibri"/>
          <w:bCs w:val="0"/>
          <w:sz w:val="24"/>
          <w:szCs w:val="24"/>
          <w:lang w:val="en-GB" w:eastAsia="en-US"/>
        </w:rPr>
        <w:t>biomolecules</w:t>
      </w:r>
      <w:r w:rsidR="00D02F68" w:rsidRPr="003E75A0">
        <w:rPr>
          <w:rStyle w:val="Heading1Char"/>
          <w:rFonts w:eastAsia="Calibri"/>
          <w:b w:val="0"/>
          <w:bCs w:val="0"/>
          <w:sz w:val="24"/>
          <w:szCs w:val="24"/>
          <w:lang w:val="en-GB" w:eastAsia="en-US"/>
        </w:rPr>
        <w:t>.</w:t>
      </w:r>
      <w:r w:rsidR="00D02F68" w:rsidRPr="00162A08">
        <w:rPr>
          <w:rStyle w:val="Heading1Char"/>
          <w:rFonts w:eastAsia="Calibri"/>
          <w:b w:val="0"/>
          <w:bCs w:val="0"/>
          <w:sz w:val="24"/>
          <w:szCs w:val="24"/>
          <w:lang w:val="en-GB" w:eastAsia="en-US"/>
        </w:rPr>
        <w:t xml:space="preserve"> According to their molecular weight, substances in living organisms are divided into two groups:</w:t>
      </w:r>
    </w:p>
    <w:p w:rsidR="00D02F68" w:rsidRPr="00162A08" w:rsidRDefault="00D02F68" w:rsidP="00D02F68">
      <w:pPr>
        <w:spacing w:line="360" w:lineRule="auto"/>
        <w:ind w:left="567"/>
        <w:jc w:val="both"/>
        <w:rPr>
          <w:rStyle w:val="Heading1Char"/>
          <w:rFonts w:eastAsia="Calibri"/>
          <w:b w:val="0"/>
          <w:bCs w:val="0"/>
          <w:sz w:val="24"/>
          <w:szCs w:val="24"/>
          <w:lang w:val="en-GB" w:eastAsia="en-US"/>
        </w:rPr>
      </w:pPr>
    </w:p>
    <w:p w:rsidR="00D02F68" w:rsidRPr="00162A08" w:rsidRDefault="00B80AE6" w:rsidP="00B80AE6">
      <w:pPr>
        <w:spacing w:line="360" w:lineRule="auto"/>
        <w:ind w:left="708"/>
        <w:jc w:val="both"/>
        <w:rPr>
          <w:rStyle w:val="Heading1Char"/>
          <w:rFonts w:eastAsia="Calibri"/>
          <w:bCs w:val="0"/>
          <w:sz w:val="24"/>
          <w:szCs w:val="24"/>
          <w:lang w:val="en-GB" w:eastAsia="en-US"/>
        </w:rPr>
      </w:pPr>
      <w:r>
        <w:rPr>
          <w:rStyle w:val="Heading1Char"/>
          <w:rFonts w:eastAsia="Calibri"/>
          <w:bCs w:val="0"/>
          <w:sz w:val="24"/>
          <w:szCs w:val="24"/>
          <w:lang w:val="en-GB" w:eastAsia="en-US"/>
        </w:rPr>
        <w:t xml:space="preserve">1. </w:t>
      </w:r>
      <w:r w:rsidR="00D02F68" w:rsidRPr="00162A08">
        <w:rPr>
          <w:rStyle w:val="Heading1Char"/>
          <w:rFonts w:eastAsia="Calibri"/>
          <w:bCs w:val="0"/>
          <w:sz w:val="24"/>
          <w:szCs w:val="24"/>
          <w:lang w:val="en-GB" w:eastAsia="en-US"/>
        </w:rPr>
        <w:t>Low molecular substances (M</w:t>
      </w:r>
      <w:r w:rsidR="00D02F68" w:rsidRPr="00B80AE6">
        <w:rPr>
          <w:rStyle w:val="Heading1Char"/>
          <w:rFonts w:eastAsia="Calibri"/>
          <w:bCs w:val="0"/>
          <w:sz w:val="24"/>
          <w:szCs w:val="24"/>
          <w:vertAlign w:val="subscript"/>
          <w:lang w:val="en-GB" w:eastAsia="en-US"/>
        </w:rPr>
        <w:t xml:space="preserve">r </w:t>
      </w:r>
      <w:r w:rsidR="00D02F68" w:rsidRPr="00162A08">
        <w:rPr>
          <w:rStyle w:val="Heading1Char"/>
          <w:rFonts w:eastAsia="Calibri"/>
          <w:bCs w:val="0"/>
          <w:sz w:val="24"/>
          <w:szCs w:val="24"/>
          <w:lang w:val="en-GB" w:eastAsia="en-US"/>
        </w:rPr>
        <w:t>&lt; 10 000)</w:t>
      </w:r>
    </w:p>
    <w:p w:rsidR="00D02F68" w:rsidRPr="00162A08" w:rsidRDefault="00D02F68" w:rsidP="00B80AE6">
      <w:pPr>
        <w:numPr>
          <w:ilvl w:val="0"/>
          <w:numId w:val="18"/>
        </w:numPr>
        <w:spacing w:line="360" w:lineRule="auto"/>
        <w:jc w:val="both"/>
        <w:rPr>
          <w:rStyle w:val="Heading1Char"/>
          <w:rFonts w:eastAsia="Calibri"/>
          <w:b w:val="0"/>
          <w:bCs w:val="0"/>
          <w:sz w:val="24"/>
          <w:szCs w:val="24"/>
          <w:lang w:val="en-GB" w:eastAsia="en-US"/>
        </w:rPr>
      </w:pPr>
      <w:r w:rsidRPr="00162A08">
        <w:rPr>
          <w:rStyle w:val="Heading1Char"/>
          <w:rFonts w:eastAsia="Calibri"/>
          <w:b w:val="0"/>
          <w:bCs w:val="0"/>
          <w:sz w:val="24"/>
          <w:szCs w:val="24"/>
          <w:lang w:val="en-GB" w:eastAsia="en-US"/>
        </w:rPr>
        <w:t>water</w:t>
      </w:r>
    </w:p>
    <w:p w:rsidR="00D02F68" w:rsidRPr="00162A08" w:rsidRDefault="00D02F68" w:rsidP="00B80AE6">
      <w:pPr>
        <w:numPr>
          <w:ilvl w:val="0"/>
          <w:numId w:val="18"/>
        </w:numPr>
        <w:spacing w:line="360" w:lineRule="auto"/>
        <w:jc w:val="both"/>
        <w:rPr>
          <w:rStyle w:val="Heading1Char"/>
          <w:rFonts w:eastAsia="Calibri"/>
          <w:b w:val="0"/>
          <w:bCs w:val="0"/>
          <w:sz w:val="24"/>
          <w:szCs w:val="24"/>
          <w:lang w:val="en-GB" w:eastAsia="en-US"/>
        </w:rPr>
      </w:pPr>
      <w:r w:rsidRPr="00162A08">
        <w:rPr>
          <w:rStyle w:val="Heading1Char"/>
          <w:rFonts w:eastAsia="Calibri"/>
          <w:b w:val="0"/>
          <w:bCs w:val="0"/>
          <w:sz w:val="24"/>
          <w:szCs w:val="24"/>
          <w:lang w:val="en-GB" w:eastAsia="en-US"/>
        </w:rPr>
        <w:t>inorganic</w:t>
      </w:r>
      <w:r w:rsidR="00B80AE6">
        <w:rPr>
          <w:rStyle w:val="Heading1Char"/>
          <w:rFonts w:eastAsia="Calibri"/>
          <w:b w:val="0"/>
          <w:bCs w:val="0"/>
          <w:sz w:val="24"/>
          <w:szCs w:val="24"/>
          <w:lang w:val="en-GB" w:eastAsia="en-US"/>
        </w:rPr>
        <w:t xml:space="preserve"> (mineral)</w:t>
      </w:r>
      <w:r w:rsidRPr="00162A08">
        <w:rPr>
          <w:rStyle w:val="Heading1Char"/>
          <w:rFonts w:eastAsia="Calibri"/>
          <w:b w:val="0"/>
          <w:bCs w:val="0"/>
          <w:sz w:val="24"/>
          <w:szCs w:val="24"/>
          <w:lang w:val="en-GB" w:eastAsia="en-US"/>
        </w:rPr>
        <w:t xml:space="preserve"> substances</w:t>
      </w:r>
    </w:p>
    <w:p w:rsidR="00D02F68" w:rsidRPr="00162A08" w:rsidRDefault="00D02F68" w:rsidP="00B80AE6">
      <w:pPr>
        <w:numPr>
          <w:ilvl w:val="0"/>
          <w:numId w:val="18"/>
        </w:numPr>
        <w:spacing w:line="360" w:lineRule="auto"/>
        <w:jc w:val="both"/>
        <w:rPr>
          <w:rStyle w:val="Heading1Char"/>
          <w:rFonts w:eastAsia="Calibri"/>
          <w:b w:val="0"/>
          <w:bCs w:val="0"/>
          <w:sz w:val="24"/>
          <w:szCs w:val="24"/>
          <w:lang w:val="en-GB" w:eastAsia="en-US"/>
        </w:rPr>
      </w:pPr>
      <w:r w:rsidRPr="00162A08">
        <w:rPr>
          <w:rStyle w:val="Heading1Char"/>
          <w:rFonts w:eastAsia="Calibri"/>
          <w:b w:val="0"/>
          <w:bCs w:val="0"/>
          <w:sz w:val="24"/>
          <w:szCs w:val="24"/>
          <w:lang w:val="en-GB" w:eastAsia="en-US"/>
        </w:rPr>
        <w:t>intermediates of metabolic pathways (carboxylic acids etc.)</w:t>
      </w:r>
    </w:p>
    <w:p w:rsidR="00D02F68" w:rsidRPr="00162A08" w:rsidRDefault="00D02F68" w:rsidP="00B80AE6">
      <w:pPr>
        <w:numPr>
          <w:ilvl w:val="0"/>
          <w:numId w:val="18"/>
        </w:numPr>
        <w:spacing w:line="360" w:lineRule="auto"/>
        <w:jc w:val="both"/>
        <w:rPr>
          <w:rStyle w:val="Heading1Char"/>
          <w:rFonts w:eastAsia="Calibri"/>
          <w:b w:val="0"/>
          <w:bCs w:val="0"/>
          <w:sz w:val="24"/>
          <w:szCs w:val="24"/>
          <w:lang w:val="en-GB" w:eastAsia="en-US"/>
        </w:rPr>
      </w:pPr>
      <w:r w:rsidRPr="00162A08">
        <w:rPr>
          <w:rStyle w:val="Heading1Char"/>
          <w:rFonts w:eastAsia="Calibri"/>
          <w:b w:val="0"/>
          <w:bCs w:val="0"/>
          <w:sz w:val="24"/>
          <w:szCs w:val="24"/>
          <w:lang w:val="en-GB" w:eastAsia="en-US"/>
        </w:rPr>
        <w:t>final products of metabolic pathways (amino acids, monosaccharides, lipids, nucleotides)</w:t>
      </w:r>
    </w:p>
    <w:p w:rsidR="00D02F68" w:rsidRPr="00162A08" w:rsidRDefault="00D02F68" w:rsidP="00D02F68">
      <w:pPr>
        <w:spacing w:line="360" w:lineRule="auto"/>
        <w:ind w:left="567"/>
        <w:jc w:val="both"/>
        <w:rPr>
          <w:rStyle w:val="Heading1Char"/>
          <w:rFonts w:eastAsia="Calibri"/>
          <w:b w:val="0"/>
          <w:bCs w:val="0"/>
          <w:sz w:val="24"/>
          <w:szCs w:val="24"/>
          <w:lang w:val="en-GB" w:eastAsia="en-US"/>
        </w:rPr>
      </w:pPr>
    </w:p>
    <w:p w:rsidR="00D02F68" w:rsidRPr="00162A08" w:rsidRDefault="00B80AE6" w:rsidP="00B80AE6">
      <w:pPr>
        <w:spacing w:line="360" w:lineRule="auto"/>
        <w:ind w:left="708"/>
        <w:jc w:val="both"/>
        <w:rPr>
          <w:rStyle w:val="Heading1Char"/>
          <w:rFonts w:eastAsia="Calibri"/>
          <w:bCs w:val="0"/>
          <w:sz w:val="24"/>
          <w:szCs w:val="24"/>
          <w:lang w:val="en-GB" w:eastAsia="en-US"/>
        </w:rPr>
      </w:pPr>
      <w:r>
        <w:rPr>
          <w:rStyle w:val="Heading1Char"/>
          <w:rFonts w:eastAsia="Calibri"/>
          <w:bCs w:val="0"/>
          <w:sz w:val="24"/>
          <w:szCs w:val="24"/>
          <w:lang w:val="en-GB" w:eastAsia="en-US"/>
        </w:rPr>
        <w:t xml:space="preserve">2. </w:t>
      </w:r>
      <w:r w:rsidR="00D02F68" w:rsidRPr="00162A08">
        <w:rPr>
          <w:rStyle w:val="Heading1Char"/>
          <w:rFonts w:eastAsia="Calibri"/>
          <w:bCs w:val="0"/>
          <w:sz w:val="24"/>
          <w:szCs w:val="24"/>
          <w:lang w:val="en-GB" w:eastAsia="en-US"/>
        </w:rPr>
        <w:t>High molecular substances (M</w:t>
      </w:r>
      <w:r w:rsidR="00D02F68" w:rsidRPr="0014490F">
        <w:rPr>
          <w:rStyle w:val="Heading1Char"/>
          <w:rFonts w:eastAsia="Calibri"/>
          <w:bCs w:val="0"/>
          <w:sz w:val="24"/>
          <w:szCs w:val="24"/>
          <w:vertAlign w:val="subscript"/>
          <w:lang w:val="en-GB" w:eastAsia="en-US"/>
        </w:rPr>
        <w:t>r</w:t>
      </w:r>
      <w:r w:rsidR="00D02F68" w:rsidRPr="00162A08">
        <w:rPr>
          <w:rStyle w:val="Heading1Char"/>
          <w:rFonts w:eastAsia="Calibri"/>
          <w:bCs w:val="0"/>
          <w:sz w:val="24"/>
          <w:szCs w:val="24"/>
          <w:lang w:val="en-GB" w:eastAsia="en-US"/>
        </w:rPr>
        <w:t xml:space="preserve"> &gt; 10 000)</w:t>
      </w:r>
    </w:p>
    <w:p w:rsidR="00D02F68" w:rsidRPr="00162A08" w:rsidRDefault="00D02F68" w:rsidP="00B80AE6">
      <w:pPr>
        <w:numPr>
          <w:ilvl w:val="0"/>
          <w:numId w:val="20"/>
        </w:numPr>
        <w:spacing w:line="360" w:lineRule="auto"/>
        <w:jc w:val="both"/>
        <w:rPr>
          <w:rStyle w:val="Heading1Char"/>
          <w:rFonts w:eastAsia="Calibri"/>
          <w:b w:val="0"/>
          <w:bCs w:val="0"/>
          <w:sz w:val="24"/>
          <w:szCs w:val="24"/>
          <w:lang w:val="en-GB" w:eastAsia="en-US"/>
        </w:rPr>
      </w:pPr>
      <w:r w:rsidRPr="00162A08">
        <w:rPr>
          <w:rStyle w:val="Heading1Char"/>
          <w:rFonts w:eastAsia="Calibri"/>
          <w:b w:val="0"/>
          <w:bCs w:val="0"/>
          <w:sz w:val="24"/>
          <w:szCs w:val="24"/>
          <w:lang w:val="en-GB" w:eastAsia="en-US"/>
        </w:rPr>
        <w:t>proteins</w:t>
      </w:r>
    </w:p>
    <w:p w:rsidR="00D02F68" w:rsidRPr="00162A08" w:rsidRDefault="00D02F68" w:rsidP="00B80AE6">
      <w:pPr>
        <w:numPr>
          <w:ilvl w:val="0"/>
          <w:numId w:val="20"/>
        </w:numPr>
        <w:spacing w:line="360" w:lineRule="auto"/>
        <w:jc w:val="both"/>
        <w:rPr>
          <w:rStyle w:val="Heading1Char"/>
          <w:rFonts w:eastAsia="Calibri"/>
          <w:b w:val="0"/>
          <w:bCs w:val="0"/>
          <w:sz w:val="24"/>
          <w:szCs w:val="24"/>
          <w:lang w:val="en-GB" w:eastAsia="en-US"/>
        </w:rPr>
      </w:pPr>
      <w:r w:rsidRPr="00162A08">
        <w:rPr>
          <w:rStyle w:val="Heading1Char"/>
          <w:rFonts w:eastAsia="Calibri"/>
          <w:b w:val="0"/>
          <w:bCs w:val="0"/>
          <w:sz w:val="24"/>
          <w:szCs w:val="24"/>
          <w:lang w:val="en-GB" w:eastAsia="en-US"/>
        </w:rPr>
        <w:t>polysaccharides</w:t>
      </w:r>
    </w:p>
    <w:p w:rsidR="00D02F68" w:rsidRPr="00162A08" w:rsidRDefault="00D02F68" w:rsidP="00B80AE6">
      <w:pPr>
        <w:numPr>
          <w:ilvl w:val="0"/>
          <w:numId w:val="20"/>
        </w:numPr>
        <w:spacing w:line="360" w:lineRule="auto"/>
        <w:jc w:val="both"/>
        <w:rPr>
          <w:rStyle w:val="Heading1Char"/>
          <w:rFonts w:eastAsia="Calibri"/>
          <w:b w:val="0"/>
          <w:bCs w:val="0"/>
          <w:sz w:val="24"/>
          <w:szCs w:val="24"/>
          <w:lang w:val="en-GB" w:eastAsia="en-US"/>
        </w:rPr>
      </w:pPr>
      <w:r w:rsidRPr="00162A08">
        <w:rPr>
          <w:rStyle w:val="Heading1Char"/>
          <w:rFonts w:eastAsia="Calibri"/>
          <w:b w:val="0"/>
          <w:bCs w:val="0"/>
          <w:sz w:val="24"/>
          <w:szCs w:val="24"/>
          <w:lang w:val="en-GB" w:eastAsia="en-US"/>
        </w:rPr>
        <w:t>nucleic acids</w:t>
      </w:r>
    </w:p>
    <w:p w:rsidR="00D02F68" w:rsidRPr="00162A08" w:rsidRDefault="00D02F68" w:rsidP="00B80AE6">
      <w:pPr>
        <w:spacing w:line="360" w:lineRule="auto"/>
        <w:ind w:left="567"/>
        <w:jc w:val="both"/>
        <w:rPr>
          <w:rStyle w:val="Heading1Char"/>
          <w:rFonts w:eastAsia="Calibri"/>
          <w:bCs w:val="0"/>
          <w:sz w:val="24"/>
          <w:szCs w:val="24"/>
          <w:lang w:val="en-GB" w:eastAsia="en-US"/>
        </w:rPr>
      </w:pPr>
    </w:p>
    <w:p w:rsidR="00D02F68" w:rsidRPr="00162A08" w:rsidRDefault="00232D4C" w:rsidP="00D02F68">
      <w:pPr>
        <w:spacing w:line="360" w:lineRule="auto"/>
        <w:ind w:left="567"/>
        <w:jc w:val="both"/>
        <w:rPr>
          <w:rStyle w:val="Heading1Char"/>
          <w:rFonts w:eastAsia="Calibri"/>
          <w:b w:val="0"/>
          <w:bCs w:val="0"/>
          <w:sz w:val="24"/>
          <w:szCs w:val="24"/>
          <w:lang w:val="en-GB" w:eastAsia="en-US"/>
        </w:rPr>
      </w:pPr>
      <w:r>
        <w:rPr>
          <w:rStyle w:val="Heading1Char"/>
          <w:rFonts w:eastAsia="Calibri"/>
          <w:b w:val="0"/>
          <w:bCs w:val="0"/>
          <w:sz w:val="24"/>
          <w:szCs w:val="24"/>
          <w:lang w:val="en-GB" w:eastAsia="en-US"/>
        </w:rPr>
        <w:t xml:space="preserve">      </w:t>
      </w:r>
      <w:r w:rsidR="00D02F68" w:rsidRPr="00162A08">
        <w:rPr>
          <w:rStyle w:val="Heading1Char"/>
          <w:rFonts w:eastAsia="Calibri"/>
          <w:b w:val="0"/>
          <w:bCs w:val="0"/>
          <w:sz w:val="24"/>
          <w:szCs w:val="24"/>
          <w:lang w:val="en-GB" w:eastAsia="en-US"/>
        </w:rPr>
        <w:t xml:space="preserve">High molecular substances, which are present in living organisms, are also named as </w:t>
      </w:r>
      <w:r w:rsidR="00D02F68" w:rsidRPr="00162A08">
        <w:rPr>
          <w:rStyle w:val="Heading1Char"/>
          <w:rFonts w:eastAsia="Calibri"/>
          <w:bCs w:val="0"/>
          <w:sz w:val="24"/>
          <w:szCs w:val="24"/>
          <w:lang w:val="en-GB" w:eastAsia="en-US"/>
        </w:rPr>
        <w:t>biological macromolecules</w:t>
      </w:r>
      <w:r w:rsidR="00D02F68" w:rsidRPr="00162A08">
        <w:rPr>
          <w:rStyle w:val="Heading1Char"/>
          <w:rFonts w:eastAsia="Calibri"/>
          <w:b w:val="0"/>
          <w:bCs w:val="0"/>
          <w:sz w:val="24"/>
          <w:szCs w:val="24"/>
          <w:lang w:val="en-GB" w:eastAsia="en-US"/>
        </w:rPr>
        <w:t xml:space="preserve"> or biopolymers. The building units of proteins are amino</w:t>
      </w:r>
      <w:r>
        <w:rPr>
          <w:rStyle w:val="Heading1Char"/>
          <w:rFonts w:eastAsia="Calibri"/>
          <w:b w:val="0"/>
          <w:bCs w:val="0"/>
          <w:sz w:val="24"/>
          <w:szCs w:val="24"/>
          <w:lang w:val="en-GB" w:eastAsia="en-US"/>
        </w:rPr>
        <w:t xml:space="preserve"> </w:t>
      </w:r>
      <w:r w:rsidR="00D02F68" w:rsidRPr="00162A08">
        <w:rPr>
          <w:rStyle w:val="Heading1Char"/>
          <w:rFonts w:eastAsia="Calibri"/>
          <w:b w:val="0"/>
          <w:bCs w:val="0"/>
          <w:sz w:val="24"/>
          <w:szCs w:val="24"/>
          <w:lang w:val="en-GB" w:eastAsia="en-US"/>
        </w:rPr>
        <w:t xml:space="preserve">acids, the building units of polysaccharides are monosaccharides, and the building units of nucleic acids are nucleotides. </w:t>
      </w:r>
    </w:p>
    <w:p w:rsidR="00D02F68" w:rsidRPr="00162A08" w:rsidRDefault="00686FBE" w:rsidP="00D02F68">
      <w:pPr>
        <w:spacing w:line="360" w:lineRule="auto"/>
        <w:ind w:left="567"/>
        <w:jc w:val="both"/>
        <w:rPr>
          <w:rStyle w:val="Heading1Char"/>
          <w:rFonts w:eastAsia="Calibri"/>
          <w:b w:val="0"/>
          <w:bCs w:val="0"/>
          <w:sz w:val="24"/>
          <w:szCs w:val="24"/>
          <w:lang w:val="en-GB" w:eastAsia="en-US"/>
        </w:rPr>
      </w:pPr>
      <w:r>
        <w:rPr>
          <w:rStyle w:val="Heading1Char"/>
          <w:rFonts w:eastAsia="Calibri"/>
          <w:b w:val="0"/>
          <w:bCs w:val="0"/>
          <w:sz w:val="24"/>
          <w:szCs w:val="24"/>
          <w:lang w:val="en-GB" w:eastAsia="en-US"/>
        </w:rPr>
        <w:t xml:space="preserve">      </w:t>
      </w:r>
      <w:r w:rsidR="00D02F68" w:rsidRPr="00162A08">
        <w:rPr>
          <w:rStyle w:val="Heading1Char"/>
          <w:rFonts w:eastAsia="Calibri"/>
          <w:b w:val="0"/>
          <w:bCs w:val="0"/>
          <w:sz w:val="24"/>
          <w:szCs w:val="24"/>
          <w:lang w:val="en-GB" w:eastAsia="en-US"/>
        </w:rPr>
        <w:t xml:space="preserve">According to their origin, the substances included in the living organisms are divided into </w:t>
      </w:r>
      <w:r w:rsidR="00D02F68" w:rsidRPr="00162A08">
        <w:rPr>
          <w:rStyle w:val="Heading1Char"/>
          <w:rFonts w:eastAsia="Calibri"/>
          <w:bCs w:val="0"/>
          <w:sz w:val="24"/>
          <w:szCs w:val="24"/>
          <w:lang w:val="en-GB" w:eastAsia="en-US"/>
        </w:rPr>
        <w:t>inorganic</w:t>
      </w:r>
      <w:r w:rsidR="00D02F68" w:rsidRPr="00162A08">
        <w:rPr>
          <w:rStyle w:val="Heading1Char"/>
          <w:rFonts w:eastAsia="Calibri"/>
          <w:b w:val="0"/>
          <w:bCs w:val="0"/>
          <w:sz w:val="24"/>
          <w:szCs w:val="24"/>
          <w:lang w:val="en-GB" w:eastAsia="en-US"/>
        </w:rPr>
        <w:t xml:space="preserve"> substances (water, carbon dioxide, mineral substances) and </w:t>
      </w:r>
      <w:r w:rsidR="00D02F68" w:rsidRPr="00162A08">
        <w:rPr>
          <w:rStyle w:val="Heading1Char"/>
          <w:rFonts w:eastAsia="Calibri"/>
          <w:bCs w:val="0"/>
          <w:sz w:val="24"/>
          <w:szCs w:val="24"/>
          <w:lang w:val="en-GB" w:eastAsia="en-US"/>
        </w:rPr>
        <w:t>organic</w:t>
      </w:r>
      <w:r w:rsidR="00D02F68" w:rsidRPr="00162A08">
        <w:rPr>
          <w:rStyle w:val="Heading1Char"/>
          <w:rFonts w:eastAsia="Calibri"/>
          <w:b w:val="0"/>
          <w:bCs w:val="0"/>
          <w:sz w:val="24"/>
          <w:szCs w:val="24"/>
          <w:lang w:val="en-GB" w:eastAsia="en-US"/>
        </w:rPr>
        <w:t xml:space="preserve"> substances (the most important are nucleic acids, proteins, saccharides, lipids).</w:t>
      </w:r>
    </w:p>
    <w:p w:rsidR="00686FBE" w:rsidRPr="00162A08" w:rsidRDefault="00686FBE" w:rsidP="00D02F68">
      <w:pPr>
        <w:spacing w:line="360" w:lineRule="auto"/>
        <w:ind w:left="567"/>
        <w:jc w:val="both"/>
        <w:rPr>
          <w:rStyle w:val="Heading1Char"/>
          <w:rFonts w:eastAsia="Calibri"/>
          <w:b w:val="0"/>
          <w:bCs w:val="0"/>
          <w:sz w:val="24"/>
          <w:szCs w:val="24"/>
          <w:lang w:val="en-GB" w:eastAsia="en-US"/>
        </w:rPr>
      </w:pPr>
    </w:p>
    <w:p w:rsidR="00D02F68" w:rsidRPr="00162A08" w:rsidRDefault="00CD3F83" w:rsidP="00D02F68">
      <w:pPr>
        <w:spacing w:line="360" w:lineRule="auto"/>
        <w:ind w:left="567"/>
        <w:jc w:val="center"/>
        <w:rPr>
          <w:rStyle w:val="Heading1Char"/>
          <w:rFonts w:eastAsia="Calibri"/>
          <w:b w:val="0"/>
          <w:bCs w:val="0"/>
          <w:sz w:val="24"/>
          <w:szCs w:val="24"/>
          <w:lang w:val="en-GB" w:eastAsia="en-US"/>
        </w:rPr>
      </w:pPr>
      <w:r>
        <w:rPr>
          <w:rFonts w:eastAsia="Calibri"/>
          <w:noProof/>
          <w:kern w:val="36"/>
          <w:lang w:val="en-IN" w:eastAsia="en-IN"/>
        </w:rPr>
        <w:lastRenderedPageBreak/>
        <w:drawing>
          <wp:inline distT="0" distB="0" distL="0" distR="0">
            <wp:extent cx="4646295" cy="2764155"/>
            <wp:effectExtent l="19050" t="0" r="1905" b="0"/>
            <wp:docPr id="7" name="Picture 7" descr="zastoupeniAJ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astoupeniAJ2"/>
                    <pic:cNvPicPr>
                      <a:picLocks noChangeAspect="1" noChangeArrowheads="1"/>
                    </pic:cNvPicPr>
                  </pic:nvPicPr>
                  <pic:blipFill>
                    <a:blip r:embed="rId8"/>
                    <a:srcRect/>
                    <a:stretch>
                      <a:fillRect/>
                    </a:stretch>
                  </pic:blipFill>
                  <pic:spPr bwMode="auto">
                    <a:xfrm>
                      <a:off x="0" y="0"/>
                      <a:ext cx="4646295" cy="2764155"/>
                    </a:xfrm>
                    <a:prstGeom prst="rect">
                      <a:avLst/>
                    </a:prstGeom>
                    <a:noFill/>
                    <a:ln w="9525">
                      <a:noFill/>
                      <a:miter lim="800000"/>
                      <a:headEnd/>
                      <a:tailEnd/>
                    </a:ln>
                  </pic:spPr>
                </pic:pic>
              </a:graphicData>
            </a:graphic>
          </wp:inline>
        </w:drawing>
      </w:r>
    </w:p>
    <w:p w:rsidR="00D02F68" w:rsidRPr="003E75A0" w:rsidRDefault="00D02F68" w:rsidP="00D02F68">
      <w:pPr>
        <w:pStyle w:val="BodyText"/>
        <w:spacing w:before="100" w:line="360" w:lineRule="auto"/>
        <w:ind w:left="567"/>
        <w:jc w:val="center"/>
        <w:rPr>
          <w:szCs w:val="24"/>
          <w:lang w:val="en-GB"/>
        </w:rPr>
      </w:pPr>
      <w:r w:rsidRPr="003E75A0">
        <w:rPr>
          <w:szCs w:val="24"/>
          <w:lang w:val="en-GB"/>
        </w:rPr>
        <w:t xml:space="preserve">Fig.: Average representation of the main groups of </w:t>
      </w:r>
      <w:r w:rsidR="00686FBE" w:rsidRPr="003E75A0">
        <w:rPr>
          <w:szCs w:val="24"/>
          <w:lang w:val="en-GB"/>
        </w:rPr>
        <w:t>substances</w:t>
      </w:r>
      <w:r w:rsidRPr="003E75A0">
        <w:rPr>
          <w:szCs w:val="24"/>
          <w:lang w:val="en-GB"/>
        </w:rPr>
        <w:t xml:space="preserve"> in organisms</w:t>
      </w:r>
    </w:p>
    <w:p w:rsidR="00D02F68" w:rsidRPr="00686FBE" w:rsidRDefault="00D02F68" w:rsidP="00D02F68">
      <w:pPr>
        <w:pStyle w:val="BodyText"/>
        <w:spacing w:before="100" w:line="360" w:lineRule="auto"/>
        <w:ind w:left="567"/>
        <w:jc w:val="center"/>
        <w:rPr>
          <w:color w:val="FF0000"/>
          <w:szCs w:val="24"/>
          <w:lang w:val="en-GB"/>
        </w:rPr>
      </w:pPr>
    </w:p>
    <w:p w:rsidR="00D02F68" w:rsidRPr="00162A08" w:rsidRDefault="00E95AC6" w:rsidP="00E95AC6">
      <w:pPr>
        <w:pStyle w:val="Heading4"/>
        <w:spacing w:line="360" w:lineRule="auto"/>
        <w:ind w:left="567"/>
        <w:rPr>
          <w:rFonts w:ascii="Times New Roman" w:hAnsi="Times New Roman"/>
          <w:sz w:val="24"/>
          <w:szCs w:val="24"/>
          <w:lang w:val="en-GB"/>
        </w:rPr>
      </w:pPr>
      <w:bookmarkStart w:id="0" w:name="_Toc317240750"/>
      <w:bookmarkStart w:id="1" w:name="_Toc315891548"/>
      <w:r>
        <w:rPr>
          <w:rFonts w:ascii="Times New Roman" w:hAnsi="Times New Roman"/>
          <w:sz w:val="24"/>
          <w:szCs w:val="24"/>
          <w:lang w:val="en-GB"/>
        </w:rPr>
        <w:t>3.1</w:t>
      </w:r>
      <w:r w:rsidR="000F56A3">
        <w:rPr>
          <w:rFonts w:ascii="Times New Roman" w:hAnsi="Times New Roman"/>
          <w:sz w:val="24"/>
          <w:szCs w:val="24"/>
          <w:lang w:val="en-GB"/>
        </w:rPr>
        <w:t>.</w:t>
      </w:r>
      <w:r>
        <w:rPr>
          <w:rFonts w:ascii="Times New Roman" w:hAnsi="Times New Roman"/>
          <w:sz w:val="24"/>
          <w:szCs w:val="24"/>
          <w:lang w:val="en-GB"/>
        </w:rPr>
        <w:t xml:space="preserve">  </w:t>
      </w:r>
      <w:r w:rsidR="00D02F68" w:rsidRPr="00162A08">
        <w:rPr>
          <w:rFonts w:ascii="Times New Roman" w:hAnsi="Times New Roman"/>
          <w:sz w:val="24"/>
          <w:szCs w:val="24"/>
          <w:lang w:val="en-GB"/>
        </w:rPr>
        <w:t>Water and mineral substances</w:t>
      </w:r>
      <w:bookmarkEnd w:id="0"/>
      <w:bookmarkEnd w:id="1"/>
    </w:p>
    <w:p w:rsidR="00D02F68" w:rsidRPr="00162A08" w:rsidRDefault="00D02F68" w:rsidP="00D02F68">
      <w:pPr>
        <w:spacing w:line="360" w:lineRule="auto"/>
        <w:ind w:left="567"/>
        <w:rPr>
          <w:lang w:val="en-GB"/>
        </w:rPr>
      </w:pPr>
    </w:p>
    <w:p w:rsidR="00D02F68" w:rsidRPr="00162A08" w:rsidRDefault="00D02F68" w:rsidP="00E95AC6">
      <w:pPr>
        <w:spacing w:line="360" w:lineRule="auto"/>
        <w:ind w:left="567"/>
        <w:jc w:val="both"/>
        <w:rPr>
          <w:lang w:val="en-GB"/>
        </w:rPr>
      </w:pPr>
      <w:r w:rsidRPr="00162A08">
        <w:rPr>
          <w:color w:val="000000"/>
          <w:lang w:val="en-GB"/>
        </w:rPr>
        <w:t xml:space="preserve">      </w:t>
      </w:r>
      <w:r w:rsidRPr="00162A08">
        <w:rPr>
          <w:lang w:val="en-GB"/>
        </w:rPr>
        <w:t xml:space="preserve">The most frequent and the simplest biomolecule in living systems is </w:t>
      </w:r>
      <w:r w:rsidRPr="00162A08">
        <w:rPr>
          <w:b/>
          <w:lang w:val="en-GB"/>
        </w:rPr>
        <w:t>water</w:t>
      </w:r>
      <w:r w:rsidRPr="00162A08">
        <w:rPr>
          <w:lang w:val="en-GB"/>
        </w:rPr>
        <w:t>. Water  is basic and the most spread inorganic compound contained in living organisms. The average content of water in organisms is 60-70</w:t>
      </w:r>
      <w:r w:rsidR="003E75A0">
        <w:rPr>
          <w:lang w:val="en-GB"/>
        </w:rPr>
        <w:t xml:space="preserve"> </w:t>
      </w:r>
      <w:r w:rsidRPr="00162A08">
        <w:rPr>
          <w:lang w:val="en-GB"/>
        </w:rPr>
        <w:t>%. The amount of water depends on the surroundings  in which the organism lives, on a kind of organism, on its age. The amount of water also depends on specific parts of</w:t>
      </w:r>
      <w:r w:rsidR="00E95AC6">
        <w:rPr>
          <w:lang w:val="en-GB"/>
        </w:rPr>
        <w:t> </w:t>
      </w:r>
      <w:r w:rsidRPr="00162A08">
        <w:rPr>
          <w:lang w:val="en-GB"/>
        </w:rPr>
        <w:t>body, e.g.the highest percentage of</w:t>
      </w:r>
      <w:r w:rsidR="00E95AC6">
        <w:rPr>
          <w:lang w:val="en-GB"/>
        </w:rPr>
        <w:t> </w:t>
      </w:r>
      <w:r w:rsidRPr="00162A08">
        <w:rPr>
          <w:lang w:val="en-GB"/>
        </w:rPr>
        <w:t>water in human body is in body fluids and the lowest in fatty, dental or bone tissue</w:t>
      </w:r>
      <w:r w:rsidR="00E95AC6">
        <w:rPr>
          <w:lang w:val="en-GB"/>
        </w:rPr>
        <w:t>.</w:t>
      </w:r>
      <w:r w:rsidRPr="00162A08">
        <w:rPr>
          <w:lang w:val="en-GB"/>
        </w:rPr>
        <w:t xml:space="preserve"> </w:t>
      </w:r>
    </w:p>
    <w:p w:rsidR="00D02F68" w:rsidRPr="00162A08" w:rsidRDefault="00D02F68" w:rsidP="00D02F68">
      <w:pPr>
        <w:pStyle w:val="BodyText"/>
        <w:spacing w:before="100" w:line="360" w:lineRule="auto"/>
        <w:ind w:left="567"/>
        <w:rPr>
          <w:color w:val="000000"/>
          <w:lang w:val="en-GB"/>
        </w:rPr>
      </w:pPr>
      <w:r w:rsidRPr="00162A08">
        <w:rPr>
          <w:color w:val="000000"/>
          <w:lang w:val="en-GB"/>
        </w:rPr>
        <w:t xml:space="preserve">      Water in organisms helps to create their inner environment and keep their stability. Water is a dissolving agent, transporting medium and a thermoregulator. Bochemical reactions in living systems happen in water environment. </w:t>
      </w:r>
    </w:p>
    <w:p w:rsidR="00D02F68" w:rsidRPr="00162A08" w:rsidRDefault="00D02F68" w:rsidP="00D02F68">
      <w:pPr>
        <w:pStyle w:val="BodyText"/>
        <w:spacing w:before="100" w:line="360" w:lineRule="auto"/>
        <w:ind w:left="567"/>
        <w:rPr>
          <w:lang w:val="en-GB"/>
        </w:rPr>
      </w:pPr>
      <w:r w:rsidRPr="00162A08">
        <w:rPr>
          <w:b/>
          <w:color w:val="000000"/>
          <w:lang w:val="en-GB"/>
        </w:rPr>
        <w:t xml:space="preserve">       Inorganic salts</w:t>
      </w:r>
      <w:r w:rsidRPr="00162A08">
        <w:rPr>
          <w:color w:val="000000"/>
          <w:lang w:val="en-GB"/>
        </w:rPr>
        <w:t xml:space="preserve"> can be either </w:t>
      </w:r>
      <w:r w:rsidRPr="00162A08">
        <w:rPr>
          <w:b/>
          <w:color w:val="000000"/>
          <w:lang w:val="en-GB"/>
        </w:rPr>
        <w:t>water-soluble, i.e. dissociated into ions</w:t>
      </w:r>
      <w:r w:rsidRPr="00162A08">
        <w:rPr>
          <w:color w:val="000000"/>
          <w:lang w:val="en-GB"/>
        </w:rPr>
        <w:t xml:space="preserve">, or </w:t>
      </w:r>
      <w:r w:rsidRPr="00162A08">
        <w:rPr>
          <w:b/>
          <w:color w:val="000000"/>
          <w:lang w:val="en-GB"/>
        </w:rPr>
        <w:t>insoluble</w:t>
      </w:r>
      <w:r w:rsidRPr="00162A08">
        <w:rPr>
          <w:color w:val="000000"/>
          <w:lang w:val="en-GB"/>
        </w:rPr>
        <w:t>. Insoluble salts are present in hard connective tissue such as teeth, bones or shells. Examples: Ca</w:t>
      </w:r>
      <w:r w:rsidRPr="00162A08">
        <w:rPr>
          <w:color w:val="000000"/>
          <w:vertAlign w:val="subscript"/>
          <w:lang w:val="en-GB"/>
        </w:rPr>
        <w:t>3</w:t>
      </w:r>
      <w:r w:rsidRPr="00162A08">
        <w:rPr>
          <w:color w:val="000000"/>
          <w:lang w:val="en-GB"/>
        </w:rPr>
        <w:t>(PO</w:t>
      </w:r>
      <w:r w:rsidRPr="00162A08">
        <w:rPr>
          <w:color w:val="000000"/>
          <w:vertAlign w:val="subscript"/>
          <w:lang w:val="en-GB"/>
        </w:rPr>
        <w:t>4</w:t>
      </w:r>
      <w:r w:rsidRPr="00162A08">
        <w:rPr>
          <w:color w:val="000000"/>
          <w:lang w:val="en-GB"/>
        </w:rPr>
        <w:t>)</w:t>
      </w:r>
      <w:r w:rsidRPr="00162A08">
        <w:rPr>
          <w:color w:val="000000"/>
          <w:vertAlign w:val="subscript"/>
          <w:lang w:val="en-GB"/>
        </w:rPr>
        <w:t xml:space="preserve">2 </w:t>
      </w:r>
      <w:r w:rsidRPr="00162A08">
        <w:rPr>
          <w:color w:val="000000"/>
          <w:lang w:val="en-GB"/>
        </w:rPr>
        <w:t>(bones, teeth), CaCO</w:t>
      </w:r>
      <w:r w:rsidRPr="00162A08">
        <w:rPr>
          <w:color w:val="000000"/>
          <w:vertAlign w:val="subscript"/>
          <w:lang w:val="en-GB"/>
        </w:rPr>
        <w:t xml:space="preserve">3 </w:t>
      </w:r>
      <w:r w:rsidRPr="00162A08">
        <w:rPr>
          <w:color w:val="000000"/>
          <w:lang w:val="en-GB"/>
        </w:rPr>
        <w:t>(bones, shells of invertebrates), CaF</w:t>
      </w:r>
      <w:r w:rsidRPr="00162A08">
        <w:rPr>
          <w:color w:val="000000"/>
          <w:vertAlign w:val="subscript"/>
          <w:lang w:val="en-GB"/>
        </w:rPr>
        <w:t xml:space="preserve">2 </w:t>
      </w:r>
      <w:r w:rsidRPr="00162A08">
        <w:rPr>
          <w:color w:val="000000"/>
          <w:lang w:val="en-GB"/>
        </w:rPr>
        <w:t xml:space="preserve">(teeth). Soluble salts in the form of ions are mainly in body fluids. The main extracellular ions are cation </w:t>
      </w:r>
      <w:r w:rsidRPr="00162A08">
        <w:rPr>
          <w:lang w:val="en-GB"/>
        </w:rPr>
        <w:t>Na</w:t>
      </w:r>
      <w:r w:rsidRPr="00162A08">
        <w:rPr>
          <w:vertAlign w:val="superscript"/>
          <w:lang w:val="en-GB"/>
        </w:rPr>
        <w:t>+</w:t>
      </w:r>
      <w:r w:rsidRPr="00162A08">
        <w:rPr>
          <w:lang w:val="en-GB"/>
        </w:rPr>
        <w:t xml:space="preserve"> and anion Cl</w:t>
      </w:r>
      <w:r w:rsidRPr="00162A08">
        <w:rPr>
          <w:vertAlign w:val="superscript"/>
          <w:lang w:val="en-GB"/>
        </w:rPr>
        <w:t>-</w:t>
      </w:r>
      <w:r w:rsidRPr="00162A08">
        <w:rPr>
          <w:lang w:val="en-GB"/>
        </w:rPr>
        <w:t>.  The main intracellular ions are cation K</w:t>
      </w:r>
      <w:r w:rsidRPr="00162A08">
        <w:rPr>
          <w:vertAlign w:val="superscript"/>
          <w:lang w:val="en-GB"/>
        </w:rPr>
        <w:t>+</w:t>
      </w:r>
      <w:r w:rsidRPr="00162A08">
        <w:rPr>
          <w:lang w:val="en-GB"/>
        </w:rPr>
        <w:t xml:space="preserve"> and cation  Mg</w:t>
      </w:r>
      <w:r w:rsidRPr="00162A08">
        <w:rPr>
          <w:vertAlign w:val="superscript"/>
          <w:lang w:val="en-GB"/>
        </w:rPr>
        <w:t xml:space="preserve">2+ </w:t>
      </w:r>
      <w:r w:rsidRPr="00162A08">
        <w:rPr>
          <w:lang w:val="en-GB"/>
        </w:rPr>
        <w:t>.</w:t>
      </w:r>
    </w:p>
    <w:p w:rsidR="00D02F68" w:rsidRDefault="00D02F68" w:rsidP="00D02F68">
      <w:pPr>
        <w:pStyle w:val="BodyText"/>
        <w:spacing w:before="100" w:line="360" w:lineRule="auto"/>
        <w:ind w:left="567"/>
        <w:rPr>
          <w:color w:val="000000"/>
          <w:lang w:val="en-GB"/>
        </w:rPr>
      </w:pPr>
      <w:r w:rsidRPr="00162A08">
        <w:rPr>
          <w:color w:val="000000"/>
          <w:lang w:val="en-GB"/>
        </w:rPr>
        <w:t xml:space="preserve">     </w:t>
      </w:r>
      <w:r w:rsidR="00E95AC6">
        <w:rPr>
          <w:color w:val="000000"/>
          <w:lang w:val="en-GB"/>
        </w:rPr>
        <w:t>V</w:t>
      </w:r>
      <w:r w:rsidRPr="00162A08">
        <w:rPr>
          <w:color w:val="000000"/>
          <w:lang w:val="en-GB"/>
        </w:rPr>
        <w:t xml:space="preserve">ery important compound is </w:t>
      </w:r>
      <w:r w:rsidRPr="00162A08">
        <w:rPr>
          <w:b/>
          <w:color w:val="000000"/>
          <w:lang w:val="en-GB"/>
        </w:rPr>
        <w:t>carbon dioxide</w:t>
      </w:r>
      <w:r w:rsidRPr="00162A08">
        <w:rPr>
          <w:color w:val="000000"/>
          <w:lang w:val="en-GB"/>
        </w:rPr>
        <w:t xml:space="preserve">, which is necessary for photosynthesis. It is produced in metabolic (catabolic) processes, e.g. when breathing. </w:t>
      </w:r>
    </w:p>
    <w:p w:rsidR="00E95AC6" w:rsidRPr="00162A08" w:rsidRDefault="00E95AC6" w:rsidP="00D02F68">
      <w:pPr>
        <w:pStyle w:val="BodyText"/>
        <w:spacing w:before="100" w:line="360" w:lineRule="auto"/>
        <w:ind w:left="567"/>
        <w:rPr>
          <w:color w:val="000000"/>
          <w:szCs w:val="24"/>
          <w:lang w:val="en-GB"/>
        </w:rPr>
      </w:pPr>
    </w:p>
    <w:p w:rsidR="00D02F68" w:rsidRPr="00162A08" w:rsidRDefault="001D12B1" w:rsidP="001D12B1">
      <w:pPr>
        <w:pStyle w:val="Heading4"/>
        <w:spacing w:line="360" w:lineRule="auto"/>
        <w:ind w:left="567"/>
        <w:rPr>
          <w:rFonts w:ascii="Times New Roman" w:hAnsi="Times New Roman"/>
          <w:sz w:val="24"/>
          <w:szCs w:val="24"/>
          <w:lang w:val="en-GB"/>
        </w:rPr>
      </w:pPr>
      <w:bookmarkStart w:id="2" w:name="_Toc317240751"/>
      <w:bookmarkStart w:id="3" w:name="_Toc315891549"/>
      <w:r>
        <w:rPr>
          <w:rFonts w:ascii="Times New Roman" w:eastAsia="Calibri" w:hAnsi="Times New Roman"/>
          <w:sz w:val="24"/>
          <w:szCs w:val="24"/>
          <w:lang w:val="en-GB"/>
        </w:rPr>
        <w:t xml:space="preserve">3.2.  </w:t>
      </w:r>
      <w:r w:rsidR="00D02F68" w:rsidRPr="00162A08">
        <w:rPr>
          <w:rFonts w:ascii="Times New Roman" w:eastAsia="Calibri" w:hAnsi="Times New Roman"/>
          <w:sz w:val="24"/>
          <w:szCs w:val="24"/>
          <w:lang w:val="en-GB"/>
        </w:rPr>
        <w:t>Organic matters</w:t>
      </w:r>
      <w:bookmarkEnd w:id="2"/>
      <w:bookmarkEnd w:id="3"/>
      <w:r w:rsidR="00D02F68" w:rsidRPr="00162A08">
        <w:rPr>
          <w:rFonts w:ascii="Times New Roman" w:hAnsi="Times New Roman"/>
          <w:sz w:val="24"/>
          <w:szCs w:val="24"/>
          <w:lang w:val="en-GB"/>
        </w:rPr>
        <w:t>                  </w:t>
      </w:r>
    </w:p>
    <w:p w:rsidR="00D02F68" w:rsidRPr="00162A08" w:rsidRDefault="00D02F68" w:rsidP="00D02F68">
      <w:pPr>
        <w:pStyle w:val="BodyText"/>
        <w:spacing w:before="100" w:line="360" w:lineRule="auto"/>
        <w:ind w:left="567"/>
        <w:rPr>
          <w:b/>
          <w:szCs w:val="24"/>
          <w:lang w:val="en-GB"/>
        </w:rPr>
      </w:pPr>
    </w:p>
    <w:p w:rsidR="00D02F68" w:rsidRPr="00162A08" w:rsidRDefault="00D02F68" w:rsidP="00D02F68">
      <w:pPr>
        <w:pStyle w:val="BodyText"/>
        <w:spacing w:before="100" w:line="360" w:lineRule="auto"/>
        <w:ind w:left="567"/>
        <w:rPr>
          <w:color w:val="000000"/>
          <w:lang w:val="en-GB"/>
        </w:rPr>
      </w:pPr>
      <w:r w:rsidRPr="00162A08">
        <w:rPr>
          <w:color w:val="000000"/>
          <w:lang w:val="en-GB"/>
        </w:rPr>
        <w:t>The most important organic matters necessary for organism structure and function are:</w:t>
      </w:r>
    </w:p>
    <w:p w:rsidR="00D02F68" w:rsidRPr="001D12B1" w:rsidRDefault="00D02F68" w:rsidP="001D12B1">
      <w:pPr>
        <w:pStyle w:val="BodyText"/>
        <w:numPr>
          <w:ilvl w:val="0"/>
          <w:numId w:val="21"/>
        </w:numPr>
        <w:spacing w:before="100" w:line="360" w:lineRule="auto"/>
        <w:rPr>
          <w:bCs/>
          <w:color w:val="000000"/>
          <w:lang w:val="en-GB"/>
        </w:rPr>
      </w:pPr>
      <w:r w:rsidRPr="001D12B1">
        <w:rPr>
          <w:color w:val="000000"/>
          <w:lang w:val="en-GB"/>
        </w:rPr>
        <w:t>proteins</w:t>
      </w:r>
    </w:p>
    <w:p w:rsidR="00D02F68" w:rsidRPr="001D12B1" w:rsidRDefault="00D02F68" w:rsidP="001D12B1">
      <w:pPr>
        <w:pStyle w:val="BodyText"/>
        <w:numPr>
          <w:ilvl w:val="0"/>
          <w:numId w:val="21"/>
        </w:numPr>
        <w:spacing w:before="100" w:line="360" w:lineRule="auto"/>
        <w:rPr>
          <w:bCs/>
          <w:color w:val="000000"/>
          <w:lang w:val="en-GB"/>
        </w:rPr>
      </w:pPr>
      <w:r w:rsidRPr="001D12B1">
        <w:rPr>
          <w:bCs/>
          <w:color w:val="000000"/>
          <w:lang w:val="en-GB"/>
        </w:rPr>
        <w:t>nucleic acids</w:t>
      </w:r>
    </w:p>
    <w:p w:rsidR="00D02F68" w:rsidRPr="001D12B1" w:rsidRDefault="00D02F68" w:rsidP="001D12B1">
      <w:pPr>
        <w:pStyle w:val="BodyText"/>
        <w:numPr>
          <w:ilvl w:val="0"/>
          <w:numId w:val="21"/>
        </w:numPr>
        <w:spacing w:before="100" w:line="360" w:lineRule="auto"/>
        <w:rPr>
          <w:bCs/>
          <w:color w:val="000000"/>
          <w:lang w:val="en-GB"/>
        </w:rPr>
      </w:pPr>
      <w:r w:rsidRPr="001D12B1">
        <w:rPr>
          <w:bCs/>
          <w:color w:val="000000"/>
          <w:lang w:val="en-GB"/>
        </w:rPr>
        <w:t>saccharides</w:t>
      </w:r>
    </w:p>
    <w:p w:rsidR="00D02F68" w:rsidRPr="001D12B1" w:rsidRDefault="00D02F68" w:rsidP="001D12B1">
      <w:pPr>
        <w:pStyle w:val="BodyText"/>
        <w:numPr>
          <w:ilvl w:val="0"/>
          <w:numId w:val="21"/>
        </w:numPr>
        <w:spacing w:before="100" w:line="360" w:lineRule="auto"/>
        <w:rPr>
          <w:bCs/>
          <w:color w:val="000000"/>
          <w:lang w:val="en-GB"/>
        </w:rPr>
      </w:pPr>
      <w:r w:rsidRPr="001D12B1">
        <w:rPr>
          <w:bCs/>
          <w:color w:val="000000"/>
          <w:lang w:val="en-GB"/>
        </w:rPr>
        <w:t>lipids</w:t>
      </w:r>
    </w:p>
    <w:p w:rsidR="00D02F68" w:rsidRPr="00162A08" w:rsidRDefault="00D02F68" w:rsidP="00D02F68">
      <w:pPr>
        <w:pStyle w:val="BodyText"/>
        <w:spacing w:before="100" w:line="360" w:lineRule="auto"/>
        <w:ind w:left="567"/>
        <w:rPr>
          <w:bCs/>
          <w:color w:val="000000"/>
          <w:lang w:val="en-GB"/>
        </w:rPr>
      </w:pPr>
      <w:r w:rsidRPr="00162A08">
        <w:rPr>
          <w:bCs/>
          <w:color w:val="000000"/>
          <w:lang w:val="en-GB"/>
        </w:rPr>
        <w:t xml:space="preserve">       Organic matters represent more than 30% of organism mass. The rest is represented by water and mineral matters.</w:t>
      </w:r>
    </w:p>
    <w:p w:rsidR="00D02F68" w:rsidRDefault="00D02F68" w:rsidP="00D02F68">
      <w:pPr>
        <w:pStyle w:val="BodyText"/>
        <w:spacing w:before="100" w:line="360" w:lineRule="auto"/>
        <w:ind w:left="567"/>
        <w:rPr>
          <w:bCs/>
          <w:color w:val="000000"/>
          <w:lang w:val="en-GB"/>
        </w:rPr>
      </w:pPr>
      <w:r w:rsidRPr="00162A08">
        <w:rPr>
          <w:bCs/>
          <w:color w:val="000000"/>
          <w:lang w:val="en-GB"/>
        </w:rPr>
        <w:t xml:space="preserve">       The individual groups of organic substances will be presented later.</w:t>
      </w:r>
    </w:p>
    <w:p w:rsidR="00D02F68" w:rsidRPr="00162A08" w:rsidRDefault="00D02F68" w:rsidP="00D02F68">
      <w:pPr>
        <w:spacing w:line="360" w:lineRule="auto"/>
        <w:rPr>
          <w:lang w:val="en-GB"/>
        </w:rPr>
      </w:pPr>
    </w:p>
    <w:p w:rsidR="00D02F68" w:rsidRPr="001D12B1" w:rsidRDefault="001D12B1" w:rsidP="001D12B1">
      <w:pPr>
        <w:pStyle w:val="ListParagraph"/>
        <w:spacing w:line="360" w:lineRule="auto"/>
        <w:ind w:left="567"/>
        <w:rPr>
          <w:rFonts w:ascii="Times New Roman" w:hAnsi="Times New Roman"/>
          <w:b/>
          <w:sz w:val="28"/>
          <w:szCs w:val="28"/>
          <w:lang w:val="en-GB"/>
        </w:rPr>
      </w:pPr>
      <w:r w:rsidRPr="001D12B1">
        <w:rPr>
          <w:rFonts w:ascii="Times New Roman" w:hAnsi="Times New Roman"/>
          <w:b/>
          <w:sz w:val="28"/>
          <w:szCs w:val="28"/>
          <w:lang w:val="en-GB"/>
        </w:rPr>
        <w:t xml:space="preserve">4.  </w:t>
      </w:r>
      <w:r w:rsidR="00D02F68" w:rsidRPr="001D12B1">
        <w:rPr>
          <w:rFonts w:ascii="Times New Roman" w:hAnsi="Times New Roman"/>
          <w:b/>
          <w:sz w:val="28"/>
          <w:szCs w:val="28"/>
          <w:lang w:val="en-GB"/>
        </w:rPr>
        <w:t>Questions and tasks – Chemical compositions of living organisms</w:t>
      </w:r>
    </w:p>
    <w:p w:rsidR="00D02F68" w:rsidRPr="00162A08" w:rsidRDefault="00D02F68" w:rsidP="00D02F68">
      <w:pPr>
        <w:pStyle w:val="ListParagraph"/>
        <w:spacing w:line="360" w:lineRule="auto"/>
        <w:rPr>
          <w:rFonts w:ascii="Times New Roman" w:hAnsi="Times New Roman"/>
          <w:b/>
          <w:lang w:val="en-GB"/>
        </w:rPr>
      </w:pPr>
    </w:p>
    <w:p w:rsidR="00D02F68" w:rsidRPr="00162A08" w:rsidRDefault="00D02F68" w:rsidP="00F011C3">
      <w:pPr>
        <w:pStyle w:val="ListParagraph"/>
        <w:numPr>
          <w:ilvl w:val="0"/>
          <w:numId w:val="10"/>
        </w:numPr>
        <w:spacing w:line="360" w:lineRule="auto"/>
        <w:jc w:val="both"/>
        <w:rPr>
          <w:rFonts w:ascii="Times New Roman" w:hAnsi="Times New Roman"/>
          <w:sz w:val="24"/>
          <w:szCs w:val="24"/>
          <w:lang w:val="en-GB"/>
        </w:rPr>
      </w:pPr>
      <w:r w:rsidRPr="00162A08">
        <w:rPr>
          <w:rFonts w:ascii="Times New Roman" w:hAnsi="Times New Roman"/>
          <w:sz w:val="24"/>
          <w:szCs w:val="24"/>
          <w:lang w:val="en-GB"/>
        </w:rPr>
        <w:t>Which two chemical elements are the most frequent in the Earth</w:t>
      </w:r>
      <w:r w:rsidRPr="00162A08">
        <w:rPr>
          <w:rFonts w:ascii="Times New Roman" w:hAnsi="Times New Roman"/>
          <w:sz w:val="24"/>
          <w:szCs w:val="24"/>
          <w:lang w:val="en-US"/>
        </w:rPr>
        <w:t>’s crust and what is their form?</w:t>
      </w:r>
      <w:r w:rsidRPr="00162A08">
        <w:rPr>
          <w:rFonts w:ascii="Times New Roman" w:hAnsi="Times New Roman"/>
          <w:sz w:val="24"/>
          <w:szCs w:val="24"/>
          <w:lang w:val="en-GB"/>
        </w:rPr>
        <w:t xml:space="preserve"> </w:t>
      </w:r>
    </w:p>
    <w:p w:rsidR="00D02F68" w:rsidRPr="00162A08" w:rsidRDefault="00D02F68" w:rsidP="00D02F68">
      <w:pPr>
        <w:pStyle w:val="ListParagraph"/>
        <w:numPr>
          <w:ilvl w:val="0"/>
          <w:numId w:val="10"/>
        </w:numPr>
        <w:spacing w:line="360" w:lineRule="auto"/>
        <w:jc w:val="both"/>
        <w:rPr>
          <w:rFonts w:ascii="Times New Roman" w:hAnsi="Times New Roman"/>
          <w:sz w:val="24"/>
          <w:szCs w:val="24"/>
          <w:lang w:val="en-GB"/>
        </w:rPr>
      </w:pPr>
      <w:r w:rsidRPr="00162A08">
        <w:rPr>
          <w:rFonts w:ascii="Times New Roman" w:hAnsi="Times New Roman"/>
          <w:sz w:val="24"/>
          <w:szCs w:val="24"/>
          <w:lang w:val="en-GB"/>
        </w:rPr>
        <w:t>What are biogenic elements, how do we divide them?</w:t>
      </w:r>
    </w:p>
    <w:p w:rsidR="00D02F68" w:rsidRPr="00162A08" w:rsidRDefault="00D02F68" w:rsidP="00D02F68">
      <w:pPr>
        <w:pStyle w:val="ListParagraph"/>
        <w:numPr>
          <w:ilvl w:val="0"/>
          <w:numId w:val="10"/>
        </w:numPr>
        <w:spacing w:line="360" w:lineRule="auto"/>
        <w:ind w:right="141"/>
        <w:jc w:val="both"/>
        <w:rPr>
          <w:rFonts w:ascii="Times New Roman" w:hAnsi="Times New Roman"/>
          <w:sz w:val="24"/>
          <w:szCs w:val="24"/>
          <w:lang w:val="en-GB"/>
        </w:rPr>
      </w:pPr>
      <w:r w:rsidRPr="00162A08">
        <w:rPr>
          <w:rFonts w:ascii="Times New Roman" w:hAnsi="Times New Roman"/>
          <w:sz w:val="24"/>
          <w:szCs w:val="24"/>
          <w:lang w:val="en-GB"/>
        </w:rPr>
        <w:t>Name 4 basic macroelements. Why are they important? What is their content (percentage) in living organisms?</w:t>
      </w:r>
    </w:p>
    <w:p w:rsidR="00D02F68" w:rsidRPr="00162A08" w:rsidRDefault="00D02F68" w:rsidP="00D02F68">
      <w:pPr>
        <w:pStyle w:val="ListParagraph"/>
        <w:numPr>
          <w:ilvl w:val="0"/>
          <w:numId w:val="10"/>
        </w:numPr>
        <w:spacing w:line="360" w:lineRule="auto"/>
        <w:jc w:val="both"/>
        <w:rPr>
          <w:rFonts w:ascii="Times New Roman" w:hAnsi="Times New Roman"/>
          <w:sz w:val="24"/>
          <w:szCs w:val="24"/>
          <w:lang w:val="en-GB"/>
        </w:rPr>
      </w:pPr>
      <w:r w:rsidRPr="00162A08">
        <w:rPr>
          <w:rFonts w:ascii="Times New Roman" w:hAnsi="Times New Roman"/>
          <w:sz w:val="24"/>
          <w:szCs w:val="24"/>
          <w:lang w:val="en-GB"/>
        </w:rPr>
        <w:t>Name the microbiogenic elements and give examples of their importance.</w:t>
      </w:r>
    </w:p>
    <w:p w:rsidR="00D02F68" w:rsidRPr="00162A08" w:rsidRDefault="00D02F68" w:rsidP="00D02F68">
      <w:pPr>
        <w:pStyle w:val="ListParagraph"/>
        <w:numPr>
          <w:ilvl w:val="0"/>
          <w:numId w:val="10"/>
        </w:numPr>
        <w:spacing w:line="360" w:lineRule="auto"/>
        <w:jc w:val="both"/>
        <w:rPr>
          <w:rFonts w:ascii="Times New Roman" w:hAnsi="Times New Roman"/>
          <w:sz w:val="24"/>
          <w:szCs w:val="24"/>
          <w:lang w:val="en-GB"/>
        </w:rPr>
      </w:pPr>
      <w:r w:rsidRPr="00162A08">
        <w:rPr>
          <w:rFonts w:ascii="Times New Roman" w:hAnsi="Times New Roman"/>
          <w:sz w:val="24"/>
          <w:szCs w:val="24"/>
          <w:lang w:val="en-GB"/>
        </w:rPr>
        <w:t>What is the function which is common for trace elements and what is their content in living organisms?</w:t>
      </w:r>
    </w:p>
    <w:p w:rsidR="00D02F68" w:rsidRPr="00162A08" w:rsidRDefault="00D02F68" w:rsidP="00D02F68">
      <w:pPr>
        <w:pStyle w:val="ListParagraph"/>
        <w:numPr>
          <w:ilvl w:val="0"/>
          <w:numId w:val="10"/>
        </w:numPr>
        <w:spacing w:line="360" w:lineRule="auto"/>
        <w:jc w:val="both"/>
        <w:rPr>
          <w:rFonts w:ascii="Times New Roman" w:hAnsi="Times New Roman"/>
          <w:sz w:val="24"/>
          <w:szCs w:val="24"/>
          <w:lang w:val="en-GB"/>
        </w:rPr>
      </w:pPr>
      <w:r w:rsidRPr="00162A08">
        <w:rPr>
          <w:rFonts w:ascii="Times New Roman" w:hAnsi="Times New Roman"/>
          <w:sz w:val="24"/>
          <w:szCs w:val="24"/>
          <w:lang w:val="en-GB"/>
        </w:rPr>
        <w:t>Explain the term biomolecule. Which element forms biomolecules?</w:t>
      </w:r>
    </w:p>
    <w:p w:rsidR="00D02F68" w:rsidRPr="00162A08" w:rsidRDefault="00D02F68" w:rsidP="00D02F68">
      <w:pPr>
        <w:pStyle w:val="ListParagraph"/>
        <w:numPr>
          <w:ilvl w:val="0"/>
          <w:numId w:val="10"/>
        </w:numPr>
        <w:spacing w:line="360" w:lineRule="auto"/>
        <w:jc w:val="both"/>
        <w:rPr>
          <w:rFonts w:ascii="Times New Roman" w:hAnsi="Times New Roman"/>
          <w:sz w:val="24"/>
          <w:szCs w:val="24"/>
          <w:lang w:val="en-GB"/>
        </w:rPr>
      </w:pPr>
      <w:r w:rsidRPr="00162A08">
        <w:rPr>
          <w:rFonts w:ascii="Times New Roman" w:hAnsi="Times New Roman"/>
          <w:sz w:val="24"/>
          <w:szCs w:val="24"/>
          <w:lang w:val="en-GB"/>
        </w:rPr>
        <w:t xml:space="preserve">What is the average content of water in organisms and what is its function? </w:t>
      </w:r>
    </w:p>
    <w:p w:rsidR="00D02F68" w:rsidRPr="00162A08" w:rsidRDefault="00D02F68" w:rsidP="00D02F68">
      <w:pPr>
        <w:pStyle w:val="ListParagraph"/>
        <w:numPr>
          <w:ilvl w:val="0"/>
          <w:numId w:val="10"/>
        </w:numPr>
        <w:spacing w:line="360" w:lineRule="auto"/>
        <w:jc w:val="both"/>
        <w:rPr>
          <w:rFonts w:ascii="Times New Roman" w:hAnsi="Times New Roman"/>
          <w:sz w:val="24"/>
          <w:szCs w:val="24"/>
          <w:lang w:val="en-GB"/>
        </w:rPr>
      </w:pPr>
      <w:r w:rsidRPr="00162A08">
        <w:rPr>
          <w:rFonts w:ascii="Times New Roman" w:hAnsi="Times New Roman"/>
          <w:sz w:val="24"/>
          <w:szCs w:val="24"/>
          <w:lang w:val="en-GB"/>
        </w:rPr>
        <w:t>Give 3 examples of non-dissociated salts which are present in human body. Give examples of tissues, where the salts are present.</w:t>
      </w:r>
    </w:p>
    <w:p w:rsidR="00D02F68" w:rsidRPr="00162A08" w:rsidRDefault="00D02F68" w:rsidP="00D02F68">
      <w:pPr>
        <w:pStyle w:val="ListParagraph"/>
        <w:numPr>
          <w:ilvl w:val="0"/>
          <w:numId w:val="10"/>
        </w:numPr>
        <w:spacing w:line="360" w:lineRule="auto"/>
        <w:jc w:val="both"/>
        <w:rPr>
          <w:rFonts w:ascii="Times New Roman" w:hAnsi="Times New Roman"/>
          <w:sz w:val="24"/>
          <w:szCs w:val="24"/>
          <w:lang w:val="en-GB"/>
        </w:rPr>
      </w:pPr>
      <w:r w:rsidRPr="00162A08">
        <w:rPr>
          <w:rFonts w:ascii="Times New Roman" w:hAnsi="Times New Roman"/>
          <w:sz w:val="24"/>
          <w:szCs w:val="24"/>
          <w:lang w:val="en-GB"/>
        </w:rPr>
        <w:t>Name the basic groups of biopolymers and name the building units they consist of.</w:t>
      </w:r>
    </w:p>
    <w:p w:rsidR="00D02F68" w:rsidRPr="00162A08" w:rsidRDefault="00D02F68" w:rsidP="00D02F68">
      <w:pPr>
        <w:pStyle w:val="ListParagraph"/>
        <w:numPr>
          <w:ilvl w:val="0"/>
          <w:numId w:val="10"/>
        </w:numPr>
        <w:spacing w:line="360" w:lineRule="auto"/>
        <w:jc w:val="both"/>
        <w:rPr>
          <w:rFonts w:ascii="Times New Roman" w:hAnsi="Times New Roman"/>
          <w:sz w:val="24"/>
          <w:szCs w:val="24"/>
          <w:lang w:val="en-GB"/>
        </w:rPr>
      </w:pPr>
      <w:r w:rsidRPr="00162A08">
        <w:rPr>
          <w:rFonts w:ascii="Times New Roman" w:hAnsi="Times New Roman"/>
          <w:sz w:val="24"/>
          <w:szCs w:val="24"/>
          <w:lang w:val="en-GB"/>
        </w:rPr>
        <w:t xml:space="preserve">Give the average percentage of proteins, saccharides, lipids and nucleic acids in living organisms. </w:t>
      </w:r>
    </w:p>
    <w:p w:rsidR="00D02F68" w:rsidRPr="00162A08" w:rsidRDefault="00D02F68" w:rsidP="00D02F68">
      <w:pPr>
        <w:spacing w:line="360" w:lineRule="auto"/>
        <w:jc w:val="both"/>
        <w:rPr>
          <w:b/>
          <w:lang w:val="en-GB"/>
        </w:rPr>
      </w:pPr>
    </w:p>
    <w:p w:rsidR="006A2A8B" w:rsidRPr="004C33B4" w:rsidRDefault="006A2A8B" w:rsidP="006A2A8B">
      <w:pPr>
        <w:pStyle w:val="BodyText"/>
        <w:spacing w:before="100" w:line="360" w:lineRule="auto"/>
        <w:ind w:left="567"/>
        <w:rPr>
          <w:szCs w:val="24"/>
          <w:lang w:val="en-GB"/>
        </w:rPr>
      </w:pPr>
      <w:r w:rsidRPr="004C33B4">
        <w:rPr>
          <w:szCs w:val="24"/>
          <w:lang w:val="en-GB"/>
        </w:rPr>
        <w:lastRenderedPageBreak/>
        <w:t xml:space="preserve"> </w:t>
      </w:r>
    </w:p>
    <w:p w:rsidR="006A2A8B" w:rsidRPr="004C33B4" w:rsidRDefault="006A2A8B" w:rsidP="006A2A8B">
      <w:pPr>
        <w:spacing w:line="360" w:lineRule="auto"/>
        <w:rPr>
          <w:b/>
          <w:lang w:val="en-GB"/>
        </w:rPr>
      </w:pPr>
    </w:p>
    <w:p w:rsidR="006A2A8B" w:rsidRPr="004C33B4" w:rsidRDefault="006A2A8B" w:rsidP="006A2A8B">
      <w:pPr>
        <w:spacing w:line="360" w:lineRule="auto"/>
        <w:rPr>
          <w:b/>
          <w:lang w:val="en-GB"/>
        </w:rPr>
      </w:pPr>
    </w:p>
    <w:p w:rsidR="00181FFC" w:rsidRPr="004C33B4" w:rsidRDefault="00181FFC" w:rsidP="006A2A8B">
      <w:pPr>
        <w:spacing w:line="360" w:lineRule="auto"/>
        <w:jc w:val="both"/>
        <w:rPr>
          <w:lang w:val="en-GB"/>
        </w:rPr>
      </w:pPr>
    </w:p>
    <w:p w:rsidR="00181FFC" w:rsidRPr="004C33B4" w:rsidRDefault="00181FFC" w:rsidP="006A2A8B">
      <w:pPr>
        <w:spacing w:line="360" w:lineRule="auto"/>
        <w:jc w:val="both"/>
        <w:rPr>
          <w:lang w:val="en-GB"/>
        </w:rPr>
      </w:pPr>
    </w:p>
    <w:p w:rsidR="00181FFC" w:rsidRPr="004C33B4" w:rsidRDefault="00181FFC" w:rsidP="006A2A8B">
      <w:pPr>
        <w:spacing w:line="360" w:lineRule="auto"/>
        <w:jc w:val="both"/>
        <w:rPr>
          <w:lang w:val="en-GB"/>
        </w:rPr>
      </w:pPr>
    </w:p>
    <w:p w:rsidR="00181FFC" w:rsidRPr="004C33B4" w:rsidRDefault="00181FFC" w:rsidP="006A2A8B">
      <w:pPr>
        <w:spacing w:line="360" w:lineRule="auto"/>
        <w:jc w:val="both"/>
        <w:rPr>
          <w:lang w:val="en-GB"/>
        </w:rPr>
      </w:pPr>
    </w:p>
    <w:sectPr w:rsidR="00181FFC" w:rsidRPr="004C33B4">
      <w:headerReference w:type="default" r:id="rId9"/>
      <w:footerReference w:type="even"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2E00" w:rsidRDefault="00CA2E00">
      <w:r>
        <w:separator/>
      </w:r>
    </w:p>
  </w:endnote>
  <w:endnote w:type="continuationSeparator" w:id="1">
    <w:p w:rsidR="00CA2E00" w:rsidRDefault="00CA2E0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FFC" w:rsidRDefault="00181FFC" w:rsidP="0026634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81FFC" w:rsidRDefault="00181FF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FFC" w:rsidRDefault="00181FFC" w:rsidP="003175EC">
    <w:pPr>
      <w:pStyle w:val="Footer"/>
      <w:framePr w:wrap="around" w:vAnchor="text" w:hAnchor="page" w:x="5918" w:y="497"/>
      <w:rPr>
        <w:rStyle w:val="PageNumber"/>
      </w:rPr>
    </w:pPr>
    <w:r>
      <w:rPr>
        <w:rStyle w:val="PageNumber"/>
      </w:rPr>
      <w:fldChar w:fldCharType="begin"/>
    </w:r>
    <w:r>
      <w:rPr>
        <w:rStyle w:val="PageNumber"/>
      </w:rPr>
      <w:instrText xml:space="preserve">PAGE  </w:instrText>
    </w:r>
    <w:r>
      <w:rPr>
        <w:rStyle w:val="PageNumber"/>
      </w:rPr>
      <w:fldChar w:fldCharType="separate"/>
    </w:r>
    <w:r w:rsidR="00CD3F83">
      <w:rPr>
        <w:rStyle w:val="PageNumber"/>
        <w:noProof/>
      </w:rPr>
      <w:t>1</w:t>
    </w:r>
    <w:r>
      <w:rPr>
        <w:rStyle w:val="PageNumber"/>
      </w:rPr>
      <w:fldChar w:fldCharType="end"/>
    </w:r>
  </w:p>
  <w:p w:rsidR="00181FFC" w:rsidRPr="003175EC" w:rsidRDefault="00181FFC" w:rsidP="003175EC">
    <w:pPr>
      <w:pStyle w:val="Footer"/>
      <w:jc w:val="center"/>
      <w:rPr>
        <w:b/>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2E00" w:rsidRDefault="00CA2E00">
      <w:r>
        <w:separator/>
      </w:r>
    </w:p>
  </w:footnote>
  <w:footnote w:type="continuationSeparator" w:id="1">
    <w:p w:rsidR="00CA2E00" w:rsidRDefault="00CA2E0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FFC" w:rsidRPr="00181FFC" w:rsidRDefault="00181FFC" w:rsidP="00181FFC">
    <w:pPr>
      <w:pStyle w:val="Header"/>
      <w:jc w:val="center"/>
      <w:rPr>
        <w:b/>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3349E"/>
    <w:multiLevelType w:val="hybridMultilevel"/>
    <w:tmpl w:val="C4C4355A"/>
    <w:lvl w:ilvl="0" w:tplc="0405000F">
      <w:start w:val="1"/>
      <w:numFmt w:val="decimal"/>
      <w:lvlText w:val="%1."/>
      <w:lvlJc w:val="left"/>
      <w:pPr>
        <w:ind w:left="1287" w:hanging="360"/>
      </w:p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1">
    <w:nsid w:val="0F43313D"/>
    <w:multiLevelType w:val="hybridMultilevel"/>
    <w:tmpl w:val="786AFF06"/>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
    <w:nsid w:val="114A02F5"/>
    <w:multiLevelType w:val="hybridMultilevel"/>
    <w:tmpl w:val="0428E164"/>
    <w:lvl w:ilvl="0" w:tplc="D0C00FDE">
      <w:numFmt w:val="bullet"/>
      <w:lvlText w:val="•"/>
      <w:lvlJc w:val="left"/>
      <w:pPr>
        <w:ind w:left="927" w:hanging="360"/>
      </w:pPr>
      <w:rPr>
        <w:rFonts w:ascii="Times New Roman" w:eastAsia="Calibri" w:hAnsi="Times New Roman" w:cs="Times New Roman" w:hint="default"/>
      </w:rPr>
    </w:lvl>
    <w:lvl w:ilvl="1" w:tplc="04050003" w:tentative="1">
      <w:start w:val="1"/>
      <w:numFmt w:val="bullet"/>
      <w:lvlText w:val="o"/>
      <w:lvlJc w:val="left"/>
      <w:pPr>
        <w:ind w:left="1647" w:hanging="360"/>
      </w:pPr>
      <w:rPr>
        <w:rFonts w:ascii="Courier New" w:hAnsi="Courier New" w:cs="Courier New" w:hint="default"/>
      </w:rPr>
    </w:lvl>
    <w:lvl w:ilvl="2" w:tplc="04050005" w:tentative="1">
      <w:start w:val="1"/>
      <w:numFmt w:val="bullet"/>
      <w:lvlText w:val=""/>
      <w:lvlJc w:val="left"/>
      <w:pPr>
        <w:ind w:left="2367" w:hanging="360"/>
      </w:pPr>
      <w:rPr>
        <w:rFonts w:ascii="Wingdings" w:hAnsi="Wingdings" w:hint="default"/>
      </w:rPr>
    </w:lvl>
    <w:lvl w:ilvl="3" w:tplc="04050001" w:tentative="1">
      <w:start w:val="1"/>
      <w:numFmt w:val="bullet"/>
      <w:lvlText w:val=""/>
      <w:lvlJc w:val="left"/>
      <w:pPr>
        <w:ind w:left="3087" w:hanging="360"/>
      </w:pPr>
      <w:rPr>
        <w:rFonts w:ascii="Symbol" w:hAnsi="Symbol" w:hint="default"/>
      </w:rPr>
    </w:lvl>
    <w:lvl w:ilvl="4" w:tplc="04050003" w:tentative="1">
      <w:start w:val="1"/>
      <w:numFmt w:val="bullet"/>
      <w:lvlText w:val="o"/>
      <w:lvlJc w:val="left"/>
      <w:pPr>
        <w:ind w:left="3807" w:hanging="360"/>
      </w:pPr>
      <w:rPr>
        <w:rFonts w:ascii="Courier New" w:hAnsi="Courier New" w:cs="Courier New" w:hint="default"/>
      </w:rPr>
    </w:lvl>
    <w:lvl w:ilvl="5" w:tplc="04050005" w:tentative="1">
      <w:start w:val="1"/>
      <w:numFmt w:val="bullet"/>
      <w:lvlText w:val=""/>
      <w:lvlJc w:val="left"/>
      <w:pPr>
        <w:ind w:left="4527" w:hanging="360"/>
      </w:pPr>
      <w:rPr>
        <w:rFonts w:ascii="Wingdings" w:hAnsi="Wingdings" w:hint="default"/>
      </w:rPr>
    </w:lvl>
    <w:lvl w:ilvl="6" w:tplc="04050001" w:tentative="1">
      <w:start w:val="1"/>
      <w:numFmt w:val="bullet"/>
      <w:lvlText w:val=""/>
      <w:lvlJc w:val="left"/>
      <w:pPr>
        <w:ind w:left="5247" w:hanging="360"/>
      </w:pPr>
      <w:rPr>
        <w:rFonts w:ascii="Symbol" w:hAnsi="Symbol" w:hint="default"/>
      </w:rPr>
    </w:lvl>
    <w:lvl w:ilvl="7" w:tplc="04050003" w:tentative="1">
      <w:start w:val="1"/>
      <w:numFmt w:val="bullet"/>
      <w:lvlText w:val="o"/>
      <w:lvlJc w:val="left"/>
      <w:pPr>
        <w:ind w:left="5967" w:hanging="360"/>
      </w:pPr>
      <w:rPr>
        <w:rFonts w:ascii="Courier New" w:hAnsi="Courier New" w:cs="Courier New" w:hint="default"/>
      </w:rPr>
    </w:lvl>
    <w:lvl w:ilvl="8" w:tplc="04050005" w:tentative="1">
      <w:start w:val="1"/>
      <w:numFmt w:val="bullet"/>
      <w:lvlText w:val=""/>
      <w:lvlJc w:val="left"/>
      <w:pPr>
        <w:ind w:left="6687" w:hanging="360"/>
      </w:pPr>
      <w:rPr>
        <w:rFonts w:ascii="Wingdings" w:hAnsi="Wingdings" w:hint="default"/>
      </w:rPr>
    </w:lvl>
  </w:abstractNum>
  <w:abstractNum w:abstractNumId="3">
    <w:nsid w:val="12D47459"/>
    <w:multiLevelType w:val="hybridMultilevel"/>
    <w:tmpl w:val="81CAB558"/>
    <w:lvl w:ilvl="0" w:tplc="04050011">
      <w:start w:val="1"/>
      <w:numFmt w:val="decimal"/>
      <w:lvlText w:val="%1)"/>
      <w:lvlJc w:val="left"/>
      <w:pPr>
        <w:ind w:left="1070" w:hanging="360"/>
      </w:pPr>
    </w:lvl>
    <w:lvl w:ilvl="1" w:tplc="04050019">
      <w:start w:val="1"/>
      <w:numFmt w:val="lowerLetter"/>
      <w:lvlText w:val="%2."/>
      <w:lvlJc w:val="left"/>
      <w:pPr>
        <w:ind w:left="1790" w:hanging="360"/>
      </w:pPr>
    </w:lvl>
    <w:lvl w:ilvl="2" w:tplc="0405001B" w:tentative="1">
      <w:start w:val="1"/>
      <w:numFmt w:val="lowerRoman"/>
      <w:lvlText w:val="%3."/>
      <w:lvlJc w:val="right"/>
      <w:pPr>
        <w:ind w:left="2510" w:hanging="180"/>
      </w:pPr>
    </w:lvl>
    <w:lvl w:ilvl="3" w:tplc="0405000F" w:tentative="1">
      <w:start w:val="1"/>
      <w:numFmt w:val="decimal"/>
      <w:lvlText w:val="%4."/>
      <w:lvlJc w:val="left"/>
      <w:pPr>
        <w:ind w:left="3230" w:hanging="360"/>
      </w:pPr>
    </w:lvl>
    <w:lvl w:ilvl="4" w:tplc="04050019" w:tentative="1">
      <w:start w:val="1"/>
      <w:numFmt w:val="lowerLetter"/>
      <w:lvlText w:val="%5."/>
      <w:lvlJc w:val="left"/>
      <w:pPr>
        <w:ind w:left="3950" w:hanging="360"/>
      </w:pPr>
    </w:lvl>
    <w:lvl w:ilvl="5" w:tplc="0405001B" w:tentative="1">
      <w:start w:val="1"/>
      <w:numFmt w:val="lowerRoman"/>
      <w:lvlText w:val="%6."/>
      <w:lvlJc w:val="right"/>
      <w:pPr>
        <w:ind w:left="4670" w:hanging="180"/>
      </w:pPr>
    </w:lvl>
    <w:lvl w:ilvl="6" w:tplc="0405000F" w:tentative="1">
      <w:start w:val="1"/>
      <w:numFmt w:val="decimal"/>
      <w:lvlText w:val="%7."/>
      <w:lvlJc w:val="left"/>
      <w:pPr>
        <w:ind w:left="5390" w:hanging="360"/>
      </w:pPr>
    </w:lvl>
    <w:lvl w:ilvl="7" w:tplc="04050019" w:tentative="1">
      <w:start w:val="1"/>
      <w:numFmt w:val="lowerLetter"/>
      <w:lvlText w:val="%8."/>
      <w:lvlJc w:val="left"/>
      <w:pPr>
        <w:ind w:left="6110" w:hanging="360"/>
      </w:pPr>
    </w:lvl>
    <w:lvl w:ilvl="8" w:tplc="0405001B" w:tentative="1">
      <w:start w:val="1"/>
      <w:numFmt w:val="lowerRoman"/>
      <w:lvlText w:val="%9."/>
      <w:lvlJc w:val="right"/>
      <w:pPr>
        <w:ind w:left="6830" w:hanging="180"/>
      </w:pPr>
    </w:lvl>
  </w:abstractNum>
  <w:abstractNum w:abstractNumId="4">
    <w:nsid w:val="1CC028E0"/>
    <w:multiLevelType w:val="hybridMultilevel"/>
    <w:tmpl w:val="CACC9800"/>
    <w:lvl w:ilvl="0" w:tplc="0405000D">
      <w:start w:val="1"/>
      <w:numFmt w:val="bullet"/>
      <w:lvlText w:val=""/>
      <w:lvlJc w:val="left"/>
      <w:pPr>
        <w:ind w:left="1776" w:hanging="360"/>
      </w:pPr>
      <w:rPr>
        <w:rFonts w:ascii="Wingdings" w:hAnsi="Wingdings" w:hint="default"/>
      </w:rPr>
    </w:lvl>
    <w:lvl w:ilvl="1" w:tplc="04050003" w:tentative="1">
      <w:start w:val="1"/>
      <w:numFmt w:val="bullet"/>
      <w:lvlText w:val="o"/>
      <w:lvlJc w:val="left"/>
      <w:pPr>
        <w:ind w:left="2496" w:hanging="360"/>
      </w:pPr>
      <w:rPr>
        <w:rFonts w:ascii="Courier New" w:hAnsi="Courier New" w:cs="Courier New" w:hint="default"/>
      </w:rPr>
    </w:lvl>
    <w:lvl w:ilvl="2" w:tplc="04050005" w:tentative="1">
      <w:start w:val="1"/>
      <w:numFmt w:val="bullet"/>
      <w:lvlText w:val=""/>
      <w:lvlJc w:val="left"/>
      <w:pPr>
        <w:ind w:left="3216" w:hanging="360"/>
      </w:pPr>
      <w:rPr>
        <w:rFonts w:ascii="Wingdings" w:hAnsi="Wingdings" w:hint="default"/>
      </w:rPr>
    </w:lvl>
    <w:lvl w:ilvl="3" w:tplc="04050001" w:tentative="1">
      <w:start w:val="1"/>
      <w:numFmt w:val="bullet"/>
      <w:lvlText w:val=""/>
      <w:lvlJc w:val="left"/>
      <w:pPr>
        <w:ind w:left="3936" w:hanging="360"/>
      </w:pPr>
      <w:rPr>
        <w:rFonts w:ascii="Symbol" w:hAnsi="Symbol" w:hint="default"/>
      </w:rPr>
    </w:lvl>
    <w:lvl w:ilvl="4" w:tplc="04050003" w:tentative="1">
      <w:start w:val="1"/>
      <w:numFmt w:val="bullet"/>
      <w:lvlText w:val="o"/>
      <w:lvlJc w:val="left"/>
      <w:pPr>
        <w:ind w:left="4656" w:hanging="360"/>
      </w:pPr>
      <w:rPr>
        <w:rFonts w:ascii="Courier New" w:hAnsi="Courier New" w:cs="Courier New" w:hint="default"/>
      </w:rPr>
    </w:lvl>
    <w:lvl w:ilvl="5" w:tplc="04050005" w:tentative="1">
      <w:start w:val="1"/>
      <w:numFmt w:val="bullet"/>
      <w:lvlText w:val=""/>
      <w:lvlJc w:val="left"/>
      <w:pPr>
        <w:ind w:left="5376" w:hanging="360"/>
      </w:pPr>
      <w:rPr>
        <w:rFonts w:ascii="Wingdings" w:hAnsi="Wingdings" w:hint="default"/>
      </w:rPr>
    </w:lvl>
    <w:lvl w:ilvl="6" w:tplc="04050001" w:tentative="1">
      <w:start w:val="1"/>
      <w:numFmt w:val="bullet"/>
      <w:lvlText w:val=""/>
      <w:lvlJc w:val="left"/>
      <w:pPr>
        <w:ind w:left="6096" w:hanging="360"/>
      </w:pPr>
      <w:rPr>
        <w:rFonts w:ascii="Symbol" w:hAnsi="Symbol" w:hint="default"/>
      </w:rPr>
    </w:lvl>
    <w:lvl w:ilvl="7" w:tplc="04050003" w:tentative="1">
      <w:start w:val="1"/>
      <w:numFmt w:val="bullet"/>
      <w:lvlText w:val="o"/>
      <w:lvlJc w:val="left"/>
      <w:pPr>
        <w:ind w:left="6816" w:hanging="360"/>
      </w:pPr>
      <w:rPr>
        <w:rFonts w:ascii="Courier New" w:hAnsi="Courier New" w:cs="Courier New" w:hint="default"/>
      </w:rPr>
    </w:lvl>
    <w:lvl w:ilvl="8" w:tplc="04050005" w:tentative="1">
      <w:start w:val="1"/>
      <w:numFmt w:val="bullet"/>
      <w:lvlText w:val=""/>
      <w:lvlJc w:val="left"/>
      <w:pPr>
        <w:ind w:left="7536" w:hanging="360"/>
      </w:pPr>
      <w:rPr>
        <w:rFonts w:ascii="Wingdings" w:hAnsi="Wingdings" w:hint="default"/>
      </w:rPr>
    </w:lvl>
  </w:abstractNum>
  <w:abstractNum w:abstractNumId="5">
    <w:nsid w:val="1F6A4FF9"/>
    <w:multiLevelType w:val="multilevel"/>
    <w:tmpl w:val="0405001F"/>
    <w:lvl w:ilvl="0">
      <w:start w:val="1"/>
      <w:numFmt w:val="decimal"/>
      <w:lvlText w:val="%1."/>
      <w:lvlJc w:val="left"/>
      <w:pPr>
        <w:ind w:left="927" w:hanging="360"/>
      </w:pPr>
      <w:rPr>
        <w:b/>
      </w:rPr>
    </w:lvl>
    <w:lvl w:ilvl="1">
      <w:start w:val="1"/>
      <w:numFmt w:val="decimal"/>
      <w:lvlText w:val="%1.%2."/>
      <w:lvlJc w:val="left"/>
      <w:pPr>
        <w:ind w:left="1359" w:hanging="432"/>
      </w:pPr>
    </w:lvl>
    <w:lvl w:ilvl="2">
      <w:start w:val="1"/>
      <w:numFmt w:val="decimal"/>
      <w:lvlText w:val="%1.%2.%3."/>
      <w:lvlJc w:val="left"/>
      <w:pPr>
        <w:ind w:left="1791" w:hanging="504"/>
      </w:pPr>
    </w:lvl>
    <w:lvl w:ilvl="3">
      <w:start w:val="1"/>
      <w:numFmt w:val="decimal"/>
      <w:lvlText w:val="%1.%2.%3.%4."/>
      <w:lvlJc w:val="left"/>
      <w:pPr>
        <w:ind w:left="2295" w:hanging="648"/>
      </w:pPr>
    </w:lvl>
    <w:lvl w:ilvl="4">
      <w:start w:val="1"/>
      <w:numFmt w:val="decimal"/>
      <w:lvlText w:val="%1.%2.%3.%4.%5."/>
      <w:lvlJc w:val="left"/>
      <w:pPr>
        <w:ind w:left="2799" w:hanging="792"/>
      </w:pPr>
    </w:lvl>
    <w:lvl w:ilvl="5">
      <w:start w:val="1"/>
      <w:numFmt w:val="decimal"/>
      <w:lvlText w:val="%1.%2.%3.%4.%5.%6."/>
      <w:lvlJc w:val="left"/>
      <w:pPr>
        <w:ind w:left="3303" w:hanging="936"/>
      </w:pPr>
    </w:lvl>
    <w:lvl w:ilvl="6">
      <w:start w:val="1"/>
      <w:numFmt w:val="decimal"/>
      <w:lvlText w:val="%1.%2.%3.%4.%5.%6.%7."/>
      <w:lvlJc w:val="left"/>
      <w:pPr>
        <w:ind w:left="3807" w:hanging="1080"/>
      </w:pPr>
    </w:lvl>
    <w:lvl w:ilvl="7">
      <w:start w:val="1"/>
      <w:numFmt w:val="decimal"/>
      <w:lvlText w:val="%1.%2.%3.%4.%5.%6.%7.%8."/>
      <w:lvlJc w:val="left"/>
      <w:pPr>
        <w:ind w:left="4311" w:hanging="1224"/>
      </w:pPr>
    </w:lvl>
    <w:lvl w:ilvl="8">
      <w:start w:val="1"/>
      <w:numFmt w:val="decimal"/>
      <w:lvlText w:val="%1.%2.%3.%4.%5.%6.%7.%8.%9."/>
      <w:lvlJc w:val="left"/>
      <w:pPr>
        <w:ind w:left="4887" w:hanging="1440"/>
      </w:pPr>
    </w:lvl>
  </w:abstractNum>
  <w:abstractNum w:abstractNumId="6">
    <w:nsid w:val="1F8430C3"/>
    <w:multiLevelType w:val="hybridMultilevel"/>
    <w:tmpl w:val="9D3477DA"/>
    <w:lvl w:ilvl="0" w:tplc="5026190E">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7">
    <w:nsid w:val="27CA2179"/>
    <w:multiLevelType w:val="hybridMultilevel"/>
    <w:tmpl w:val="CABE952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8">
    <w:nsid w:val="29D34EBD"/>
    <w:multiLevelType w:val="hybridMultilevel"/>
    <w:tmpl w:val="EEE6814C"/>
    <w:lvl w:ilvl="0" w:tplc="D0C00FDE">
      <w:numFmt w:val="bullet"/>
      <w:lvlText w:val="•"/>
      <w:lvlJc w:val="left"/>
      <w:pPr>
        <w:ind w:left="1068" w:hanging="360"/>
      </w:pPr>
      <w:rPr>
        <w:rFonts w:ascii="Times New Roman" w:eastAsia="Calibri" w:hAnsi="Times New Roman" w:cs="Times New Roman" w:hint="default"/>
      </w:rPr>
    </w:lvl>
    <w:lvl w:ilvl="1" w:tplc="04050003" w:tentative="1">
      <w:start w:val="1"/>
      <w:numFmt w:val="bullet"/>
      <w:lvlText w:val="o"/>
      <w:lvlJc w:val="left"/>
      <w:pPr>
        <w:ind w:left="1581" w:hanging="360"/>
      </w:pPr>
      <w:rPr>
        <w:rFonts w:ascii="Courier New" w:hAnsi="Courier New" w:cs="Courier New" w:hint="default"/>
      </w:rPr>
    </w:lvl>
    <w:lvl w:ilvl="2" w:tplc="04050005" w:tentative="1">
      <w:start w:val="1"/>
      <w:numFmt w:val="bullet"/>
      <w:lvlText w:val=""/>
      <w:lvlJc w:val="left"/>
      <w:pPr>
        <w:ind w:left="2301" w:hanging="360"/>
      </w:pPr>
      <w:rPr>
        <w:rFonts w:ascii="Wingdings" w:hAnsi="Wingdings" w:hint="default"/>
      </w:rPr>
    </w:lvl>
    <w:lvl w:ilvl="3" w:tplc="04050001" w:tentative="1">
      <w:start w:val="1"/>
      <w:numFmt w:val="bullet"/>
      <w:lvlText w:val=""/>
      <w:lvlJc w:val="left"/>
      <w:pPr>
        <w:ind w:left="3021" w:hanging="360"/>
      </w:pPr>
      <w:rPr>
        <w:rFonts w:ascii="Symbol" w:hAnsi="Symbol" w:hint="default"/>
      </w:rPr>
    </w:lvl>
    <w:lvl w:ilvl="4" w:tplc="04050003" w:tentative="1">
      <w:start w:val="1"/>
      <w:numFmt w:val="bullet"/>
      <w:lvlText w:val="o"/>
      <w:lvlJc w:val="left"/>
      <w:pPr>
        <w:ind w:left="3741" w:hanging="360"/>
      </w:pPr>
      <w:rPr>
        <w:rFonts w:ascii="Courier New" w:hAnsi="Courier New" w:cs="Courier New" w:hint="default"/>
      </w:rPr>
    </w:lvl>
    <w:lvl w:ilvl="5" w:tplc="04050005" w:tentative="1">
      <w:start w:val="1"/>
      <w:numFmt w:val="bullet"/>
      <w:lvlText w:val=""/>
      <w:lvlJc w:val="left"/>
      <w:pPr>
        <w:ind w:left="4461" w:hanging="360"/>
      </w:pPr>
      <w:rPr>
        <w:rFonts w:ascii="Wingdings" w:hAnsi="Wingdings" w:hint="default"/>
      </w:rPr>
    </w:lvl>
    <w:lvl w:ilvl="6" w:tplc="04050001" w:tentative="1">
      <w:start w:val="1"/>
      <w:numFmt w:val="bullet"/>
      <w:lvlText w:val=""/>
      <w:lvlJc w:val="left"/>
      <w:pPr>
        <w:ind w:left="5181" w:hanging="360"/>
      </w:pPr>
      <w:rPr>
        <w:rFonts w:ascii="Symbol" w:hAnsi="Symbol" w:hint="default"/>
      </w:rPr>
    </w:lvl>
    <w:lvl w:ilvl="7" w:tplc="04050003" w:tentative="1">
      <w:start w:val="1"/>
      <w:numFmt w:val="bullet"/>
      <w:lvlText w:val="o"/>
      <w:lvlJc w:val="left"/>
      <w:pPr>
        <w:ind w:left="5901" w:hanging="360"/>
      </w:pPr>
      <w:rPr>
        <w:rFonts w:ascii="Courier New" w:hAnsi="Courier New" w:cs="Courier New" w:hint="default"/>
      </w:rPr>
    </w:lvl>
    <w:lvl w:ilvl="8" w:tplc="04050005" w:tentative="1">
      <w:start w:val="1"/>
      <w:numFmt w:val="bullet"/>
      <w:lvlText w:val=""/>
      <w:lvlJc w:val="left"/>
      <w:pPr>
        <w:ind w:left="6621" w:hanging="360"/>
      </w:pPr>
      <w:rPr>
        <w:rFonts w:ascii="Wingdings" w:hAnsi="Wingdings" w:hint="default"/>
      </w:rPr>
    </w:lvl>
  </w:abstractNum>
  <w:abstractNum w:abstractNumId="9">
    <w:nsid w:val="2BE66350"/>
    <w:multiLevelType w:val="multilevel"/>
    <w:tmpl w:val="65E22210"/>
    <w:lvl w:ilvl="0">
      <w:start w:val="1"/>
      <w:numFmt w:val="upperLetter"/>
      <w:lvlText w:val="%1."/>
      <w:lvlJc w:val="left"/>
      <w:pPr>
        <w:ind w:left="1776" w:hanging="360"/>
      </w:pPr>
      <w:rPr>
        <w:b/>
      </w:rPr>
    </w:lvl>
    <w:lvl w:ilvl="1">
      <w:start w:val="1"/>
      <w:numFmt w:val="decimal"/>
      <w:lvlText w:val="%2."/>
      <w:lvlJc w:val="left"/>
      <w:pPr>
        <w:ind w:left="2496" w:hanging="360"/>
      </w:pPr>
      <w:rPr>
        <w:b/>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445F3BE3"/>
    <w:multiLevelType w:val="hybridMultilevel"/>
    <w:tmpl w:val="9F505884"/>
    <w:lvl w:ilvl="0" w:tplc="0C42A878">
      <w:numFmt w:val="bullet"/>
      <w:lvlText w:val="•"/>
      <w:lvlJc w:val="left"/>
      <w:pPr>
        <w:ind w:left="927" w:hanging="360"/>
      </w:pPr>
      <w:rPr>
        <w:rFonts w:ascii="Times New Roman" w:eastAsia="Calibri" w:hAnsi="Times New Roman" w:cs="Times New Roman" w:hint="default"/>
      </w:rPr>
    </w:lvl>
    <w:lvl w:ilvl="1" w:tplc="04050003" w:tentative="1">
      <w:start w:val="1"/>
      <w:numFmt w:val="bullet"/>
      <w:lvlText w:val="o"/>
      <w:lvlJc w:val="left"/>
      <w:pPr>
        <w:ind w:left="1647" w:hanging="360"/>
      </w:pPr>
      <w:rPr>
        <w:rFonts w:ascii="Courier New" w:hAnsi="Courier New" w:cs="Courier New" w:hint="default"/>
      </w:rPr>
    </w:lvl>
    <w:lvl w:ilvl="2" w:tplc="04050005" w:tentative="1">
      <w:start w:val="1"/>
      <w:numFmt w:val="bullet"/>
      <w:lvlText w:val=""/>
      <w:lvlJc w:val="left"/>
      <w:pPr>
        <w:ind w:left="2367" w:hanging="360"/>
      </w:pPr>
      <w:rPr>
        <w:rFonts w:ascii="Wingdings" w:hAnsi="Wingdings" w:hint="default"/>
      </w:rPr>
    </w:lvl>
    <w:lvl w:ilvl="3" w:tplc="04050001" w:tentative="1">
      <w:start w:val="1"/>
      <w:numFmt w:val="bullet"/>
      <w:lvlText w:val=""/>
      <w:lvlJc w:val="left"/>
      <w:pPr>
        <w:ind w:left="3087" w:hanging="360"/>
      </w:pPr>
      <w:rPr>
        <w:rFonts w:ascii="Symbol" w:hAnsi="Symbol" w:hint="default"/>
      </w:rPr>
    </w:lvl>
    <w:lvl w:ilvl="4" w:tplc="04050003" w:tentative="1">
      <w:start w:val="1"/>
      <w:numFmt w:val="bullet"/>
      <w:lvlText w:val="o"/>
      <w:lvlJc w:val="left"/>
      <w:pPr>
        <w:ind w:left="3807" w:hanging="360"/>
      </w:pPr>
      <w:rPr>
        <w:rFonts w:ascii="Courier New" w:hAnsi="Courier New" w:cs="Courier New" w:hint="default"/>
      </w:rPr>
    </w:lvl>
    <w:lvl w:ilvl="5" w:tplc="04050005" w:tentative="1">
      <w:start w:val="1"/>
      <w:numFmt w:val="bullet"/>
      <w:lvlText w:val=""/>
      <w:lvlJc w:val="left"/>
      <w:pPr>
        <w:ind w:left="4527" w:hanging="360"/>
      </w:pPr>
      <w:rPr>
        <w:rFonts w:ascii="Wingdings" w:hAnsi="Wingdings" w:hint="default"/>
      </w:rPr>
    </w:lvl>
    <w:lvl w:ilvl="6" w:tplc="04050001" w:tentative="1">
      <w:start w:val="1"/>
      <w:numFmt w:val="bullet"/>
      <w:lvlText w:val=""/>
      <w:lvlJc w:val="left"/>
      <w:pPr>
        <w:ind w:left="5247" w:hanging="360"/>
      </w:pPr>
      <w:rPr>
        <w:rFonts w:ascii="Symbol" w:hAnsi="Symbol" w:hint="default"/>
      </w:rPr>
    </w:lvl>
    <w:lvl w:ilvl="7" w:tplc="04050003" w:tentative="1">
      <w:start w:val="1"/>
      <w:numFmt w:val="bullet"/>
      <w:lvlText w:val="o"/>
      <w:lvlJc w:val="left"/>
      <w:pPr>
        <w:ind w:left="5967" w:hanging="360"/>
      </w:pPr>
      <w:rPr>
        <w:rFonts w:ascii="Courier New" w:hAnsi="Courier New" w:cs="Courier New" w:hint="default"/>
      </w:rPr>
    </w:lvl>
    <w:lvl w:ilvl="8" w:tplc="04050005" w:tentative="1">
      <w:start w:val="1"/>
      <w:numFmt w:val="bullet"/>
      <w:lvlText w:val=""/>
      <w:lvlJc w:val="left"/>
      <w:pPr>
        <w:ind w:left="6687" w:hanging="360"/>
      </w:pPr>
      <w:rPr>
        <w:rFonts w:ascii="Wingdings" w:hAnsi="Wingdings" w:hint="default"/>
      </w:rPr>
    </w:lvl>
  </w:abstractNum>
  <w:abstractNum w:abstractNumId="11">
    <w:nsid w:val="4BC164CF"/>
    <w:multiLevelType w:val="hybridMultilevel"/>
    <w:tmpl w:val="7114675C"/>
    <w:lvl w:ilvl="0" w:tplc="0405000F">
      <w:start w:val="1"/>
      <w:numFmt w:val="decimal"/>
      <w:lvlText w:val="%1."/>
      <w:lvlJc w:val="left"/>
      <w:pPr>
        <w:ind w:left="1287" w:hanging="360"/>
      </w:p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12">
    <w:nsid w:val="5AAA6A36"/>
    <w:multiLevelType w:val="hybridMultilevel"/>
    <w:tmpl w:val="B852D5BC"/>
    <w:lvl w:ilvl="0" w:tplc="D0C00FDE">
      <w:numFmt w:val="bullet"/>
      <w:lvlText w:val="•"/>
      <w:lvlJc w:val="left"/>
      <w:pPr>
        <w:ind w:left="1494" w:hanging="360"/>
      </w:pPr>
      <w:rPr>
        <w:rFonts w:ascii="Times New Roman" w:eastAsia="Calibri" w:hAnsi="Times New Roman" w:cs="Times New Roman"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3">
    <w:nsid w:val="5AEF5DA4"/>
    <w:multiLevelType w:val="hybridMultilevel"/>
    <w:tmpl w:val="65FE5114"/>
    <w:lvl w:ilvl="0" w:tplc="D0C00FDE">
      <w:numFmt w:val="bullet"/>
      <w:lvlText w:val="•"/>
      <w:lvlJc w:val="left"/>
      <w:pPr>
        <w:ind w:left="1428" w:hanging="360"/>
      </w:pPr>
      <w:rPr>
        <w:rFonts w:ascii="Times New Roman" w:eastAsia="Calibri" w:hAnsi="Times New Roman" w:cs="Times New Roman" w:hint="default"/>
      </w:rPr>
    </w:lvl>
    <w:lvl w:ilvl="1" w:tplc="04050003" w:tentative="1">
      <w:start w:val="1"/>
      <w:numFmt w:val="bullet"/>
      <w:lvlText w:val="o"/>
      <w:lvlJc w:val="left"/>
      <w:pPr>
        <w:ind w:left="1941" w:hanging="360"/>
      </w:pPr>
      <w:rPr>
        <w:rFonts w:ascii="Courier New" w:hAnsi="Courier New" w:cs="Courier New" w:hint="default"/>
      </w:rPr>
    </w:lvl>
    <w:lvl w:ilvl="2" w:tplc="04050005" w:tentative="1">
      <w:start w:val="1"/>
      <w:numFmt w:val="bullet"/>
      <w:lvlText w:val=""/>
      <w:lvlJc w:val="left"/>
      <w:pPr>
        <w:ind w:left="2661" w:hanging="360"/>
      </w:pPr>
      <w:rPr>
        <w:rFonts w:ascii="Wingdings" w:hAnsi="Wingdings" w:hint="default"/>
      </w:rPr>
    </w:lvl>
    <w:lvl w:ilvl="3" w:tplc="04050001" w:tentative="1">
      <w:start w:val="1"/>
      <w:numFmt w:val="bullet"/>
      <w:lvlText w:val=""/>
      <w:lvlJc w:val="left"/>
      <w:pPr>
        <w:ind w:left="3381" w:hanging="360"/>
      </w:pPr>
      <w:rPr>
        <w:rFonts w:ascii="Symbol" w:hAnsi="Symbol" w:hint="default"/>
      </w:rPr>
    </w:lvl>
    <w:lvl w:ilvl="4" w:tplc="04050003" w:tentative="1">
      <w:start w:val="1"/>
      <w:numFmt w:val="bullet"/>
      <w:lvlText w:val="o"/>
      <w:lvlJc w:val="left"/>
      <w:pPr>
        <w:ind w:left="4101" w:hanging="360"/>
      </w:pPr>
      <w:rPr>
        <w:rFonts w:ascii="Courier New" w:hAnsi="Courier New" w:cs="Courier New" w:hint="default"/>
      </w:rPr>
    </w:lvl>
    <w:lvl w:ilvl="5" w:tplc="04050005" w:tentative="1">
      <w:start w:val="1"/>
      <w:numFmt w:val="bullet"/>
      <w:lvlText w:val=""/>
      <w:lvlJc w:val="left"/>
      <w:pPr>
        <w:ind w:left="4821" w:hanging="360"/>
      </w:pPr>
      <w:rPr>
        <w:rFonts w:ascii="Wingdings" w:hAnsi="Wingdings" w:hint="default"/>
      </w:rPr>
    </w:lvl>
    <w:lvl w:ilvl="6" w:tplc="04050001" w:tentative="1">
      <w:start w:val="1"/>
      <w:numFmt w:val="bullet"/>
      <w:lvlText w:val=""/>
      <w:lvlJc w:val="left"/>
      <w:pPr>
        <w:ind w:left="5541" w:hanging="360"/>
      </w:pPr>
      <w:rPr>
        <w:rFonts w:ascii="Symbol" w:hAnsi="Symbol" w:hint="default"/>
      </w:rPr>
    </w:lvl>
    <w:lvl w:ilvl="7" w:tplc="04050003" w:tentative="1">
      <w:start w:val="1"/>
      <w:numFmt w:val="bullet"/>
      <w:lvlText w:val="o"/>
      <w:lvlJc w:val="left"/>
      <w:pPr>
        <w:ind w:left="6261" w:hanging="360"/>
      </w:pPr>
      <w:rPr>
        <w:rFonts w:ascii="Courier New" w:hAnsi="Courier New" w:cs="Courier New" w:hint="default"/>
      </w:rPr>
    </w:lvl>
    <w:lvl w:ilvl="8" w:tplc="04050005" w:tentative="1">
      <w:start w:val="1"/>
      <w:numFmt w:val="bullet"/>
      <w:lvlText w:val=""/>
      <w:lvlJc w:val="left"/>
      <w:pPr>
        <w:ind w:left="6981" w:hanging="360"/>
      </w:pPr>
      <w:rPr>
        <w:rFonts w:ascii="Wingdings" w:hAnsi="Wingdings" w:hint="default"/>
      </w:rPr>
    </w:lvl>
  </w:abstractNum>
  <w:abstractNum w:abstractNumId="14">
    <w:nsid w:val="5C363F6B"/>
    <w:multiLevelType w:val="hybridMultilevel"/>
    <w:tmpl w:val="65B2E1C4"/>
    <w:lvl w:ilvl="0" w:tplc="D0C00FDE">
      <w:numFmt w:val="bullet"/>
      <w:lvlText w:val="•"/>
      <w:lvlJc w:val="left"/>
      <w:pPr>
        <w:ind w:left="927" w:hanging="360"/>
      </w:pPr>
      <w:rPr>
        <w:rFonts w:ascii="Times New Roman" w:eastAsia="Calibr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nsid w:val="5F3416ED"/>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138680C"/>
    <w:multiLevelType w:val="hybridMultilevel"/>
    <w:tmpl w:val="E0500C28"/>
    <w:lvl w:ilvl="0" w:tplc="D0C00FDE">
      <w:numFmt w:val="bullet"/>
      <w:lvlText w:val="•"/>
      <w:lvlJc w:val="left"/>
      <w:pPr>
        <w:ind w:left="1494" w:hanging="360"/>
      </w:pPr>
      <w:rPr>
        <w:rFonts w:ascii="Times New Roman" w:eastAsia="Calibri" w:hAnsi="Times New Roman" w:cs="Times New Roman"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7">
    <w:nsid w:val="6541293D"/>
    <w:multiLevelType w:val="multilevel"/>
    <w:tmpl w:val="5964B824"/>
    <w:lvl w:ilvl="0">
      <w:start w:val="1"/>
      <w:numFmt w:val="decimal"/>
      <w:lvlText w:val="%1."/>
      <w:lvlJc w:val="left"/>
      <w:pPr>
        <w:ind w:left="1001" w:hanging="360"/>
      </w:pPr>
    </w:lvl>
    <w:lvl w:ilvl="1">
      <w:start w:val="1"/>
      <w:numFmt w:val="decimal"/>
      <w:isLgl/>
      <w:lvlText w:val="%1.%2"/>
      <w:lvlJc w:val="left"/>
      <w:pPr>
        <w:ind w:left="1001" w:hanging="360"/>
      </w:pPr>
      <w:rPr>
        <w:rFonts w:hint="default"/>
      </w:rPr>
    </w:lvl>
    <w:lvl w:ilvl="2">
      <w:start w:val="1"/>
      <w:numFmt w:val="decimal"/>
      <w:isLgl/>
      <w:lvlText w:val="%1.%2.%3"/>
      <w:lvlJc w:val="left"/>
      <w:pPr>
        <w:ind w:left="1361" w:hanging="720"/>
      </w:pPr>
      <w:rPr>
        <w:rFonts w:hint="default"/>
      </w:rPr>
    </w:lvl>
    <w:lvl w:ilvl="3">
      <w:start w:val="1"/>
      <w:numFmt w:val="decimal"/>
      <w:isLgl/>
      <w:lvlText w:val="%1.%2.%3.%4"/>
      <w:lvlJc w:val="left"/>
      <w:pPr>
        <w:ind w:left="1361" w:hanging="720"/>
      </w:pPr>
      <w:rPr>
        <w:rFonts w:hint="default"/>
      </w:rPr>
    </w:lvl>
    <w:lvl w:ilvl="4">
      <w:start w:val="1"/>
      <w:numFmt w:val="decimal"/>
      <w:isLgl/>
      <w:lvlText w:val="%1.%2.%3.%4.%5"/>
      <w:lvlJc w:val="left"/>
      <w:pPr>
        <w:ind w:left="1721" w:hanging="1080"/>
      </w:pPr>
      <w:rPr>
        <w:rFonts w:hint="default"/>
      </w:rPr>
    </w:lvl>
    <w:lvl w:ilvl="5">
      <w:start w:val="1"/>
      <w:numFmt w:val="decimal"/>
      <w:isLgl/>
      <w:lvlText w:val="%1.%2.%3.%4.%5.%6"/>
      <w:lvlJc w:val="left"/>
      <w:pPr>
        <w:ind w:left="1721" w:hanging="1080"/>
      </w:pPr>
      <w:rPr>
        <w:rFonts w:hint="default"/>
      </w:rPr>
    </w:lvl>
    <w:lvl w:ilvl="6">
      <w:start w:val="1"/>
      <w:numFmt w:val="decimal"/>
      <w:isLgl/>
      <w:lvlText w:val="%1.%2.%3.%4.%5.%6.%7"/>
      <w:lvlJc w:val="left"/>
      <w:pPr>
        <w:ind w:left="2081" w:hanging="1440"/>
      </w:pPr>
      <w:rPr>
        <w:rFonts w:hint="default"/>
      </w:rPr>
    </w:lvl>
    <w:lvl w:ilvl="7">
      <w:start w:val="1"/>
      <w:numFmt w:val="decimal"/>
      <w:isLgl/>
      <w:lvlText w:val="%1.%2.%3.%4.%5.%6.%7.%8"/>
      <w:lvlJc w:val="left"/>
      <w:pPr>
        <w:ind w:left="2081" w:hanging="1440"/>
      </w:pPr>
      <w:rPr>
        <w:rFonts w:hint="default"/>
      </w:rPr>
    </w:lvl>
    <w:lvl w:ilvl="8">
      <w:start w:val="1"/>
      <w:numFmt w:val="decimal"/>
      <w:isLgl/>
      <w:lvlText w:val="%1.%2.%3.%4.%5.%6.%7.%8.%9"/>
      <w:lvlJc w:val="left"/>
      <w:pPr>
        <w:ind w:left="2441" w:hanging="1800"/>
      </w:pPr>
      <w:rPr>
        <w:rFonts w:hint="default"/>
      </w:rPr>
    </w:lvl>
  </w:abstractNum>
  <w:abstractNum w:abstractNumId="18">
    <w:nsid w:val="680677C3"/>
    <w:multiLevelType w:val="multilevel"/>
    <w:tmpl w:val="D0BAE4C0"/>
    <w:lvl w:ilvl="0">
      <w:start w:val="1"/>
      <w:numFmt w:val="decimal"/>
      <w:lvlText w:val="%1."/>
      <w:lvlJc w:val="left"/>
      <w:pPr>
        <w:ind w:left="1287" w:hanging="360"/>
      </w:pPr>
    </w:lvl>
    <w:lvl w:ilvl="1">
      <w:start w:val="1"/>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9">
    <w:nsid w:val="6D900AAC"/>
    <w:multiLevelType w:val="hybridMultilevel"/>
    <w:tmpl w:val="4F18DDD2"/>
    <w:lvl w:ilvl="0" w:tplc="707A99DE">
      <w:start w:val="1"/>
      <w:numFmt w:val="decimal"/>
      <w:lvlText w:val="%1)"/>
      <w:lvlJc w:val="left"/>
      <w:pPr>
        <w:ind w:left="927" w:hanging="360"/>
      </w:pPr>
      <w:rPr>
        <w:b/>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20">
    <w:nsid w:val="75E1070C"/>
    <w:multiLevelType w:val="multilevel"/>
    <w:tmpl w:val="49547BB2"/>
    <w:lvl w:ilvl="0">
      <w:start w:val="1"/>
      <w:numFmt w:val="decimal"/>
      <w:lvlText w:val="%1."/>
      <w:lvlJc w:val="left"/>
      <w:pPr>
        <w:ind w:left="927" w:hanging="360"/>
      </w:pPr>
      <w:rPr>
        <w:rFonts w:hint="default"/>
        <w:color w:val="auto"/>
        <w:u w:val="none"/>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num w:numId="1">
    <w:abstractNumId w:val="19"/>
  </w:num>
  <w:num w:numId="2">
    <w:abstractNumId w:val="18"/>
  </w:num>
  <w:num w:numId="3">
    <w:abstractNumId w:val="11"/>
  </w:num>
  <w:num w:numId="4">
    <w:abstractNumId w:val="5"/>
  </w:num>
  <w:num w:numId="5">
    <w:abstractNumId w:val="20"/>
  </w:num>
  <w:num w:numId="6">
    <w:abstractNumId w:val="0"/>
  </w:num>
  <w:num w:numId="7">
    <w:abstractNumId w:val="15"/>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3"/>
  </w:num>
  <w:num w:numId="11">
    <w:abstractNumId w:val="6"/>
  </w:num>
  <w:num w:numId="12">
    <w:abstractNumId w:val="10"/>
  </w:num>
  <w:num w:numId="13">
    <w:abstractNumId w:val="7"/>
  </w:num>
  <w:num w:numId="14">
    <w:abstractNumId w:val="1"/>
  </w:num>
  <w:num w:numId="15">
    <w:abstractNumId w:val="2"/>
  </w:num>
  <w:num w:numId="16">
    <w:abstractNumId w:val="8"/>
  </w:num>
  <w:num w:numId="17">
    <w:abstractNumId w:val="13"/>
  </w:num>
  <w:num w:numId="18">
    <w:abstractNumId w:val="16"/>
  </w:num>
  <w:num w:numId="19">
    <w:abstractNumId w:val="14"/>
  </w:num>
  <w:num w:numId="20">
    <w:abstractNumId w:val="12"/>
  </w:num>
  <w:num w:numId="2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ttachedTemplate r:id="rId1"/>
  <w:stylePaneFormatFilter w:val="3F01"/>
  <w:defaultTabStop w:val="708"/>
  <w:hyphenationZone w:val="425"/>
  <w:characterSpacingControl w:val="doNotCompress"/>
  <w:footnotePr>
    <w:footnote w:id="0"/>
    <w:footnote w:id="1"/>
  </w:footnotePr>
  <w:endnotePr>
    <w:endnote w:id="0"/>
    <w:endnote w:id="1"/>
  </w:endnotePr>
  <w:compat/>
  <w:rsids>
    <w:rsidRoot w:val="00E70307"/>
    <w:rsid w:val="0004096D"/>
    <w:rsid w:val="000932E1"/>
    <w:rsid w:val="000F56A3"/>
    <w:rsid w:val="00100BF7"/>
    <w:rsid w:val="001110E2"/>
    <w:rsid w:val="00125839"/>
    <w:rsid w:val="0014490F"/>
    <w:rsid w:val="00163853"/>
    <w:rsid w:val="001724B6"/>
    <w:rsid w:val="00181FFC"/>
    <w:rsid w:val="001A4016"/>
    <w:rsid w:val="001A5831"/>
    <w:rsid w:val="001C4066"/>
    <w:rsid w:val="001D12B1"/>
    <w:rsid w:val="001D4203"/>
    <w:rsid w:val="001F2C5C"/>
    <w:rsid w:val="00212BD0"/>
    <w:rsid w:val="00232D4C"/>
    <w:rsid w:val="00250DCD"/>
    <w:rsid w:val="0026634B"/>
    <w:rsid w:val="00266F46"/>
    <w:rsid w:val="00276323"/>
    <w:rsid w:val="0029187B"/>
    <w:rsid w:val="002D1AC7"/>
    <w:rsid w:val="002D346B"/>
    <w:rsid w:val="002E6080"/>
    <w:rsid w:val="003175EC"/>
    <w:rsid w:val="00376029"/>
    <w:rsid w:val="00385190"/>
    <w:rsid w:val="00386693"/>
    <w:rsid w:val="003E75A0"/>
    <w:rsid w:val="0041580C"/>
    <w:rsid w:val="00415D8B"/>
    <w:rsid w:val="004B3902"/>
    <w:rsid w:val="004C33B4"/>
    <w:rsid w:val="004D76EB"/>
    <w:rsid w:val="004E7B3B"/>
    <w:rsid w:val="00502936"/>
    <w:rsid w:val="00506E5C"/>
    <w:rsid w:val="00574C37"/>
    <w:rsid w:val="00594DC7"/>
    <w:rsid w:val="005F3DA6"/>
    <w:rsid w:val="005F7264"/>
    <w:rsid w:val="0062456D"/>
    <w:rsid w:val="00634892"/>
    <w:rsid w:val="00635604"/>
    <w:rsid w:val="00686FBE"/>
    <w:rsid w:val="006877D8"/>
    <w:rsid w:val="006A2A8B"/>
    <w:rsid w:val="006C5862"/>
    <w:rsid w:val="006D227E"/>
    <w:rsid w:val="006F367D"/>
    <w:rsid w:val="0071018F"/>
    <w:rsid w:val="0071685A"/>
    <w:rsid w:val="00770B04"/>
    <w:rsid w:val="008169DD"/>
    <w:rsid w:val="00824D62"/>
    <w:rsid w:val="00861524"/>
    <w:rsid w:val="00870ACA"/>
    <w:rsid w:val="008B213F"/>
    <w:rsid w:val="008F3626"/>
    <w:rsid w:val="00904299"/>
    <w:rsid w:val="00933EB8"/>
    <w:rsid w:val="00975714"/>
    <w:rsid w:val="009A497F"/>
    <w:rsid w:val="009E51BA"/>
    <w:rsid w:val="00A04B3D"/>
    <w:rsid w:val="00A27904"/>
    <w:rsid w:val="00A54ADF"/>
    <w:rsid w:val="00A73EDD"/>
    <w:rsid w:val="00AC352F"/>
    <w:rsid w:val="00AD0149"/>
    <w:rsid w:val="00B15C2A"/>
    <w:rsid w:val="00B35606"/>
    <w:rsid w:val="00B5193B"/>
    <w:rsid w:val="00B67B73"/>
    <w:rsid w:val="00B73BB5"/>
    <w:rsid w:val="00B80AE6"/>
    <w:rsid w:val="00B919F8"/>
    <w:rsid w:val="00C46BDD"/>
    <w:rsid w:val="00C82DC3"/>
    <w:rsid w:val="00C92001"/>
    <w:rsid w:val="00CA2E00"/>
    <w:rsid w:val="00CC4A95"/>
    <w:rsid w:val="00CD3F83"/>
    <w:rsid w:val="00CE4ABB"/>
    <w:rsid w:val="00D02F68"/>
    <w:rsid w:val="00D13C4B"/>
    <w:rsid w:val="00D22273"/>
    <w:rsid w:val="00D25EBF"/>
    <w:rsid w:val="00D72270"/>
    <w:rsid w:val="00DD4EA9"/>
    <w:rsid w:val="00E25915"/>
    <w:rsid w:val="00E379A7"/>
    <w:rsid w:val="00E60D83"/>
    <w:rsid w:val="00E70307"/>
    <w:rsid w:val="00E95AC6"/>
    <w:rsid w:val="00EA4496"/>
    <w:rsid w:val="00ED26B7"/>
    <w:rsid w:val="00F011C3"/>
    <w:rsid w:val="00F15077"/>
    <w:rsid w:val="00F5744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cs-CZ" w:eastAsia="cs-CZ"/>
    </w:rPr>
  </w:style>
  <w:style w:type="paragraph" w:styleId="Heading1">
    <w:name w:val="heading 1"/>
    <w:basedOn w:val="Normal"/>
    <w:link w:val="Heading1Char"/>
    <w:uiPriority w:val="9"/>
    <w:qFormat/>
    <w:rsid w:val="006A2A8B"/>
    <w:pPr>
      <w:spacing w:before="100" w:beforeAutospacing="1" w:after="100" w:afterAutospacing="1"/>
      <w:outlineLvl w:val="0"/>
    </w:pPr>
    <w:rPr>
      <w:b/>
      <w:bCs/>
      <w:kern w:val="36"/>
      <w:sz w:val="32"/>
      <w:szCs w:val="48"/>
      <w:lang/>
    </w:rPr>
  </w:style>
  <w:style w:type="paragraph" w:styleId="Heading3">
    <w:name w:val="heading 3"/>
    <w:basedOn w:val="Normal"/>
    <w:next w:val="Normal"/>
    <w:link w:val="Heading3Char"/>
    <w:qFormat/>
    <w:rsid w:val="006A2A8B"/>
    <w:pPr>
      <w:keepNext/>
      <w:spacing w:before="240" w:after="60"/>
      <w:outlineLvl w:val="2"/>
    </w:pPr>
    <w:rPr>
      <w:rFonts w:ascii="Cambria" w:hAnsi="Cambria"/>
      <w:b/>
      <w:bCs/>
      <w:sz w:val="26"/>
      <w:szCs w:val="26"/>
      <w:lang/>
    </w:rPr>
  </w:style>
  <w:style w:type="paragraph" w:styleId="Heading4">
    <w:name w:val="heading 4"/>
    <w:basedOn w:val="Normal"/>
    <w:next w:val="Normal"/>
    <w:link w:val="Heading4Char"/>
    <w:qFormat/>
    <w:rsid w:val="00D02F68"/>
    <w:pPr>
      <w:keepNext/>
      <w:spacing w:before="240" w:after="60"/>
      <w:outlineLvl w:val="3"/>
    </w:pPr>
    <w:rPr>
      <w:rFonts w:ascii="Calibri" w:hAnsi="Calibri"/>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181FFC"/>
    <w:pPr>
      <w:tabs>
        <w:tab w:val="center" w:pos="4536"/>
        <w:tab w:val="right" w:pos="9072"/>
      </w:tabs>
    </w:pPr>
    <w:rPr>
      <w:lang/>
    </w:rPr>
  </w:style>
  <w:style w:type="paragraph" w:styleId="Footer">
    <w:name w:val="footer"/>
    <w:basedOn w:val="Normal"/>
    <w:rsid w:val="00181FFC"/>
    <w:pPr>
      <w:tabs>
        <w:tab w:val="center" w:pos="4536"/>
        <w:tab w:val="right" w:pos="9072"/>
      </w:tabs>
    </w:pPr>
  </w:style>
  <w:style w:type="character" w:styleId="PageNumber">
    <w:name w:val="page number"/>
    <w:basedOn w:val="DefaultParagraphFont"/>
    <w:rsid w:val="00181FFC"/>
  </w:style>
  <w:style w:type="character" w:customStyle="1" w:styleId="Heading1Char">
    <w:name w:val="Heading 1 Char"/>
    <w:link w:val="Heading1"/>
    <w:uiPriority w:val="9"/>
    <w:rsid w:val="006A2A8B"/>
    <w:rPr>
      <w:b/>
      <w:bCs/>
      <w:kern w:val="36"/>
      <w:sz w:val="32"/>
      <w:szCs w:val="48"/>
    </w:rPr>
  </w:style>
  <w:style w:type="character" w:customStyle="1" w:styleId="Heading3Char">
    <w:name w:val="Heading 3 Char"/>
    <w:link w:val="Heading3"/>
    <w:semiHidden/>
    <w:rsid w:val="006A2A8B"/>
    <w:rPr>
      <w:rFonts w:ascii="Cambria" w:eastAsia="Times New Roman" w:hAnsi="Cambria" w:cs="Times New Roman"/>
      <w:b/>
      <w:bCs/>
      <w:sz w:val="26"/>
      <w:szCs w:val="26"/>
    </w:rPr>
  </w:style>
  <w:style w:type="character" w:customStyle="1" w:styleId="HeaderChar">
    <w:name w:val="Header Char"/>
    <w:link w:val="Header"/>
    <w:rsid w:val="006A2A8B"/>
    <w:rPr>
      <w:sz w:val="24"/>
      <w:szCs w:val="24"/>
    </w:rPr>
  </w:style>
  <w:style w:type="paragraph" w:styleId="BodyText">
    <w:name w:val="Body Text"/>
    <w:basedOn w:val="Normal"/>
    <w:link w:val="BodyTextChar"/>
    <w:unhideWhenUsed/>
    <w:rsid w:val="006A2A8B"/>
    <w:pPr>
      <w:jc w:val="both"/>
    </w:pPr>
    <w:rPr>
      <w:szCs w:val="20"/>
      <w:lang/>
    </w:rPr>
  </w:style>
  <w:style w:type="character" w:customStyle="1" w:styleId="BodyTextChar">
    <w:name w:val="Body Text Char"/>
    <w:link w:val="BodyText"/>
    <w:rsid w:val="006A2A8B"/>
    <w:rPr>
      <w:sz w:val="24"/>
    </w:rPr>
  </w:style>
  <w:style w:type="character" w:customStyle="1" w:styleId="Heading4Char">
    <w:name w:val="Heading 4 Char"/>
    <w:basedOn w:val="DefaultParagraphFont"/>
    <w:link w:val="Heading4"/>
    <w:semiHidden/>
    <w:rsid w:val="00D02F68"/>
    <w:rPr>
      <w:rFonts w:ascii="Calibri" w:eastAsia="Times New Roman" w:hAnsi="Calibri" w:cs="Times New Roman"/>
      <w:b/>
      <w:bCs/>
      <w:sz w:val="28"/>
      <w:szCs w:val="28"/>
    </w:rPr>
  </w:style>
  <w:style w:type="paragraph" w:styleId="ListParagraph">
    <w:name w:val="List Paragraph"/>
    <w:basedOn w:val="Normal"/>
    <w:uiPriority w:val="34"/>
    <w:qFormat/>
    <w:rsid w:val="00D02F68"/>
    <w:pPr>
      <w:spacing w:after="200" w:line="276" w:lineRule="auto"/>
      <w:ind w:left="720"/>
      <w:contextualSpacing/>
    </w:pPr>
    <w:rPr>
      <w:rFonts w:ascii="Calibri" w:eastAsia="Calibri" w:hAnsi="Calibri"/>
      <w:sz w:val="22"/>
      <w:szCs w:val="22"/>
      <w:lang w:eastAsia="en-US"/>
    </w:rPr>
  </w:style>
</w:styles>
</file>

<file path=word/webSettings.xml><?xml version="1.0" encoding="utf-8"?>
<w:webSettings xmlns:r="http://schemas.openxmlformats.org/officeDocument/2006/relationships" xmlns:w="http://schemas.openxmlformats.org/wordprocessingml/2006/main">
  <w:divs>
    <w:div w:id="491336521">
      <w:bodyDiv w:val="1"/>
      <w:marLeft w:val="0"/>
      <w:marRight w:val="0"/>
      <w:marTop w:val="0"/>
      <w:marBottom w:val="0"/>
      <w:divBdr>
        <w:top w:val="none" w:sz="0" w:space="0" w:color="auto"/>
        <w:left w:val="none" w:sz="0" w:space="0" w:color="auto"/>
        <w:bottom w:val="none" w:sz="0" w:space="0" w:color="auto"/>
        <w:right w:val="none" w:sz="0" w:space="0" w:color="auto"/>
      </w:divBdr>
    </w:div>
    <w:div w:id="1425417517">
      <w:bodyDiv w:val="1"/>
      <w:marLeft w:val="0"/>
      <w:marRight w:val="0"/>
      <w:marTop w:val="0"/>
      <w:marBottom w:val="0"/>
      <w:divBdr>
        <w:top w:val="none" w:sz="0" w:space="0" w:color="auto"/>
        <w:left w:val="none" w:sz="0" w:space="0" w:color="auto"/>
        <w:bottom w:val="none" w:sz="0" w:space="0" w:color="auto"/>
        <w:right w:val="none" w:sz="0" w:space="0" w:color="auto"/>
      </w:divBdr>
    </w:div>
    <w:div w:id="1438596413">
      <w:bodyDiv w:val="1"/>
      <w:marLeft w:val="0"/>
      <w:marRight w:val="0"/>
      <w:marTop w:val="0"/>
      <w:marBottom w:val="0"/>
      <w:divBdr>
        <w:top w:val="none" w:sz="0" w:space="0" w:color="auto"/>
        <w:left w:val="none" w:sz="0" w:space="0" w:color="auto"/>
        <w:bottom w:val="none" w:sz="0" w:space="0" w:color="auto"/>
        <w:right w:val="none" w:sz="0" w:space="0" w:color="auto"/>
      </w:divBdr>
    </w:div>
    <w:div w:id="212068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BURINE~1\LOCALS~1\Temp\integrace%20&#353;ablo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4E0DF0AA1A204C87E2AD670C058966" ma:contentTypeVersion="6" ma:contentTypeDescription="Create a new document." ma:contentTypeScope="" ma:versionID="b11b75a2c404a0334d21de2e662eae0c">
  <xsd:schema xmlns:xsd="http://www.w3.org/2001/XMLSchema" xmlns:xs="http://www.w3.org/2001/XMLSchema" xmlns:p="http://schemas.microsoft.com/office/2006/metadata/properties" xmlns:ns2="98675793-adc3-4e47-a85f-9eea497c169c" targetNamespace="http://schemas.microsoft.com/office/2006/metadata/properties" ma:root="true" ma:fieldsID="88197e9d8131c522be422c790fc58fae" ns2:_="">
    <xsd:import namespace="98675793-adc3-4e47-a85f-9eea497c169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675793-adc3-4e47-a85f-9eea497c16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BA7BFF-0C1E-429B-BD56-8E5C3AB35546}"/>
</file>

<file path=customXml/itemProps2.xml><?xml version="1.0" encoding="utf-8"?>
<ds:datastoreItem xmlns:ds="http://schemas.openxmlformats.org/officeDocument/2006/customXml" ds:itemID="{B805A6EE-DD65-4B86-9074-B5AAF0280E0A}"/>
</file>

<file path=customXml/itemProps3.xml><?xml version="1.0" encoding="utf-8"?>
<ds:datastoreItem xmlns:ds="http://schemas.openxmlformats.org/officeDocument/2006/customXml" ds:itemID="{3888A151-0292-46BE-96A4-68BE4E97114F}"/>
</file>

<file path=docProps/app.xml><?xml version="1.0" encoding="utf-8"?>
<Properties xmlns="http://schemas.openxmlformats.org/officeDocument/2006/extended-properties" xmlns:vt="http://schemas.openxmlformats.org/officeDocument/2006/docPropsVTypes">
  <Template>integrace šablona</Template>
  <TotalTime>1</TotalTime>
  <Pages>7</Pages>
  <Words>1341</Words>
  <Characters>7648</Characters>
  <Application>Microsoft Office Word</Application>
  <DocSecurity>0</DocSecurity>
  <Lines>63</Lines>
  <Paragraphs>17</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sps chemická Brno</Company>
  <LinksUpToDate>false</LinksUpToDate>
  <CharactersWithSpaces>8972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Buriánek</dc:creator>
  <cp:lastModifiedBy>Dinesh</cp:lastModifiedBy>
  <cp:revision>2</cp:revision>
  <cp:lastPrinted>2015-07-24T06:14:00Z</cp:lastPrinted>
  <dcterms:created xsi:type="dcterms:W3CDTF">2015-07-24T06:42:00Z</dcterms:created>
  <dcterms:modified xsi:type="dcterms:W3CDTF">2015-07-24T06:42:00Z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0x010100694E0DF0AA1A204C87E2AD670C058966</vt:lpwstr>
  </property>
</Properties>
</file>