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B73" w:rsidRDefault="00E26529" w:rsidP="00E26529">
      <w:pPr>
        <w:pStyle w:val="Heading1"/>
        <w:jc w:val="center"/>
      </w:pPr>
      <w:proofErr w:type="gramStart"/>
      <w:r w:rsidRPr="00E26529">
        <w:t>Assignment  1</w:t>
      </w:r>
      <w:proofErr w:type="gramEnd"/>
    </w:p>
    <w:p w:rsidR="00E26529" w:rsidRDefault="00E26529" w:rsidP="00E26529">
      <w:pPr>
        <w:pStyle w:val="NoSpacing"/>
      </w:pPr>
    </w:p>
    <w:p w:rsidR="00E26529" w:rsidRDefault="00E26529" w:rsidP="00E26529">
      <w:pPr>
        <w:pStyle w:val="Default"/>
      </w:pPr>
    </w:p>
    <w:p w:rsidR="00E26529" w:rsidRDefault="00E26529" w:rsidP="00E26529">
      <w:pPr>
        <w:pStyle w:val="Default"/>
      </w:pPr>
      <w:r>
        <w:t xml:space="preserve"> </w:t>
      </w:r>
    </w:p>
    <w:p w:rsidR="00E26529" w:rsidRPr="00327E82" w:rsidRDefault="00E26529" w:rsidP="00327E82">
      <w:pPr>
        <w:pStyle w:val="ListParagraph"/>
        <w:numPr>
          <w:ilvl w:val="0"/>
          <w:numId w:val="9"/>
        </w:numPr>
        <w:autoSpaceDE w:val="0"/>
        <w:autoSpaceDN w:val="0"/>
        <w:adjustRightInd w:val="0"/>
        <w:spacing w:after="0" w:line="240" w:lineRule="auto"/>
        <w:rPr>
          <w:b/>
        </w:rPr>
      </w:pPr>
      <w:r w:rsidRPr="00327E82">
        <w:rPr>
          <w:b/>
        </w:rPr>
        <w:t xml:space="preserve">Install Power BI Desktop and share the final screenshot of the report view page which appears when power desktop starts. </w:t>
      </w:r>
    </w:p>
    <w:p w:rsidR="00A317D0" w:rsidRDefault="00A317D0" w:rsidP="00A317D0">
      <w:pPr>
        <w:pStyle w:val="Default"/>
        <w:ind w:left="720"/>
        <w:rPr>
          <w:b/>
          <w:bCs/>
        </w:rPr>
      </w:pPr>
    </w:p>
    <w:p w:rsidR="00A317D0" w:rsidRPr="005F4003" w:rsidRDefault="00A317D0" w:rsidP="00A317D0">
      <w:pPr>
        <w:pStyle w:val="Default"/>
        <w:ind w:left="720"/>
      </w:pPr>
    </w:p>
    <w:p w:rsidR="005F4003" w:rsidRPr="005F4003" w:rsidRDefault="005F4003" w:rsidP="005F4003">
      <w:pPr>
        <w:pStyle w:val="Default"/>
        <w:ind w:left="720"/>
      </w:pPr>
    </w:p>
    <w:p w:rsidR="005F4003" w:rsidRDefault="005F4003" w:rsidP="005F4003">
      <w:pPr>
        <w:pStyle w:val="Default"/>
        <w:ind w:left="720"/>
      </w:pPr>
      <w:r>
        <w:rPr>
          <w:noProof/>
        </w:rPr>
        <w:drawing>
          <wp:inline distT="0" distB="0" distL="0" distR="0">
            <wp:extent cx="5943600" cy="31809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180959"/>
                    </a:xfrm>
                    <a:prstGeom prst="rect">
                      <a:avLst/>
                    </a:prstGeom>
                    <a:noFill/>
                    <a:ln w="9525">
                      <a:noFill/>
                      <a:miter lim="800000"/>
                      <a:headEnd/>
                      <a:tailEnd/>
                    </a:ln>
                  </pic:spPr>
                </pic:pic>
              </a:graphicData>
            </a:graphic>
          </wp:inline>
        </w:drawing>
      </w:r>
    </w:p>
    <w:p w:rsidR="005F4003" w:rsidRDefault="005F4003" w:rsidP="005F4003">
      <w:pPr>
        <w:pStyle w:val="Default"/>
      </w:pPr>
    </w:p>
    <w:p w:rsidR="00A317D0" w:rsidRDefault="00A317D0" w:rsidP="005F4003">
      <w:pPr>
        <w:pStyle w:val="Default"/>
      </w:pPr>
    </w:p>
    <w:p w:rsidR="00A317D0" w:rsidRDefault="00A317D0" w:rsidP="005F4003">
      <w:pPr>
        <w:pStyle w:val="Default"/>
      </w:pPr>
    </w:p>
    <w:p w:rsidR="00A317D0" w:rsidRDefault="00A317D0" w:rsidP="005F4003">
      <w:pPr>
        <w:pStyle w:val="Default"/>
      </w:pPr>
    </w:p>
    <w:p w:rsidR="00A317D0" w:rsidRDefault="00A317D0" w:rsidP="005F4003">
      <w:pPr>
        <w:pStyle w:val="Default"/>
      </w:pPr>
    </w:p>
    <w:p w:rsidR="00A317D0" w:rsidRDefault="00A317D0" w:rsidP="005F4003">
      <w:pPr>
        <w:pStyle w:val="Default"/>
      </w:pPr>
    </w:p>
    <w:p w:rsidR="00A317D0" w:rsidRDefault="00A317D0" w:rsidP="005F4003">
      <w:pPr>
        <w:pStyle w:val="Default"/>
      </w:pPr>
    </w:p>
    <w:p w:rsidR="00A317D0" w:rsidRDefault="00A317D0" w:rsidP="005F4003">
      <w:pPr>
        <w:pStyle w:val="Default"/>
      </w:pPr>
    </w:p>
    <w:p w:rsidR="00A317D0" w:rsidRDefault="00A317D0" w:rsidP="005F4003">
      <w:pPr>
        <w:pStyle w:val="Default"/>
      </w:pPr>
    </w:p>
    <w:p w:rsidR="00A317D0" w:rsidRDefault="00A317D0" w:rsidP="005F4003">
      <w:pPr>
        <w:pStyle w:val="Default"/>
      </w:pPr>
    </w:p>
    <w:p w:rsidR="00A317D0" w:rsidRDefault="00A317D0" w:rsidP="005F4003">
      <w:pPr>
        <w:pStyle w:val="Default"/>
      </w:pPr>
    </w:p>
    <w:p w:rsidR="00A317D0" w:rsidRDefault="00A317D0" w:rsidP="005F4003">
      <w:pPr>
        <w:pStyle w:val="Default"/>
      </w:pPr>
    </w:p>
    <w:p w:rsidR="00A317D0" w:rsidRDefault="00A317D0" w:rsidP="005F4003">
      <w:pPr>
        <w:pStyle w:val="Default"/>
      </w:pPr>
    </w:p>
    <w:p w:rsidR="00A317D0" w:rsidRDefault="00A317D0" w:rsidP="005F4003">
      <w:pPr>
        <w:pStyle w:val="Default"/>
      </w:pPr>
    </w:p>
    <w:p w:rsidR="00A317D0" w:rsidRDefault="00A317D0" w:rsidP="005F4003">
      <w:pPr>
        <w:pStyle w:val="Default"/>
      </w:pPr>
    </w:p>
    <w:p w:rsidR="00A317D0" w:rsidRDefault="00A317D0" w:rsidP="005F4003">
      <w:pPr>
        <w:pStyle w:val="Default"/>
      </w:pPr>
    </w:p>
    <w:p w:rsidR="00A317D0" w:rsidRDefault="00A317D0" w:rsidP="005F4003">
      <w:pPr>
        <w:pStyle w:val="Default"/>
      </w:pPr>
    </w:p>
    <w:p w:rsidR="00A317D0" w:rsidRDefault="00A317D0" w:rsidP="005F4003">
      <w:pPr>
        <w:pStyle w:val="Default"/>
      </w:pPr>
    </w:p>
    <w:p w:rsidR="005F4003" w:rsidRPr="00327E82" w:rsidRDefault="005F4003" w:rsidP="00327E82">
      <w:pPr>
        <w:autoSpaceDE w:val="0"/>
        <w:autoSpaceDN w:val="0"/>
        <w:adjustRightInd w:val="0"/>
        <w:spacing w:after="0" w:line="240" w:lineRule="auto"/>
        <w:rPr>
          <w:b/>
        </w:rPr>
      </w:pPr>
      <w:r w:rsidRPr="00327E82">
        <w:rPr>
          <w:b/>
        </w:rPr>
        <w:t>Data View:</w:t>
      </w:r>
    </w:p>
    <w:p w:rsidR="005F4003" w:rsidRDefault="005F4003" w:rsidP="005F4003">
      <w:pPr>
        <w:pStyle w:val="Default"/>
      </w:pPr>
    </w:p>
    <w:p w:rsidR="005F4003" w:rsidRDefault="00F93870" w:rsidP="005F4003">
      <w:pPr>
        <w:pStyle w:val="Default"/>
      </w:pPr>
      <w:r>
        <w:rPr>
          <w:noProof/>
        </w:rPr>
        <w:drawing>
          <wp:inline distT="0" distB="0" distL="0" distR="0">
            <wp:extent cx="5943600" cy="31594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159447"/>
                    </a:xfrm>
                    <a:prstGeom prst="rect">
                      <a:avLst/>
                    </a:prstGeom>
                    <a:noFill/>
                    <a:ln w="9525">
                      <a:noFill/>
                      <a:miter lim="800000"/>
                      <a:headEnd/>
                      <a:tailEnd/>
                    </a:ln>
                  </pic:spPr>
                </pic:pic>
              </a:graphicData>
            </a:graphic>
          </wp:inline>
        </w:drawing>
      </w:r>
    </w:p>
    <w:p w:rsidR="00F93870" w:rsidRDefault="00F93870" w:rsidP="005F4003">
      <w:pPr>
        <w:pStyle w:val="Default"/>
      </w:pPr>
    </w:p>
    <w:p w:rsidR="00F93870" w:rsidRPr="00327E82" w:rsidRDefault="00F93870" w:rsidP="00327E82">
      <w:pPr>
        <w:autoSpaceDE w:val="0"/>
        <w:autoSpaceDN w:val="0"/>
        <w:adjustRightInd w:val="0"/>
        <w:spacing w:after="0" w:line="240" w:lineRule="auto"/>
        <w:rPr>
          <w:b/>
        </w:rPr>
      </w:pPr>
      <w:r w:rsidRPr="00327E82">
        <w:rPr>
          <w:b/>
        </w:rPr>
        <w:t>Model View:</w:t>
      </w:r>
    </w:p>
    <w:p w:rsidR="00F93870" w:rsidRDefault="00F93870" w:rsidP="005F4003">
      <w:pPr>
        <w:pStyle w:val="Default"/>
      </w:pPr>
    </w:p>
    <w:p w:rsidR="00F93870" w:rsidRDefault="00F93870" w:rsidP="005F4003">
      <w:pPr>
        <w:pStyle w:val="Default"/>
      </w:pPr>
      <w:r>
        <w:rPr>
          <w:noProof/>
        </w:rPr>
        <w:drawing>
          <wp:inline distT="0" distB="0" distL="0" distR="0">
            <wp:extent cx="5943600" cy="316933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169339"/>
                    </a:xfrm>
                    <a:prstGeom prst="rect">
                      <a:avLst/>
                    </a:prstGeom>
                    <a:noFill/>
                    <a:ln w="9525">
                      <a:noFill/>
                      <a:miter lim="800000"/>
                      <a:headEnd/>
                      <a:tailEnd/>
                    </a:ln>
                  </pic:spPr>
                </pic:pic>
              </a:graphicData>
            </a:graphic>
          </wp:inline>
        </w:drawing>
      </w:r>
    </w:p>
    <w:p w:rsidR="00A317D0" w:rsidRDefault="00A317D0" w:rsidP="005F4003">
      <w:pPr>
        <w:pStyle w:val="Default"/>
      </w:pPr>
    </w:p>
    <w:p w:rsidR="00A317D0" w:rsidRDefault="00A317D0" w:rsidP="005F4003">
      <w:pPr>
        <w:pStyle w:val="Default"/>
      </w:pPr>
    </w:p>
    <w:p w:rsidR="00F93870" w:rsidRDefault="00F93870" w:rsidP="00F93870">
      <w:pPr>
        <w:pStyle w:val="NoSpacing"/>
        <w:rPr>
          <w:rFonts w:ascii="Calibri" w:hAnsi="Calibri" w:cs="Calibri"/>
          <w:color w:val="000000"/>
          <w:sz w:val="24"/>
          <w:szCs w:val="24"/>
        </w:rPr>
      </w:pPr>
    </w:p>
    <w:p w:rsidR="00F93870" w:rsidRPr="00327E82" w:rsidRDefault="00F93870" w:rsidP="00327E82">
      <w:pPr>
        <w:autoSpaceDE w:val="0"/>
        <w:autoSpaceDN w:val="0"/>
        <w:adjustRightInd w:val="0"/>
        <w:spacing w:after="0" w:line="240" w:lineRule="auto"/>
        <w:rPr>
          <w:b/>
        </w:rPr>
      </w:pPr>
      <w:r w:rsidRPr="00327E82">
        <w:rPr>
          <w:b/>
        </w:rPr>
        <w:lastRenderedPageBreak/>
        <w:t xml:space="preserve">Power Query </w:t>
      </w:r>
      <w:proofErr w:type="gramStart"/>
      <w:r w:rsidRPr="00327E82">
        <w:rPr>
          <w:b/>
        </w:rPr>
        <w:t>Editor :</w:t>
      </w:r>
      <w:proofErr w:type="gramEnd"/>
    </w:p>
    <w:p w:rsidR="00F93870" w:rsidRDefault="00F93870" w:rsidP="00F93870">
      <w:pPr>
        <w:pStyle w:val="NoSpacing"/>
      </w:pPr>
    </w:p>
    <w:p w:rsidR="00F93870" w:rsidRDefault="00F93870" w:rsidP="00F93870">
      <w:pPr>
        <w:pStyle w:val="NoSpacing"/>
      </w:pPr>
      <w:r>
        <w:rPr>
          <w:noProof/>
        </w:rPr>
        <w:drawing>
          <wp:inline distT="0" distB="0" distL="0" distR="0">
            <wp:extent cx="5943600" cy="317224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3172244"/>
                    </a:xfrm>
                    <a:prstGeom prst="rect">
                      <a:avLst/>
                    </a:prstGeom>
                    <a:noFill/>
                    <a:ln w="9525">
                      <a:noFill/>
                      <a:miter lim="800000"/>
                      <a:headEnd/>
                      <a:tailEnd/>
                    </a:ln>
                  </pic:spPr>
                </pic:pic>
              </a:graphicData>
            </a:graphic>
          </wp:inline>
        </w:drawing>
      </w:r>
    </w:p>
    <w:p w:rsidR="00F93870" w:rsidRDefault="00F93870" w:rsidP="00F93870">
      <w:pPr>
        <w:pStyle w:val="NoSpacing"/>
      </w:pPr>
    </w:p>
    <w:p w:rsidR="00F93870" w:rsidRPr="00F93870" w:rsidRDefault="00F93870" w:rsidP="00F93870">
      <w:pPr>
        <w:autoSpaceDE w:val="0"/>
        <w:autoSpaceDN w:val="0"/>
        <w:adjustRightInd w:val="0"/>
        <w:spacing w:after="0" w:line="240" w:lineRule="auto"/>
        <w:rPr>
          <w:rFonts w:ascii="Times New Roman" w:hAnsi="Times New Roman" w:cs="Times New Roman"/>
          <w:color w:val="000000"/>
          <w:sz w:val="24"/>
          <w:szCs w:val="24"/>
        </w:rPr>
      </w:pPr>
    </w:p>
    <w:p w:rsidR="00F93870" w:rsidRPr="00F93870" w:rsidRDefault="00F93870" w:rsidP="00F93870">
      <w:pPr>
        <w:autoSpaceDE w:val="0"/>
        <w:autoSpaceDN w:val="0"/>
        <w:adjustRightInd w:val="0"/>
        <w:spacing w:after="0" w:line="240" w:lineRule="auto"/>
        <w:rPr>
          <w:rFonts w:ascii="Times New Roman" w:hAnsi="Times New Roman" w:cs="Times New Roman"/>
          <w:color w:val="000000"/>
          <w:sz w:val="24"/>
          <w:szCs w:val="24"/>
        </w:rPr>
      </w:pPr>
      <w:r w:rsidRPr="00F93870">
        <w:rPr>
          <w:rFonts w:ascii="Times New Roman" w:hAnsi="Times New Roman" w:cs="Times New Roman"/>
          <w:color w:val="000000"/>
          <w:sz w:val="24"/>
          <w:szCs w:val="24"/>
        </w:rPr>
        <w:t xml:space="preserve"> </w:t>
      </w:r>
    </w:p>
    <w:p w:rsidR="00F93870" w:rsidRPr="00327E82" w:rsidRDefault="00F93870" w:rsidP="00327E82">
      <w:pPr>
        <w:autoSpaceDE w:val="0"/>
        <w:autoSpaceDN w:val="0"/>
        <w:adjustRightInd w:val="0"/>
        <w:spacing w:after="0" w:line="240" w:lineRule="auto"/>
        <w:rPr>
          <w:b/>
        </w:rPr>
      </w:pPr>
      <w:r w:rsidRPr="00327E82">
        <w:rPr>
          <w:b/>
        </w:rPr>
        <w:t xml:space="preserve">Advance </w:t>
      </w:r>
      <w:proofErr w:type="gramStart"/>
      <w:r w:rsidRPr="00327E82">
        <w:rPr>
          <w:b/>
        </w:rPr>
        <w:t>Editor :</w:t>
      </w:r>
      <w:proofErr w:type="gramEnd"/>
    </w:p>
    <w:p w:rsidR="00F93870" w:rsidRDefault="00F93870" w:rsidP="00F93870">
      <w:pPr>
        <w:pStyle w:val="NoSpacing"/>
      </w:pPr>
    </w:p>
    <w:p w:rsidR="00F93870" w:rsidRPr="00F93870" w:rsidRDefault="00251924" w:rsidP="00F93870">
      <w:pPr>
        <w:pStyle w:val="NoSpacing"/>
      </w:pPr>
      <w:r>
        <w:rPr>
          <w:noProof/>
        </w:rPr>
        <w:drawing>
          <wp:inline distT="0" distB="0" distL="0" distR="0">
            <wp:extent cx="5943600" cy="317340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173401"/>
                    </a:xfrm>
                    <a:prstGeom prst="rect">
                      <a:avLst/>
                    </a:prstGeom>
                    <a:noFill/>
                    <a:ln w="9525">
                      <a:noFill/>
                      <a:miter lim="800000"/>
                      <a:headEnd/>
                      <a:tailEnd/>
                    </a:ln>
                  </pic:spPr>
                </pic:pic>
              </a:graphicData>
            </a:graphic>
          </wp:inline>
        </w:drawing>
      </w:r>
    </w:p>
    <w:p w:rsidR="00F93870" w:rsidRPr="00F93870" w:rsidRDefault="00F93870" w:rsidP="00F93870">
      <w:pPr>
        <w:autoSpaceDE w:val="0"/>
        <w:autoSpaceDN w:val="0"/>
        <w:adjustRightInd w:val="0"/>
        <w:spacing w:after="0" w:line="240" w:lineRule="auto"/>
        <w:rPr>
          <w:rFonts w:ascii="Times New Roman" w:hAnsi="Times New Roman" w:cs="Times New Roman"/>
          <w:color w:val="000000"/>
          <w:sz w:val="24"/>
          <w:szCs w:val="24"/>
        </w:rPr>
      </w:pPr>
    </w:p>
    <w:p w:rsidR="00F93870" w:rsidRPr="00F93870" w:rsidRDefault="00F93870" w:rsidP="00F93870">
      <w:pPr>
        <w:pStyle w:val="NoSpacing"/>
      </w:pPr>
    </w:p>
    <w:p w:rsidR="00F93870" w:rsidRPr="00F93870" w:rsidRDefault="00F93870" w:rsidP="00F93870">
      <w:pPr>
        <w:autoSpaceDE w:val="0"/>
        <w:autoSpaceDN w:val="0"/>
        <w:adjustRightInd w:val="0"/>
        <w:spacing w:after="0" w:line="240" w:lineRule="auto"/>
        <w:rPr>
          <w:rFonts w:ascii="Times New Roman" w:hAnsi="Times New Roman" w:cs="Times New Roman"/>
          <w:color w:val="000000"/>
          <w:sz w:val="24"/>
          <w:szCs w:val="24"/>
        </w:rPr>
      </w:pPr>
    </w:p>
    <w:p w:rsidR="003F2915" w:rsidRPr="00327E82" w:rsidRDefault="00B578EA" w:rsidP="00327E82">
      <w:pPr>
        <w:autoSpaceDE w:val="0"/>
        <w:autoSpaceDN w:val="0"/>
        <w:adjustRightInd w:val="0"/>
        <w:spacing w:after="0" w:line="240" w:lineRule="auto"/>
        <w:rPr>
          <w:b/>
        </w:rPr>
      </w:pPr>
      <w:r w:rsidRPr="00327E82">
        <w:rPr>
          <w:b/>
        </w:rPr>
        <w:lastRenderedPageBreak/>
        <w:t>Power BI Desktop:</w:t>
      </w:r>
    </w:p>
    <w:p w:rsidR="003F2915" w:rsidRDefault="003F2915" w:rsidP="00F93870">
      <w:pPr>
        <w:pStyle w:val="NoSpacing"/>
      </w:pPr>
    </w:p>
    <w:p w:rsidR="005F4003" w:rsidRDefault="003F2915" w:rsidP="00F93870">
      <w:pPr>
        <w:pStyle w:val="NoSpacing"/>
        <w:rPr>
          <w:rFonts w:ascii="Helvetica" w:hAnsi="Helvetica" w:cs="Helvetica"/>
          <w:color w:val="000000"/>
          <w:sz w:val="15"/>
          <w:szCs w:val="15"/>
        </w:rPr>
      </w:pPr>
      <w:r>
        <w:rPr>
          <w:rFonts w:ascii="Helvetica" w:hAnsi="Helvetica" w:cs="Helvetica"/>
          <w:color w:val="000000"/>
          <w:sz w:val="15"/>
          <w:szCs w:val="15"/>
        </w:rPr>
        <w:t xml:space="preserve">Power BI Desktop is the free version of Power BI that you can install on your local computer as a program, and acts as a companion desktop application to the full version of Power BI. If you need to consolidate your data sources, create your own reports and conduct your own analysis or test </w:t>
      </w:r>
      <w:proofErr w:type="spellStart"/>
      <w:proofErr w:type="gramStart"/>
      <w:r>
        <w:rPr>
          <w:rFonts w:ascii="Helvetica" w:hAnsi="Helvetica" w:cs="Helvetica"/>
          <w:color w:val="000000"/>
          <w:sz w:val="15"/>
          <w:szCs w:val="15"/>
        </w:rPr>
        <w:t>it’s</w:t>
      </w:r>
      <w:proofErr w:type="spellEnd"/>
      <w:proofErr w:type="gramEnd"/>
      <w:r>
        <w:rPr>
          <w:rFonts w:ascii="Helvetica" w:hAnsi="Helvetica" w:cs="Helvetica"/>
          <w:color w:val="000000"/>
          <w:sz w:val="15"/>
          <w:szCs w:val="15"/>
        </w:rPr>
        <w:t xml:space="preserve"> capabilities, it’s the perfect version to start with for all skill levels - whether you’re non-IT and want to make your reports more interactive, or analysts seeking richer detail, it's one of the best business analytics tools to use.</w:t>
      </w:r>
    </w:p>
    <w:p w:rsidR="003F2915" w:rsidRDefault="003F2915" w:rsidP="00F93870">
      <w:pPr>
        <w:pStyle w:val="NoSpacing"/>
        <w:rPr>
          <w:rFonts w:ascii="Helvetica" w:hAnsi="Helvetica" w:cs="Helvetica"/>
          <w:color w:val="000000"/>
          <w:sz w:val="15"/>
          <w:szCs w:val="15"/>
        </w:rPr>
      </w:pPr>
    </w:p>
    <w:p w:rsidR="003F2915" w:rsidRPr="003F2915" w:rsidRDefault="003F2915" w:rsidP="003F2915">
      <w:pPr>
        <w:spacing w:before="204" w:after="204"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Despite its free nature, you may be surprised at what Microsoft has included with Power BI Desktop:</w:t>
      </w:r>
    </w:p>
    <w:p w:rsidR="003F2915" w:rsidRPr="003F2915" w:rsidRDefault="003F2915" w:rsidP="003F2915">
      <w:pPr>
        <w:numPr>
          <w:ilvl w:val="0"/>
          <w:numId w:val="5"/>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You can connect and import data from over 70 cloud-based and on-premises sources</w:t>
      </w:r>
    </w:p>
    <w:p w:rsidR="003F2915" w:rsidRPr="003F2915" w:rsidRDefault="003F2915" w:rsidP="003F2915">
      <w:pPr>
        <w:numPr>
          <w:ilvl w:val="0"/>
          <w:numId w:val="5"/>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 xml:space="preserve">The same rich </w:t>
      </w:r>
      <w:proofErr w:type="spellStart"/>
      <w:r w:rsidRPr="003F2915">
        <w:rPr>
          <w:rFonts w:ascii="Helvetica" w:eastAsia="Times New Roman" w:hAnsi="Helvetica" w:cs="Helvetica"/>
          <w:color w:val="000000"/>
          <w:sz w:val="15"/>
          <w:szCs w:val="15"/>
        </w:rPr>
        <w:t>visualisations</w:t>
      </w:r>
      <w:proofErr w:type="spellEnd"/>
      <w:r w:rsidRPr="003F2915">
        <w:rPr>
          <w:rFonts w:ascii="Helvetica" w:eastAsia="Times New Roman" w:hAnsi="Helvetica" w:cs="Helvetica"/>
          <w:color w:val="000000"/>
          <w:sz w:val="15"/>
          <w:szCs w:val="15"/>
        </w:rPr>
        <w:t xml:space="preserve"> and filters from Power BI Pro</w:t>
      </w:r>
    </w:p>
    <w:p w:rsidR="003F2915" w:rsidRPr="003F2915" w:rsidRDefault="003F2915" w:rsidP="003F2915">
      <w:pPr>
        <w:numPr>
          <w:ilvl w:val="0"/>
          <w:numId w:val="5"/>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Auto-detect that finds and creates data relationships between tables and formats</w:t>
      </w:r>
    </w:p>
    <w:p w:rsidR="003F2915" w:rsidRPr="003F2915" w:rsidRDefault="003F2915" w:rsidP="003F2915">
      <w:pPr>
        <w:numPr>
          <w:ilvl w:val="0"/>
          <w:numId w:val="5"/>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Export your reports to CSV, Microsoft Excel, Microsoft PowerPoint and PDF</w:t>
      </w:r>
    </w:p>
    <w:p w:rsidR="003F2915" w:rsidRPr="003F2915" w:rsidRDefault="003F2915" w:rsidP="003F2915">
      <w:pPr>
        <w:numPr>
          <w:ilvl w:val="0"/>
          <w:numId w:val="5"/>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Python support</w:t>
      </w:r>
    </w:p>
    <w:p w:rsidR="003F2915" w:rsidRPr="003F2915" w:rsidRDefault="003F2915" w:rsidP="003F2915">
      <w:pPr>
        <w:numPr>
          <w:ilvl w:val="0"/>
          <w:numId w:val="5"/>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Save, upload and publish your reports to the Web and the full Power BI service</w:t>
      </w:r>
    </w:p>
    <w:p w:rsidR="003F2915" w:rsidRPr="003F2915" w:rsidRDefault="003F2915" w:rsidP="003F2915">
      <w:pPr>
        <w:numPr>
          <w:ilvl w:val="0"/>
          <w:numId w:val="5"/>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Storage limit of 10 GB per user</w:t>
      </w:r>
    </w:p>
    <w:p w:rsidR="003F2915" w:rsidRPr="003F2915" w:rsidRDefault="003F2915" w:rsidP="003F2915">
      <w:pPr>
        <w:spacing w:before="204" w:after="204"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Naturally, there are some feature limitations with the free Power BI Desktop that give further incentive to upgrade.</w:t>
      </w:r>
    </w:p>
    <w:p w:rsidR="003F2915" w:rsidRPr="003F2915" w:rsidRDefault="003F2915" w:rsidP="003F2915">
      <w:pPr>
        <w:numPr>
          <w:ilvl w:val="0"/>
          <w:numId w:val="6"/>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Can’t share created reports with non-Power BI Pro users</w:t>
      </w:r>
    </w:p>
    <w:p w:rsidR="003F2915" w:rsidRPr="003F2915" w:rsidRDefault="003F2915" w:rsidP="003F2915">
      <w:pPr>
        <w:numPr>
          <w:ilvl w:val="0"/>
          <w:numId w:val="6"/>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No App Workspaces</w:t>
      </w:r>
    </w:p>
    <w:p w:rsidR="003F2915" w:rsidRPr="003F2915" w:rsidRDefault="003F2915" w:rsidP="003F2915">
      <w:pPr>
        <w:numPr>
          <w:ilvl w:val="0"/>
          <w:numId w:val="6"/>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No API embedding</w:t>
      </w:r>
    </w:p>
    <w:p w:rsidR="003F2915" w:rsidRPr="003F2915" w:rsidRDefault="003F2915" w:rsidP="003F2915">
      <w:pPr>
        <w:numPr>
          <w:ilvl w:val="0"/>
          <w:numId w:val="6"/>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No email subscriptions</w:t>
      </w:r>
    </w:p>
    <w:p w:rsidR="003F2915" w:rsidRPr="003F2915" w:rsidRDefault="003F2915" w:rsidP="003F2915">
      <w:pPr>
        <w:numPr>
          <w:ilvl w:val="0"/>
          <w:numId w:val="6"/>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No peer-to-peer-sharing</w:t>
      </w:r>
    </w:p>
    <w:p w:rsidR="003F2915" w:rsidRPr="003F2915" w:rsidRDefault="003F2915" w:rsidP="003F2915">
      <w:pPr>
        <w:numPr>
          <w:ilvl w:val="0"/>
          <w:numId w:val="6"/>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 xml:space="preserve">No support to </w:t>
      </w:r>
      <w:proofErr w:type="spellStart"/>
      <w:r w:rsidRPr="003F2915">
        <w:rPr>
          <w:rFonts w:ascii="Helvetica" w:eastAsia="Times New Roman" w:hAnsi="Helvetica" w:cs="Helvetica"/>
          <w:color w:val="000000"/>
          <w:sz w:val="15"/>
          <w:szCs w:val="15"/>
        </w:rPr>
        <w:t>analyse</w:t>
      </w:r>
      <w:proofErr w:type="spellEnd"/>
      <w:r w:rsidRPr="003F2915">
        <w:rPr>
          <w:rFonts w:ascii="Helvetica" w:eastAsia="Times New Roman" w:hAnsi="Helvetica" w:cs="Helvetica"/>
          <w:color w:val="000000"/>
          <w:sz w:val="15"/>
          <w:szCs w:val="15"/>
        </w:rPr>
        <w:t xml:space="preserve"> in Excel within Power BI Desktop</w:t>
      </w:r>
    </w:p>
    <w:p w:rsidR="003F2915" w:rsidRDefault="003F2915" w:rsidP="003F2915">
      <w:pPr>
        <w:pStyle w:val="NormalWeb"/>
        <w:spacing w:before="204" w:beforeAutospacing="0" w:after="204" w:afterAutospacing="0"/>
        <w:rPr>
          <w:rFonts w:ascii="Helvetica" w:hAnsi="Helvetica" w:cs="Helvetica"/>
          <w:color w:val="000000"/>
          <w:sz w:val="15"/>
          <w:szCs w:val="15"/>
        </w:rPr>
      </w:pPr>
      <w:r>
        <w:rPr>
          <w:rFonts w:ascii="Helvetica" w:hAnsi="Helvetica" w:cs="Helvetica"/>
          <w:color w:val="000000"/>
          <w:sz w:val="15"/>
          <w:szCs w:val="15"/>
        </w:rPr>
        <w:t xml:space="preserve">To be very clear: All of Power BI’s basic features - cleaning and preparing data, connectors to data sources, custom reports, </w:t>
      </w:r>
      <w:proofErr w:type="spellStart"/>
      <w:r>
        <w:rPr>
          <w:rFonts w:ascii="Helvetica" w:hAnsi="Helvetica" w:cs="Helvetica"/>
          <w:color w:val="000000"/>
          <w:sz w:val="15"/>
          <w:szCs w:val="15"/>
        </w:rPr>
        <w:t>visualisations</w:t>
      </w:r>
      <w:proofErr w:type="spellEnd"/>
      <w:r>
        <w:rPr>
          <w:rFonts w:ascii="Helvetica" w:hAnsi="Helvetica" w:cs="Helvetica"/>
          <w:color w:val="000000"/>
          <w:sz w:val="15"/>
          <w:szCs w:val="15"/>
        </w:rPr>
        <w:t xml:space="preserve"> and exports to Microsoft apps are included in Power BI Desktop. Thus, whatever core functionality or features are available in Power BI Desktop are also standard in the higher-tier, paid versions. </w:t>
      </w:r>
    </w:p>
    <w:p w:rsidR="00100ECE" w:rsidRDefault="00100ECE" w:rsidP="003F2915">
      <w:pPr>
        <w:pStyle w:val="NormalWeb"/>
        <w:spacing w:before="204" w:beforeAutospacing="0" w:after="204" w:afterAutospacing="0"/>
        <w:rPr>
          <w:rFonts w:ascii="Helvetica" w:hAnsi="Helvetica" w:cs="Helvetica"/>
          <w:color w:val="000000"/>
          <w:sz w:val="15"/>
          <w:szCs w:val="15"/>
        </w:rPr>
      </w:pPr>
      <w:proofErr w:type="spellStart"/>
      <w:r>
        <w:rPr>
          <w:rFonts w:ascii="Helvetica" w:hAnsi="Helvetica" w:cs="Helvetica"/>
          <w:color w:val="000000"/>
          <w:sz w:val="15"/>
          <w:szCs w:val="15"/>
        </w:rPr>
        <w:t>Pricing</w:t>
      </w:r>
      <w:proofErr w:type="gramStart"/>
      <w:r>
        <w:rPr>
          <w:rFonts w:ascii="Helvetica" w:hAnsi="Helvetica" w:cs="Helvetica"/>
          <w:color w:val="000000"/>
          <w:sz w:val="15"/>
          <w:szCs w:val="15"/>
        </w:rPr>
        <w:t>:Free</w:t>
      </w:r>
      <w:proofErr w:type="spellEnd"/>
      <w:proofErr w:type="gramEnd"/>
    </w:p>
    <w:p w:rsidR="007B7B7B" w:rsidRDefault="007B7B7B" w:rsidP="00F93870">
      <w:pPr>
        <w:pStyle w:val="NoSpacing"/>
        <w:rPr>
          <w:rFonts w:cstheme="minorHAnsi"/>
          <w:color w:val="171717"/>
          <w:sz w:val="16"/>
          <w:szCs w:val="16"/>
          <w:shd w:val="clear" w:color="auto" w:fill="FFFFFF"/>
        </w:rPr>
      </w:pPr>
    </w:p>
    <w:p w:rsidR="007B7B7B" w:rsidRPr="00327E82" w:rsidRDefault="007B7B7B" w:rsidP="007B7B7B">
      <w:pPr>
        <w:autoSpaceDE w:val="0"/>
        <w:autoSpaceDN w:val="0"/>
        <w:adjustRightInd w:val="0"/>
        <w:spacing w:after="0" w:line="240" w:lineRule="auto"/>
        <w:rPr>
          <w:b/>
        </w:rPr>
      </w:pPr>
      <w:r w:rsidRPr="00327E82">
        <w:rPr>
          <w:b/>
        </w:rPr>
        <w:t xml:space="preserve">Power BI Pro: </w:t>
      </w:r>
    </w:p>
    <w:p w:rsidR="003F2915" w:rsidRPr="003F2915" w:rsidRDefault="003F2915" w:rsidP="003F2915">
      <w:pPr>
        <w:spacing w:before="204" w:after="204"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rsidR="003F2915" w:rsidRPr="003F2915" w:rsidRDefault="003F2915" w:rsidP="003F2915">
      <w:pPr>
        <w:spacing w:before="204" w:after="204"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A breakdown of Power BI Pro’s differences against Power BI Desktop:</w:t>
      </w:r>
    </w:p>
    <w:p w:rsidR="003F2915" w:rsidRPr="003F2915" w:rsidRDefault="003F2915" w:rsidP="003F2915">
      <w:pPr>
        <w:numPr>
          <w:ilvl w:val="0"/>
          <w:numId w:val="7"/>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Ability to embed Power BI visuals into apps (</w:t>
      </w:r>
      <w:proofErr w:type="spellStart"/>
      <w:r w:rsidRPr="003F2915">
        <w:rPr>
          <w:rFonts w:ascii="Helvetica" w:eastAsia="Times New Roman" w:hAnsi="Helvetica" w:cs="Helvetica"/>
          <w:color w:val="000000"/>
          <w:sz w:val="15"/>
          <w:szCs w:val="15"/>
        </w:rPr>
        <w:t>PowerApps</w:t>
      </w:r>
      <w:proofErr w:type="spellEnd"/>
      <w:r w:rsidRPr="003F2915">
        <w:rPr>
          <w:rFonts w:ascii="Helvetica" w:eastAsia="Times New Roman" w:hAnsi="Helvetica" w:cs="Helvetica"/>
          <w:color w:val="000000"/>
          <w:sz w:val="15"/>
          <w:szCs w:val="15"/>
        </w:rPr>
        <w:t>, SharePoint, Teams, etc)</w:t>
      </w:r>
    </w:p>
    <w:p w:rsidR="003F2915" w:rsidRPr="003F2915" w:rsidRDefault="003F2915" w:rsidP="000420E1">
      <w:pPr>
        <w:numPr>
          <w:ilvl w:val="0"/>
          <w:numId w:val="7"/>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Native integration with other Microsoft solutions (Azure Data Services)</w:t>
      </w:r>
    </w:p>
    <w:p w:rsidR="003F2915" w:rsidRPr="003F2915" w:rsidRDefault="003F2915" w:rsidP="003F2915">
      <w:pPr>
        <w:numPr>
          <w:ilvl w:val="0"/>
          <w:numId w:val="7"/>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Share datasets, dashboards and reports with other Power BI Pro users</w:t>
      </w:r>
    </w:p>
    <w:p w:rsidR="003F2915" w:rsidRPr="003F2915" w:rsidRDefault="003F2915" w:rsidP="003F2915">
      <w:pPr>
        <w:numPr>
          <w:ilvl w:val="0"/>
          <w:numId w:val="7"/>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Can create App Workspaces and peer-to-peer sharing</w:t>
      </w:r>
    </w:p>
    <w:p w:rsidR="003F2915" w:rsidRDefault="003F2915" w:rsidP="003F2915">
      <w:pPr>
        <w:spacing w:before="204" w:after="204"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 xml:space="preserve">Power BI Pro is licensed by individual user. For example, if your </w:t>
      </w:r>
      <w:proofErr w:type="spellStart"/>
      <w:r w:rsidRPr="003F2915">
        <w:rPr>
          <w:rFonts w:ascii="Helvetica" w:eastAsia="Times New Roman" w:hAnsi="Helvetica" w:cs="Helvetica"/>
          <w:color w:val="000000"/>
          <w:sz w:val="15"/>
          <w:szCs w:val="15"/>
        </w:rPr>
        <w:t>organisation</w:t>
      </w:r>
      <w:proofErr w:type="spellEnd"/>
      <w:r w:rsidRPr="003F2915">
        <w:rPr>
          <w:rFonts w:ascii="Helvetica" w:eastAsia="Times New Roman" w:hAnsi="Helvetica" w:cs="Helvetica"/>
          <w:color w:val="000000"/>
          <w:sz w:val="15"/>
          <w:szCs w:val="15"/>
        </w:rPr>
        <w:t xml:space="preserve"> has 20 people that need to full capabilities of self-service BI to create dashboards and reports, you need 20 licenses of Power BI Pro, which gives these users full access to creation of reports and unlimited consumption (viewing) of any created content.</w:t>
      </w:r>
    </w:p>
    <w:p w:rsidR="00A852FB" w:rsidRDefault="00A852FB" w:rsidP="003F2915">
      <w:pPr>
        <w:spacing w:before="204" w:after="204" w:line="240" w:lineRule="auto"/>
        <w:rPr>
          <w:rFonts w:ascii="Helvetica" w:eastAsia="Times New Roman" w:hAnsi="Helvetica" w:cs="Helvetica"/>
          <w:color w:val="000000"/>
          <w:sz w:val="15"/>
          <w:szCs w:val="15"/>
        </w:rPr>
      </w:pPr>
      <w:proofErr w:type="gramStart"/>
      <w:r>
        <w:rPr>
          <w:rFonts w:ascii="Helvetica" w:eastAsia="Times New Roman" w:hAnsi="Helvetica" w:cs="Helvetica"/>
          <w:color w:val="000000"/>
          <w:sz w:val="15"/>
          <w:szCs w:val="15"/>
        </w:rPr>
        <w:t>Pricing :</w:t>
      </w:r>
      <w:proofErr w:type="gramEnd"/>
      <w:r>
        <w:rPr>
          <w:rFonts w:ascii="Helvetica" w:eastAsia="Times New Roman" w:hAnsi="Helvetica" w:cs="Helvetica"/>
          <w:color w:val="000000"/>
          <w:sz w:val="15"/>
          <w:szCs w:val="15"/>
        </w:rPr>
        <w:t xml:space="preserve"> Rs 660 Monthly per user</w:t>
      </w:r>
    </w:p>
    <w:p w:rsidR="003F2915" w:rsidRPr="00327E82" w:rsidRDefault="003F2915" w:rsidP="003F2915">
      <w:pPr>
        <w:autoSpaceDE w:val="0"/>
        <w:autoSpaceDN w:val="0"/>
        <w:adjustRightInd w:val="0"/>
        <w:spacing w:after="0" w:line="240" w:lineRule="auto"/>
        <w:rPr>
          <w:b/>
        </w:rPr>
      </w:pPr>
      <w:r w:rsidRPr="00327E82">
        <w:rPr>
          <w:b/>
        </w:rPr>
        <w:t>Power BI Premium:</w:t>
      </w:r>
    </w:p>
    <w:p w:rsidR="003F2915" w:rsidRPr="003F2915" w:rsidRDefault="003F2915" w:rsidP="003F2915">
      <w:pPr>
        <w:spacing w:before="204" w:after="204"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Power BI Premium is the most expensive tier of Power BI currently available and very distinct from the other two versions available on the market.</w:t>
      </w:r>
    </w:p>
    <w:p w:rsidR="003F2915" w:rsidRPr="003F2915" w:rsidRDefault="003F2915" w:rsidP="003F2915">
      <w:pPr>
        <w:spacing w:before="204" w:after="204"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On top of the features and functionality standard to all versions of the service, users of Power BI Premium get:</w:t>
      </w:r>
    </w:p>
    <w:p w:rsidR="003F2915" w:rsidRPr="003F2915" w:rsidRDefault="003F2915" w:rsidP="003F2915">
      <w:pPr>
        <w:numPr>
          <w:ilvl w:val="0"/>
          <w:numId w:val="8"/>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Increased data capacity limits and maximum performance</w:t>
      </w:r>
    </w:p>
    <w:p w:rsidR="003F2915" w:rsidRPr="003F2915" w:rsidRDefault="003F2915" w:rsidP="003F2915">
      <w:pPr>
        <w:numPr>
          <w:ilvl w:val="0"/>
          <w:numId w:val="8"/>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lastRenderedPageBreak/>
        <w:t>Access to one API surface</w:t>
      </w:r>
    </w:p>
    <w:p w:rsidR="003F2915" w:rsidRPr="003F2915" w:rsidRDefault="003F2915" w:rsidP="003F2915">
      <w:pPr>
        <w:numPr>
          <w:ilvl w:val="0"/>
          <w:numId w:val="8"/>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Ability to embed Power BI visuals into apps (</w:t>
      </w:r>
      <w:proofErr w:type="spellStart"/>
      <w:r w:rsidRPr="003F2915">
        <w:rPr>
          <w:rFonts w:ascii="Helvetica" w:eastAsia="Times New Roman" w:hAnsi="Helvetica" w:cs="Helvetica"/>
          <w:color w:val="000000"/>
          <w:sz w:val="15"/>
          <w:szCs w:val="15"/>
        </w:rPr>
        <w:t>PowerApps</w:t>
      </w:r>
      <w:proofErr w:type="spellEnd"/>
      <w:r w:rsidRPr="003F2915">
        <w:rPr>
          <w:rFonts w:ascii="Helvetica" w:eastAsia="Times New Roman" w:hAnsi="Helvetica" w:cs="Helvetica"/>
          <w:color w:val="000000"/>
          <w:sz w:val="15"/>
          <w:szCs w:val="15"/>
        </w:rPr>
        <w:t>, SharePoint, Teams, etc)</w:t>
      </w:r>
    </w:p>
    <w:p w:rsidR="003F2915" w:rsidRPr="003F2915" w:rsidRDefault="003F2915" w:rsidP="003F2915">
      <w:pPr>
        <w:numPr>
          <w:ilvl w:val="0"/>
          <w:numId w:val="8"/>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Larger storage sizes for extended deployments</w:t>
      </w:r>
    </w:p>
    <w:p w:rsidR="003F2915" w:rsidRPr="003F2915" w:rsidRDefault="003F2915" w:rsidP="003F2915">
      <w:pPr>
        <w:numPr>
          <w:ilvl w:val="0"/>
          <w:numId w:val="8"/>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Geo distribution, higher refresh rates, isolation, pin to memory, read-only replicas</w:t>
      </w:r>
    </w:p>
    <w:p w:rsidR="003F2915" w:rsidRPr="003F2915" w:rsidRDefault="003F2915" w:rsidP="003F2915">
      <w:pPr>
        <w:numPr>
          <w:ilvl w:val="0"/>
          <w:numId w:val="8"/>
        </w:numPr>
        <w:spacing w:before="100" w:beforeAutospacing="1" w:after="100" w:afterAutospacing="1"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Power BI Report Server</w:t>
      </w:r>
      <w:r w:rsidRPr="003F2915">
        <w:rPr>
          <w:rFonts w:ascii="Helvetica" w:eastAsia="Times New Roman" w:hAnsi="Helvetica" w:cs="Helvetica"/>
          <w:color w:val="000000"/>
          <w:sz w:val="15"/>
          <w:szCs w:val="15"/>
        </w:rPr>
        <w:br/>
      </w:r>
    </w:p>
    <w:p w:rsidR="003F2915" w:rsidRPr="003F2915" w:rsidRDefault="003F2915" w:rsidP="003F2915">
      <w:pPr>
        <w:spacing w:before="204" w:after="204"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 xml:space="preserve">Power BI Premium differs from the free version and Power BI pro in its licensing model, which only suits a specific size and type of </w:t>
      </w:r>
      <w:proofErr w:type="spellStart"/>
      <w:r w:rsidRPr="003F2915">
        <w:rPr>
          <w:rFonts w:ascii="Helvetica" w:eastAsia="Times New Roman" w:hAnsi="Helvetica" w:cs="Helvetica"/>
          <w:color w:val="000000"/>
          <w:sz w:val="15"/>
          <w:szCs w:val="15"/>
        </w:rPr>
        <w:t>organisation</w:t>
      </w:r>
      <w:proofErr w:type="spellEnd"/>
      <w:r w:rsidRPr="003F2915">
        <w:rPr>
          <w:rFonts w:ascii="Helvetica" w:eastAsia="Times New Roman" w:hAnsi="Helvetica" w:cs="Helvetica"/>
          <w:color w:val="000000"/>
          <w:sz w:val="15"/>
          <w:szCs w:val="15"/>
        </w:rPr>
        <w:t xml:space="preserve"> and business scenario. You can purchase Premium in a range of capacity sizes that offer different numbers of memory and virtual cores that can scale as your data analysis requirements change.</w:t>
      </w:r>
    </w:p>
    <w:p w:rsidR="003F2915" w:rsidRDefault="003F2915" w:rsidP="003F2915">
      <w:pPr>
        <w:spacing w:before="204" w:after="204" w:line="240" w:lineRule="auto"/>
        <w:rPr>
          <w:rFonts w:ascii="Helvetica" w:eastAsia="Times New Roman" w:hAnsi="Helvetica" w:cs="Helvetica"/>
          <w:color w:val="000000"/>
          <w:sz w:val="15"/>
          <w:szCs w:val="15"/>
        </w:rPr>
      </w:pPr>
      <w:r w:rsidRPr="003F2915">
        <w:rPr>
          <w:rFonts w:ascii="Helvetica" w:eastAsia="Times New Roman" w:hAnsi="Helvetica" w:cs="Helvetica"/>
          <w:color w:val="000000"/>
          <w:sz w:val="15"/>
          <w:szCs w:val="15"/>
        </w:rPr>
        <w:t xml:space="preserve">With Power BI Premium, you are licensing capacity for your datasets, dashboards and reports, not just licensing all users of that content. In other words, you’re not buying individual </w:t>
      </w:r>
      <w:proofErr w:type="gramStart"/>
      <w:r w:rsidRPr="003F2915">
        <w:rPr>
          <w:rFonts w:ascii="Helvetica" w:eastAsia="Times New Roman" w:hAnsi="Helvetica" w:cs="Helvetica"/>
          <w:color w:val="000000"/>
          <w:sz w:val="15"/>
          <w:szCs w:val="15"/>
        </w:rPr>
        <w:t>licenses,</w:t>
      </w:r>
      <w:proofErr w:type="gramEnd"/>
      <w:r w:rsidRPr="003F2915">
        <w:rPr>
          <w:rFonts w:ascii="Helvetica" w:eastAsia="Times New Roman" w:hAnsi="Helvetica" w:cs="Helvetica"/>
          <w:color w:val="000000"/>
          <w:sz w:val="15"/>
          <w:szCs w:val="15"/>
        </w:rPr>
        <w:t xml:space="preserve"> you’re buying them in bulk to allow a large number of your users to use Power BI to view reports. All of your content is stored in Premium and can then be viewed by as many users in your </w:t>
      </w:r>
      <w:proofErr w:type="spellStart"/>
      <w:r w:rsidRPr="003F2915">
        <w:rPr>
          <w:rFonts w:ascii="Helvetica" w:eastAsia="Times New Roman" w:hAnsi="Helvetica" w:cs="Helvetica"/>
          <w:color w:val="000000"/>
          <w:sz w:val="15"/>
          <w:szCs w:val="15"/>
        </w:rPr>
        <w:t>organisation</w:t>
      </w:r>
      <w:proofErr w:type="spellEnd"/>
      <w:r w:rsidRPr="003F2915">
        <w:rPr>
          <w:rFonts w:ascii="Helvetica" w:eastAsia="Times New Roman" w:hAnsi="Helvetica" w:cs="Helvetica"/>
          <w:color w:val="000000"/>
          <w:sz w:val="15"/>
          <w:szCs w:val="15"/>
        </w:rPr>
        <w:t xml:space="preserve"> as you want, without additional per-user costs.</w:t>
      </w:r>
    </w:p>
    <w:p w:rsidR="00100ECE" w:rsidRPr="003F2915" w:rsidRDefault="00100ECE" w:rsidP="003F2915">
      <w:pPr>
        <w:spacing w:before="204" w:after="204" w:line="240" w:lineRule="auto"/>
        <w:rPr>
          <w:rFonts w:ascii="Helvetica" w:eastAsia="Times New Roman" w:hAnsi="Helvetica" w:cs="Helvetica"/>
          <w:color w:val="000000"/>
          <w:sz w:val="15"/>
          <w:szCs w:val="15"/>
        </w:rPr>
      </w:pPr>
      <w:r>
        <w:rPr>
          <w:rFonts w:ascii="Helvetica" w:eastAsia="Times New Roman" w:hAnsi="Helvetica" w:cs="Helvetica"/>
          <w:color w:val="000000"/>
          <w:sz w:val="15"/>
          <w:szCs w:val="15"/>
        </w:rPr>
        <w:t>Pricing: Rs 330,190 Monthly price per dedicated cloud compute and storage resource with annual subscription.</w:t>
      </w:r>
    </w:p>
    <w:p w:rsidR="003F2915" w:rsidRPr="003F2915" w:rsidRDefault="003F2915" w:rsidP="003F2915">
      <w:pPr>
        <w:autoSpaceDE w:val="0"/>
        <w:autoSpaceDN w:val="0"/>
        <w:adjustRightInd w:val="0"/>
        <w:spacing w:after="0" w:line="240" w:lineRule="auto"/>
      </w:pPr>
    </w:p>
    <w:p w:rsidR="003F2915" w:rsidRPr="003F2915" w:rsidRDefault="003F2915" w:rsidP="003F2915">
      <w:pPr>
        <w:spacing w:before="204" w:after="204" w:line="240" w:lineRule="auto"/>
        <w:rPr>
          <w:rFonts w:ascii="Helvetica" w:eastAsia="Times New Roman" w:hAnsi="Helvetica" w:cs="Helvetica"/>
          <w:color w:val="000000"/>
          <w:sz w:val="15"/>
          <w:szCs w:val="15"/>
        </w:rPr>
      </w:pPr>
    </w:p>
    <w:p w:rsidR="003F2915" w:rsidRPr="007B7B7B" w:rsidRDefault="003F2915" w:rsidP="007B7B7B">
      <w:pPr>
        <w:autoSpaceDE w:val="0"/>
        <w:autoSpaceDN w:val="0"/>
        <w:adjustRightInd w:val="0"/>
        <w:spacing w:after="0" w:line="240" w:lineRule="auto"/>
        <w:rPr>
          <w:rFonts w:ascii="Times New Roman" w:hAnsi="Times New Roman" w:cs="Times New Roman"/>
          <w:color w:val="000000"/>
          <w:sz w:val="24"/>
          <w:szCs w:val="24"/>
        </w:rPr>
      </w:pPr>
    </w:p>
    <w:p w:rsidR="007B7B7B" w:rsidRPr="00E26529" w:rsidRDefault="007B7B7B" w:rsidP="00F93870">
      <w:pPr>
        <w:pStyle w:val="NoSpacing"/>
      </w:pPr>
    </w:p>
    <w:p w:rsidR="00E26529" w:rsidRDefault="00E26529" w:rsidP="00E26529">
      <w:pPr>
        <w:pStyle w:val="Default"/>
        <w:ind w:left="720"/>
        <w:rPr>
          <w:b/>
          <w:bCs/>
        </w:rPr>
      </w:pPr>
    </w:p>
    <w:p w:rsidR="00E26529" w:rsidRPr="00E26529" w:rsidRDefault="00E26529" w:rsidP="00E26529">
      <w:pPr>
        <w:pStyle w:val="Default"/>
        <w:ind w:left="720"/>
      </w:pPr>
    </w:p>
    <w:p w:rsidR="00E26529" w:rsidRPr="00E26529" w:rsidRDefault="00E26529" w:rsidP="00E26529">
      <w:pPr>
        <w:pStyle w:val="NoSpacing"/>
      </w:pPr>
    </w:p>
    <w:p w:rsidR="00E26529" w:rsidRDefault="00E26529" w:rsidP="00E26529"/>
    <w:p w:rsidR="00E26529" w:rsidRPr="00E26529" w:rsidRDefault="00E26529" w:rsidP="00E26529"/>
    <w:p w:rsidR="00E26529" w:rsidRPr="00E26529" w:rsidRDefault="00E26529">
      <w:pPr>
        <w:rPr>
          <w:lang w:val="en-IN"/>
        </w:rPr>
      </w:pPr>
    </w:p>
    <w:sectPr w:rsidR="00E26529" w:rsidRPr="00E26529" w:rsidSect="00A86B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38A1A9"/>
    <w:multiLevelType w:val="hybridMultilevel"/>
    <w:tmpl w:val="5557D1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886346A"/>
    <w:multiLevelType w:val="hybridMultilevel"/>
    <w:tmpl w:val="07C4B2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D90260"/>
    <w:multiLevelType w:val="hybridMultilevel"/>
    <w:tmpl w:val="87AC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44A03"/>
    <w:multiLevelType w:val="multilevel"/>
    <w:tmpl w:val="387E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3F4996"/>
    <w:multiLevelType w:val="multilevel"/>
    <w:tmpl w:val="AC70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5822E7"/>
    <w:multiLevelType w:val="multilevel"/>
    <w:tmpl w:val="7A62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AC1644"/>
    <w:multiLevelType w:val="hybridMultilevel"/>
    <w:tmpl w:val="E844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173CF5"/>
    <w:multiLevelType w:val="multilevel"/>
    <w:tmpl w:val="784C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DD9D68"/>
    <w:multiLevelType w:val="hybridMultilevel"/>
    <w:tmpl w:val="EEAB97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8"/>
  </w:num>
  <w:num w:numId="4">
    <w:abstractNumId w:val="1"/>
  </w:num>
  <w:num w:numId="5">
    <w:abstractNumId w:val="3"/>
  </w:num>
  <w:num w:numId="6">
    <w:abstractNumId w:val="5"/>
  </w:num>
  <w:num w:numId="7">
    <w:abstractNumId w:val="4"/>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proofState w:spelling="clean" w:grammar="clean"/>
  <w:defaultTabStop w:val="720"/>
  <w:characterSpacingControl w:val="doNotCompress"/>
  <w:compat/>
  <w:rsids>
    <w:rsidRoot w:val="00E26529"/>
    <w:rsid w:val="000420E1"/>
    <w:rsid w:val="000B5556"/>
    <w:rsid w:val="00100ECE"/>
    <w:rsid w:val="00251924"/>
    <w:rsid w:val="00327E82"/>
    <w:rsid w:val="003F2915"/>
    <w:rsid w:val="00493AE7"/>
    <w:rsid w:val="005F4003"/>
    <w:rsid w:val="007B7B7B"/>
    <w:rsid w:val="00941831"/>
    <w:rsid w:val="00A317D0"/>
    <w:rsid w:val="00A852FB"/>
    <w:rsid w:val="00A86B73"/>
    <w:rsid w:val="00B578EA"/>
    <w:rsid w:val="00E26529"/>
    <w:rsid w:val="00E57321"/>
    <w:rsid w:val="00F93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B73"/>
  </w:style>
  <w:style w:type="paragraph" w:styleId="Heading1">
    <w:name w:val="heading 1"/>
    <w:basedOn w:val="Normal"/>
    <w:next w:val="Normal"/>
    <w:link w:val="Heading1Char"/>
    <w:uiPriority w:val="9"/>
    <w:qFormat/>
    <w:rsid w:val="00E265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52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26529"/>
    <w:pPr>
      <w:spacing w:after="0" w:line="240" w:lineRule="auto"/>
    </w:pPr>
  </w:style>
  <w:style w:type="paragraph" w:customStyle="1" w:styleId="Default">
    <w:name w:val="Default"/>
    <w:rsid w:val="00E2652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F4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003"/>
    <w:rPr>
      <w:rFonts w:ascii="Tahoma" w:hAnsi="Tahoma" w:cs="Tahoma"/>
      <w:sz w:val="16"/>
      <w:szCs w:val="16"/>
    </w:rPr>
  </w:style>
  <w:style w:type="character" w:styleId="Emphasis">
    <w:name w:val="Emphasis"/>
    <w:basedOn w:val="DefaultParagraphFont"/>
    <w:uiPriority w:val="20"/>
    <w:qFormat/>
    <w:rsid w:val="007B7B7B"/>
    <w:rPr>
      <w:i/>
      <w:iCs/>
    </w:rPr>
  </w:style>
  <w:style w:type="paragraph" w:styleId="NormalWeb">
    <w:name w:val="Normal (Web)"/>
    <w:basedOn w:val="Normal"/>
    <w:uiPriority w:val="99"/>
    <w:semiHidden/>
    <w:unhideWhenUsed/>
    <w:rsid w:val="003F29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7E82"/>
    <w:pPr>
      <w:ind w:left="720"/>
      <w:contextualSpacing/>
    </w:pPr>
  </w:style>
</w:styles>
</file>

<file path=word/webSettings.xml><?xml version="1.0" encoding="utf-8"?>
<w:webSettings xmlns:r="http://schemas.openxmlformats.org/officeDocument/2006/relationships" xmlns:w="http://schemas.openxmlformats.org/wordprocessingml/2006/main">
  <w:divs>
    <w:div w:id="33390005">
      <w:bodyDiv w:val="1"/>
      <w:marLeft w:val="0"/>
      <w:marRight w:val="0"/>
      <w:marTop w:val="0"/>
      <w:marBottom w:val="0"/>
      <w:divBdr>
        <w:top w:val="none" w:sz="0" w:space="0" w:color="auto"/>
        <w:left w:val="none" w:sz="0" w:space="0" w:color="auto"/>
        <w:bottom w:val="none" w:sz="0" w:space="0" w:color="auto"/>
        <w:right w:val="none" w:sz="0" w:space="0" w:color="auto"/>
      </w:divBdr>
    </w:div>
    <w:div w:id="217860679">
      <w:bodyDiv w:val="1"/>
      <w:marLeft w:val="0"/>
      <w:marRight w:val="0"/>
      <w:marTop w:val="0"/>
      <w:marBottom w:val="0"/>
      <w:divBdr>
        <w:top w:val="none" w:sz="0" w:space="0" w:color="auto"/>
        <w:left w:val="none" w:sz="0" w:space="0" w:color="auto"/>
        <w:bottom w:val="none" w:sz="0" w:space="0" w:color="auto"/>
        <w:right w:val="none" w:sz="0" w:space="0" w:color="auto"/>
      </w:divBdr>
    </w:div>
    <w:div w:id="338703163">
      <w:bodyDiv w:val="1"/>
      <w:marLeft w:val="0"/>
      <w:marRight w:val="0"/>
      <w:marTop w:val="0"/>
      <w:marBottom w:val="0"/>
      <w:divBdr>
        <w:top w:val="none" w:sz="0" w:space="0" w:color="auto"/>
        <w:left w:val="none" w:sz="0" w:space="0" w:color="auto"/>
        <w:bottom w:val="none" w:sz="0" w:space="0" w:color="auto"/>
        <w:right w:val="none" w:sz="0" w:space="0" w:color="auto"/>
      </w:divBdr>
    </w:div>
    <w:div w:id="715157768">
      <w:bodyDiv w:val="1"/>
      <w:marLeft w:val="0"/>
      <w:marRight w:val="0"/>
      <w:marTop w:val="0"/>
      <w:marBottom w:val="0"/>
      <w:divBdr>
        <w:top w:val="none" w:sz="0" w:space="0" w:color="auto"/>
        <w:left w:val="none" w:sz="0" w:space="0" w:color="auto"/>
        <w:bottom w:val="none" w:sz="0" w:space="0" w:color="auto"/>
        <w:right w:val="none" w:sz="0" w:space="0" w:color="auto"/>
      </w:divBdr>
    </w:div>
    <w:div w:id="1085229212">
      <w:bodyDiv w:val="1"/>
      <w:marLeft w:val="0"/>
      <w:marRight w:val="0"/>
      <w:marTop w:val="0"/>
      <w:marBottom w:val="0"/>
      <w:divBdr>
        <w:top w:val="none" w:sz="0" w:space="0" w:color="auto"/>
        <w:left w:val="none" w:sz="0" w:space="0" w:color="auto"/>
        <w:bottom w:val="none" w:sz="0" w:space="0" w:color="auto"/>
        <w:right w:val="none" w:sz="0" w:space="0" w:color="auto"/>
      </w:divBdr>
    </w:div>
    <w:div w:id="110338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CA3BB-B484-48C8-A43A-4B1462D6F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2020-05-06T13:06:00Z</dcterms:created>
  <dcterms:modified xsi:type="dcterms:W3CDTF">2020-05-07T07:04:00Z</dcterms:modified>
</cp:coreProperties>
</file>