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rladedcv0q5f" w:id="0"/>
      <w:bookmarkEnd w:id="0"/>
      <w:r w:rsidDel="00000000" w:rsidR="00000000" w:rsidRPr="00000000">
        <w:rPr>
          <w:rtl w:val="0"/>
        </w:rPr>
        <w:t xml:space="preserve">@mxstbr's Karabiner Elements configuration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If you like TypeScript and want your Karabiner configuration maintainable &amp; type-safe, you probably want to use the custom configuration DSL / generator I created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utils.ts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“This repo is incredible - thanks so much for putting it together! I always avoided Karabiner mostly because of its complicated configuration. </w:t>
      </w:r>
      <w:r w:rsidDel="00000000" w:rsidR="00000000" w:rsidRPr="00000000">
        <w:rPr>
          <w:b w:val="1"/>
          <w:bCs w:val="1"/>
          <w:rtl w:val="0"/>
        </w:rPr>
        <w:t xml:space="preserve">Your project makes it so much easier to work with and so much more powerful. I'm geeking out on how much faster I'm going to be now.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— @jhanstra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source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Watch the video about this repo: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14706600" cy="11830050"/>
              <wp:effectExtent b="0" l="0" r="0" t="0"/>
              <wp:docPr descr="CleanShot 2024-04-17 at 17 47 16@2x" id="1" name="image2.png"/>
              <a:graphic>
                <a:graphicData uri="http://schemas.openxmlformats.org/drawingml/2006/picture">
                  <pic:pic>
                    <pic:nvPicPr>
                      <pic:cNvPr descr="CleanShot 2024-04-17 at 17 47 16@2x" id="0" name="image2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706600" cy="118300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Watch my interview with Raycast for a deeper dive into how I connect this with Raycast as my personal productivity system: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hyperlink r:id="rId9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18288000" cy="10287000"/>
              <wp:effectExtent b="0" l="0" r="0" t="0"/>
              <wp:docPr id="2" name="image1.jpg"/>
              <a:graphic>
                <a:graphicData uri="http://schemas.openxmlformats.org/drawingml/2006/picture">
                  <pic:pic>
                    <pic:nvPicPr>
                      <pic:cNvPr id="0" name="image1.jpg"/>
                      <pic:cNvPicPr preferRelativeResize="0"/>
                    </pic:nvPicPr>
                    <pic:blipFill>
                      <a:blip r:embed="rId10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288000" cy="102870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probably don't want to use my exact configuration, as it's optimized for my personal style &amp; usage. Best way to go about using this if you want to? Probably delete all the sublayers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rules.ts</w:t>
      </w:r>
      <w:r w:rsidDel="00000000" w:rsidR="00000000" w:rsidRPr="00000000">
        <w:rPr>
          <w:rtl w:val="0"/>
        </w:rPr>
        <w:t xml:space="preserve"> and add your own based on your own needs!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t4iffu3s2tb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Install &amp; start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Karabiner Elements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Clone this repository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Delete the default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~/.config/karabiner</w:t>
      </w:r>
      <w:r w:rsidDel="00000000" w:rsidR="00000000" w:rsidRPr="00000000">
        <w:rPr>
          <w:rtl w:val="0"/>
        </w:rPr>
        <w:t xml:space="preserve"> folder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 symlink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 -s ~/github/mxstbr/karabiner ~/.config</w:t>
      </w:r>
      <w:r w:rsidDel="00000000" w:rsidR="00000000" w:rsidRPr="00000000">
        <w:rPr>
          <w:rtl w:val="0"/>
        </w:rPr>
        <w:t xml:space="preserve">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~/github/mxstbr/karabiner</w:t>
      </w:r>
      <w:r w:rsidDel="00000000" w:rsidR="00000000" w:rsidRPr="00000000">
        <w:rPr>
          <w:rtl w:val="0"/>
        </w:rPr>
        <w:t xml:space="preserve"> is your local path to where you cloned the repository)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Restart karabiner_console_user_server</w:t>
        </w:r>
      </w:hyperlink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launchctl kickstart -k gui/`id -u`/org.pqrs.karabiner.karabiner_console_user_server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apvhiy8y7135" w:id="2"/>
      <w:bookmarkEnd w:id="2"/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yarn install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install the dependencies. (one-time only)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yarn run build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builds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karabiner.json</w:t>
      </w:r>
      <w:r w:rsidDel="00000000" w:rsidR="00000000" w:rsidRPr="00000000">
        <w:rPr>
          <w:rtl w:val="0"/>
        </w:rPr>
        <w:t xml:space="preserve">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yarn run watch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watches the TypeScript files and rebuilds whenever they change.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35ra8co036d" w:id="3"/>
      <w:bookmarkEnd w:id="3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Copyright (c) 2022 Maximilian Stoiber, licensed under the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MIT license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karabiner-elements.pqrs.org/" TargetMode="External"/><Relationship Id="rId10" Type="http://schemas.openxmlformats.org/officeDocument/2006/relationships/image" Target="media/image1.jpg"/><Relationship Id="rId13" Type="http://schemas.openxmlformats.org/officeDocument/2006/relationships/hyperlink" Target="http://./LICENSE.md" TargetMode="External"/><Relationship Id="rId12" Type="http://schemas.openxmlformats.org/officeDocument/2006/relationships/hyperlink" Target="https://karabiner-elements.pqrs.org/docs/manual/misc/configuration-file-pat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m5MDv9qwhU8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mxstbr/karabiner/pull/4" TargetMode="External"/><Relationship Id="rId7" Type="http://schemas.openxmlformats.org/officeDocument/2006/relationships/hyperlink" Target="https://www.youtube.com/watch?v=j4b_uQX3Vu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