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Software Requirements Specification</w:t>
      </w:r>
    </w:p>
    <w:p>
      <w:pPr>
        <w:spacing w:after="100" w:before="200"/>
        <w:jc w:val="center"/>
      </w:pPr>
      <w:r>
        <w:rPr>
          <w:b/>
          <w:bCs/>
          <w:color w:val="2E5395"/>
          <w:sz w:val="56"/>
          <w:szCs w:val="56"/>
        </w:rPr>
        <w:t xml:space="preserve">ScanVision</w:t>
      </w:r>
    </w:p>
    <w:p>
      <w:pPr>
        <w:spacing w:after="800"/>
        <w:jc w:val="center"/>
      </w:pPr>
      <w:r>
        <w:rPr>
          <w:i/>
          <w:iCs/>
          <w:sz w:val="26"/>
          <w:szCs w:val="26"/>
        </w:rPr>
        <w:t xml:space="preserve">Modular Document Scanning &amp; Object Recognition Pipeline</w:t>
      </w:r>
    </w:p>
    <w:p>
      <w:pPr>
        <w:spacing w:after="60"/>
        <w:jc w:val="center"/>
      </w:pPr>
      <w:r>
        <w:rPr>
          <w:sz w:val="22"/>
          <w:szCs w:val="22"/>
        </w:rPr>
        <w:t xml:space="preserve">Version 1.0</w:t>
      </w:r>
    </w:p>
    <w:p>
      <w:pPr>
        <w:spacing w:after="60"/>
        <w:jc w:val="center"/>
      </w:pPr>
      <w:r>
        <w:rPr>
          <w:sz w:val="22"/>
          <w:szCs w:val="22"/>
        </w:rPr>
        <w:t xml:space="preserve">Prepared by: Vishal</w:t>
      </w:r>
    </w:p>
    <w:p>
      <w:pPr>
        <w:spacing w:after="60"/>
        <w:jc w:val="center"/>
      </w:pPr>
      <w:r>
        <w:rPr>
          <w:sz w:val="22"/>
          <w:szCs w:val="22"/>
        </w:rPr>
        <w:t xml:space="preserve">Date: September 22,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50"/>
      </w:pPr>
      <w:r>
        <w:t xml:space="preserve">This document specifies the software requirements for ScanVision, a modular computer vision pipeline that combines classical image processing (OpenCV) with deep learning (PyTorch, YOLOv8) to detect, extract, classify, and optionally extract text from physical documents and objects. It is intended for the developer as a reference during design, implementation, and evaluation of the system, and to make scope and success criteria explicit before deeper development begins.</w:t>
      </w:r>
    </w:p>
    <w:p>
      <w:pPr>
        <w:pStyle w:val="Heading2"/>
        <w:spacing w:after="150" w:before="300"/>
      </w:pPr>
      <w:r>
        <w:t xml:space="preserve">1.2 Use Cases</w:t>
      </w:r>
    </w:p>
    <w:p>
      <w:pPr>
        <w:spacing w:after="150"/>
      </w:pPr>
      <w:r>
        <w:t xml:space="preserve">ScanVision serves two purposes simultaneously: it is a personal learning vehicle for becoming industry-relevant in computer vision and deep learning, and it is a functional system with real-world applicability in two concrete use cases. Both are treated as first-class scope for this version — the project is not required to converge on a single use case.</w:t>
      </w:r>
    </w:p>
    <w:p>
      <w:pPr>
        <w:pStyle w:val="Heading2"/>
        <w:spacing w:after="150" w:before="300"/>
      </w:pPr>
      <w:r>
        <w:t xml:space="preserve">1.2.1 Use Case A — Document Scanner</w:t>
      </w:r>
    </w:p>
    <w:p>
      <w:pPr>
        <w:spacing w:after="150"/>
      </w:pPr>
      <w:r>
        <w:t xml:space="preserve">A user photographs a physical document (receipt, form, ID, printed page) under normal, imperfect conditions — on a desk, at an angle, under uneven lighting. The system detects the document's boundary, corrects its perspective into a flat top-down image, and optionally extracts its text via OCR. This mirrors the function of consumer apps such as CamScanner or Adobe Scan, and is the primary vehicle for the classical CV portions of this project (edge detection, contour analysis, geometric transforms).</w:t>
      </w:r>
    </w:p>
    <w:p>
      <w:pPr>
        <w:pStyle w:val="ListParagraph"/>
        <w:numPr>
          <w:ilvl w:val="0"/>
          <w:numId w:val="2"/>
        </w:numPr>
        <w:spacing w:after="80"/>
      </w:pPr>
      <w:r>
        <w:t xml:space="preserve">Example: digitizing a receipt for expense tracking without a flatbed scanner.</w:t>
      </w:r>
    </w:p>
    <w:p>
      <w:pPr>
        <w:pStyle w:val="ListParagraph"/>
        <w:numPr>
          <w:ilvl w:val="0"/>
          <w:numId w:val="2"/>
        </w:numPr>
        <w:spacing w:after="80"/>
      </w:pPr>
      <w:r>
        <w:t xml:space="preserve">Example: capturing a form for archival or downstream OCR-based data extraction.</w:t>
      </w:r>
    </w:p>
    <w:p>
      <w:pPr>
        <w:pStyle w:val="Heading2"/>
        <w:spacing w:after="150" w:before="300"/>
      </w:pPr>
      <w:r>
        <w:t xml:space="preserve">1.2.2 Use Case B — Object Detection &amp; Classification</w:t>
      </w:r>
    </w:p>
    <w:p>
      <w:pPr>
        <w:spacing w:after="150"/>
      </w:pPr>
      <w:r>
        <w:t xml:space="preserve">A user points a camera at a scene containing one or more physical objects. The system detects each object's location, crops it, and classifies it into a user-defined category using a fine-tuned CNN. This is the primary vehicle for the deep learning portions of this project (YOLOv8 detection, transfer learning classification), and generalizes to applications such as inventory recognition, shelf auditing, or defect/quality classification, depending on what the classifier is trained on.</w:t>
      </w:r>
    </w:p>
    <w:p>
      <w:pPr>
        <w:pStyle w:val="ListParagraph"/>
        <w:numPr>
          <w:ilvl w:val="0"/>
          <w:numId w:val="2"/>
        </w:numPr>
        <w:spacing w:after="80"/>
      </w:pPr>
      <w:r>
        <w:t xml:space="preserve">Example: counting and identifying items on a shelf from a single photo.</w:t>
      </w:r>
    </w:p>
    <w:p>
      <w:pPr>
        <w:pStyle w:val="ListParagraph"/>
        <w:numPr>
          <w:ilvl w:val="0"/>
          <w:numId w:val="2"/>
        </w:numPr>
        <w:spacing w:after="80"/>
      </w:pPr>
      <w:r>
        <w:t xml:space="preserve">Example: classifying parts on a line as acceptable or defective.</w:t>
      </w:r>
    </w:p>
    <w:p>
      <w:pPr>
        <w:pStyle w:val="Heading2"/>
        <w:spacing w:after="150" w:before="300"/>
      </w:pPr>
      <w:r>
        <w:t xml:space="preserve">1.2.3 Learning Objective (Underlying Both)</w:t>
      </w:r>
    </w:p>
    <w:p>
      <w:pPr>
        <w:spacing w:after="150"/>
      </w:pPr>
      <w:r>
        <w:t xml:space="preserve">Independent of end-user application, the project is structured so that building it exercises the full spectrum of the developer's computer vision roadmap — classical image processing, feature/edge detection, deep learning-based detection, transfer learning classification, and deployment via an API — using one coherent, modular codebase rather than disconnected exercises.</w:t>
      </w:r>
    </w:p>
    <w:p>
      <w:pPr>
        <w:pStyle w:val="Heading2"/>
        <w:spacing w:after="150" w:before="300"/>
      </w:pPr>
      <w:r>
        <w:t xml:space="preserve">1.3 Scope</w:t>
      </w:r>
    </w:p>
    <w:p>
      <w:pPr>
        <w:spacing w:after="150"/>
      </w:pPr>
      <w:r>
        <w:t xml:space="preserve">ScanVision accepts image input from a webcam or static files and processes it through a pipeline of interchangeable stages: capture, preprocessing, boundary/object detection, geometric correction, and classification/OCR. The system supports two primary use modes:</w:t>
      </w:r>
    </w:p>
    <w:p>
      <w:pPr>
        <w:pStyle w:val="ListParagraph"/>
        <w:numPr>
          <w:ilvl w:val="0"/>
          <w:numId w:val="2"/>
        </w:numPr>
        <w:spacing w:after="80"/>
      </w:pPr>
      <w:r>
        <w:t xml:space="preserve">Document Scanner Mode — detects a rectangular document in frame, corrects its perspective into a flat top-down image, and optionally extracts text via OCR.</w:t>
      </w:r>
    </w:p>
    <w:p>
      <w:pPr>
        <w:pStyle w:val="ListParagraph"/>
        <w:numPr>
          <w:ilvl w:val="0"/>
          <w:numId w:val="2"/>
        </w:numPr>
        <w:spacing w:after="80"/>
      </w:pPr>
      <w:r>
        <w:t xml:space="preserve">Object Detection &amp; Classification Mode — detects one or more objects in a scene using a trained detection model, crops each detected region, and classifies it using a fine-tuned convolutional neural network.</w:t>
      </w:r>
    </w:p>
    <w:p>
      <w:pPr>
        <w:spacing w:after="150"/>
      </w:pPr>
      <w:r>
        <w:t xml:space="preserve">The system is exposed as a Python library with a documented pipeline interface, and additionally as a FastAPI-based HTTP service for programmatic and remote access. It is developed as a personal engineering/learning project and is not intended, in this version, for large-scale production deployment.</w:t>
      </w:r>
    </w:p>
    <w:p>
      <w:pPr>
        <w:pStyle w:val="Heading2"/>
        <w:spacing w:after="150" w:before="300"/>
      </w:pPr>
      <w:r>
        <w:t xml:space="preserve">1.4 Intended Audience</w:t>
      </w:r>
    </w:p>
    <w:p>
      <w:pPr>
        <w:pStyle w:val="ListParagraph"/>
        <w:numPr>
          <w:ilvl w:val="0"/>
          <w:numId w:val="2"/>
        </w:numPr>
        <w:spacing w:after="80"/>
      </w:pPr>
      <w:r>
        <w:t xml:space="preserve">Primary developer (project owner) — design reference and progress checklist.</w:t>
      </w:r>
    </w:p>
    <w:p>
      <w:pPr>
        <w:pStyle w:val="ListParagraph"/>
        <w:numPr>
          <w:ilvl w:val="0"/>
          <w:numId w:val="2"/>
        </w:numPr>
        <w:spacing w:after="80"/>
      </w:pPr>
      <w:r>
        <w:t xml:space="preserve">Future collaborators/reviewers — onboarding reference for system scope and architecture.</w:t>
      </w:r>
    </w:p>
    <w:p>
      <w:pPr>
        <w:pStyle w:val="Heading2"/>
        <w:spacing w:after="150" w:before="300"/>
      </w:pPr>
      <w:r>
        <w:t xml:space="preserve">1.5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5395" w:color="auto" w:val="clear"/>
          </w:tcPr>
          <w:p>
            <w:r>
              <w:rPr>
                <w:b/>
                <w:bCs/>
                <w:color w:val="FFFFFF"/>
              </w:rPr>
              <w:t xml:space="preserve">Term</w:t>
            </w:r>
          </w:p>
        </w:tc>
        <w:tc>
          <w:tcPr>
            <w:tcW w:type="dxa" w:w="6500"/>
            <w:shd w:fill="2E5395" w:color="auto" w:val="clear"/>
          </w:tcPr>
          <w:p>
            <w:r>
              <w:rPr>
                <w:b/>
                <w:bCs/>
                <w:color w:val="FFFFFF"/>
              </w:rPr>
              <w:t xml:space="preserve">Definition</w:t>
            </w:r>
          </w:p>
        </w:tc>
      </w:tr>
      <w:tr>
        <w:tc>
          <w:tcPr>
            <w:tcW w:type="dxa" w:w="3000"/>
          </w:tcPr>
          <w:p>
            <w:r>
              <w:rPr>
                <w:b w:val="false"/>
                <w:bCs w:val="false"/>
                <w:color w:val="000000"/>
              </w:rPr>
              <w:t xml:space="preserve">CV</w:t>
            </w:r>
          </w:p>
        </w:tc>
        <w:tc>
          <w:tcPr>
            <w:tcW w:type="dxa" w:w="6500"/>
          </w:tcPr>
          <w:p>
            <w:r>
              <w:rPr>
                <w:b w:val="false"/>
                <w:bCs w:val="false"/>
                <w:color w:val="000000"/>
              </w:rPr>
              <w:t xml:space="preserve">Computer Vision</w:t>
            </w:r>
          </w:p>
        </w:tc>
      </w:tr>
      <w:tr>
        <w:tc>
          <w:tcPr>
            <w:tcW w:type="dxa" w:w="3000"/>
          </w:tcPr>
          <w:p>
            <w:r>
              <w:rPr>
                <w:b w:val="false"/>
                <w:bCs w:val="false"/>
                <w:color w:val="000000"/>
              </w:rPr>
              <w:t xml:space="preserve">DL</w:t>
            </w:r>
          </w:p>
        </w:tc>
        <w:tc>
          <w:tcPr>
            <w:tcW w:type="dxa" w:w="6500"/>
          </w:tcPr>
          <w:p>
            <w:r>
              <w:rPr>
                <w:b w:val="false"/>
                <w:bCs w:val="false"/>
                <w:color w:val="000000"/>
              </w:rPr>
              <w:t xml:space="preserve">Deep Learning</w:t>
            </w:r>
          </w:p>
        </w:tc>
      </w:tr>
      <w:tr>
        <w:tc>
          <w:tcPr>
            <w:tcW w:type="dxa" w:w="3000"/>
          </w:tcPr>
          <w:p>
            <w:r>
              <w:rPr>
                <w:b w:val="false"/>
                <w:bCs w:val="false"/>
                <w:color w:val="000000"/>
              </w:rPr>
              <w:t xml:space="preserve">OCR</w:t>
            </w:r>
          </w:p>
        </w:tc>
        <w:tc>
          <w:tcPr>
            <w:tcW w:type="dxa" w:w="6500"/>
          </w:tcPr>
          <w:p>
            <w:r>
              <w:rPr>
                <w:b w:val="false"/>
                <w:bCs w:val="false"/>
                <w:color w:val="000000"/>
              </w:rPr>
              <w:t xml:space="preserve">Optical Character Recognition</w:t>
            </w:r>
          </w:p>
        </w:tc>
      </w:tr>
      <w:tr>
        <w:tc>
          <w:tcPr>
            <w:tcW w:type="dxa" w:w="3000"/>
          </w:tcPr>
          <w:p>
            <w:r>
              <w:rPr>
                <w:b w:val="false"/>
                <w:bCs w:val="false"/>
                <w:color w:val="000000"/>
              </w:rPr>
              <w:t xml:space="preserve">CNN</w:t>
            </w:r>
          </w:p>
        </w:tc>
        <w:tc>
          <w:tcPr>
            <w:tcW w:type="dxa" w:w="6500"/>
          </w:tcPr>
          <w:p>
            <w:r>
              <w:rPr>
                <w:b w:val="false"/>
                <w:bCs w:val="false"/>
                <w:color w:val="000000"/>
              </w:rPr>
              <w:t xml:space="preserve">Convolutional Neural Network</w:t>
            </w:r>
          </w:p>
        </w:tc>
      </w:tr>
      <w:tr>
        <w:tc>
          <w:tcPr>
            <w:tcW w:type="dxa" w:w="3000"/>
          </w:tcPr>
          <w:p>
            <w:r>
              <w:rPr>
                <w:b w:val="false"/>
                <w:bCs w:val="false"/>
                <w:color w:val="000000"/>
              </w:rPr>
              <w:t xml:space="preserve">YOLO</w:t>
            </w:r>
          </w:p>
        </w:tc>
        <w:tc>
          <w:tcPr>
            <w:tcW w:type="dxa" w:w="6500"/>
          </w:tcPr>
          <w:p>
            <w:r>
              <w:rPr>
                <w:b w:val="false"/>
                <w:bCs w:val="false"/>
                <w:color w:val="000000"/>
              </w:rPr>
              <w:t xml:space="preserve">You Only Look Once — a real-time object detection model family</w:t>
            </w:r>
          </w:p>
        </w:tc>
      </w:tr>
      <w:tr>
        <w:tc>
          <w:tcPr>
            <w:tcW w:type="dxa" w:w="3000"/>
          </w:tcPr>
          <w:p>
            <w:r>
              <w:rPr>
                <w:b w:val="false"/>
                <w:bCs w:val="false"/>
                <w:color w:val="000000"/>
              </w:rPr>
              <w:t xml:space="preserve">SRS</w:t>
            </w:r>
          </w:p>
        </w:tc>
        <w:tc>
          <w:tcPr>
            <w:tcW w:type="dxa" w:w="6500"/>
          </w:tcPr>
          <w:p>
            <w:r>
              <w:rPr>
                <w:b w:val="false"/>
                <w:bCs w:val="false"/>
                <w:color w:val="000000"/>
              </w:rPr>
              <w:t xml:space="preserve">Software Requirements Specification</w:t>
            </w:r>
          </w:p>
        </w:tc>
      </w:tr>
      <w:tr>
        <w:tc>
          <w:tcPr>
            <w:tcW w:type="dxa" w:w="3000"/>
          </w:tcPr>
          <w:p>
            <w:r>
              <w:rPr>
                <w:b w:val="false"/>
                <w:bCs w:val="false"/>
                <w:color w:val="000000"/>
              </w:rPr>
              <w:t xml:space="preserve">API</w:t>
            </w:r>
          </w:p>
        </w:tc>
        <w:tc>
          <w:tcPr>
            <w:tcW w:type="dxa" w:w="6500"/>
          </w:tcPr>
          <w:p>
            <w:r>
              <w:rPr>
                <w:b w:val="false"/>
                <w:bCs w:val="false"/>
                <w:color w:val="000000"/>
              </w:rPr>
              <w:t xml:space="preserve">Application Programming Interface</w:t>
            </w:r>
          </w:p>
        </w:tc>
      </w:tr>
      <w:tr>
        <w:tc>
          <w:tcPr>
            <w:tcW w:type="dxa" w:w="3000"/>
          </w:tcPr>
          <w:p>
            <w:r>
              <w:rPr>
                <w:b w:val="false"/>
                <w:bCs w:val="false"/>
                <w:color w:val="000000"/>
              </w:rPr>
              <w:t xml:space="preserve">Bounding Box</w:t>
            </w:r>
          </w:p>
        </w:tc>
        <w:tc>
          <w:tcPr>
            <w:tcW w:type="dxa" w:w="6500"/>
          </w:tcPr>
          <w:p>
            <w:r>
              <w:rPr>
                <w:b w:val="false"/>
                <w:bCs w:val="false"/>
                <w:color w:val="000000"/>
              </w:rPr>
              <w:t xml:space="preserve">Rectangular coordinates marking a detected object's location in an image</w:t>
            </w:r>
          </w:p>
        </w:tc>
      </w:tr>
    </w:tbl>
    <w:p>
      <w:pPr>
        <w:pStyle w:val="Heading2"/>
        <w:spacing w:after="150" w:before="300"/>
      </w:pPr>
      <w:r>
        <w:t xml:space="preserve">1.6 References</w:t>
      </w:r>
    </w:p>
    <w:p>
      <w:pPr>
        <w:pStyle w:val="ListParagraph"/>
        <w:numPr>
          <w:ilvl w:val="0"/>
          <w:numId w:val="2"/>
        </w:numPr>
        <w:spacing w:after="80"/>
      </w:pPr>
      <w:r>
        <w:t xml:space="preserve">OpenCV Documentation — https://docs.opencv.org</w:t>
      </w:r>
    </w:p>
    <w:p>
      <w:pPr>
        <w:pStyle w:val="ListParagraph"/>
        <w:numPr>
          <w:ilvl w:val="0"/>
          <w:numId w:val="2"/>
        </w:numPr>
        <w:spacing w:after="80"/>
      </w:pPr>
      <w:r>
        <w:t xml:space="preserve">PyTorch Documentation — https://pytorch.org/docs</w:t>
      </w:r>
    </w:p>
    <w:p>
      <w:pPr>
        <w:pStyle w:val="ListParagraph"/>
        <w:numPr>
          <w:ilvl w:val="0"/>
          <w:numId w:val="2"/>
        </w:numPr>
        <w:spacing w:after="80"/>
      </w:pPr>
      <w:r>
        <w:t xml:space="preserve">Ultralytics YOLOv8 Documentation — https://docs.ultralytics.com</w:t>
      </w:r>
    </w:p>
    <w:p>
      <w:pPr>
        <w:pStyle w:val="ListParagraph"/>
        <w:numPr>
          <w:ilvl w:val="0"/>
          <w:numId w:val="2"/>
        </w:numPr>
        <w:spacing w:after="80"/>
      </w:pPr>
      <w:r>
        <w:t xml:space="preserve">FastAPI Documentation — https://fastapi.tiangolo.com</w:t>
      </w:r>
    </w:p>
    <w:p>
      <w:pPr>
        <w:pStyle w:val="Heading1"/>
        <w:spacing w:after="200" w:before="400"/>
      </w:pPr>
      <w:r>
        <w:t xml:space="preserve">2. Overall Description</w:t>
      </w:r>
    </w:p>
    <w:p>
      <w:pPr>
        <w:pStyle w:val="Heading2"/>
        <w:spacing w:after="150" w:before="300"/>
      </w:pPr>
      <w:r>
        <w:t xml:space="preserve">2.1 Product Perspective</w:t>
      </w:r>
    </w:p>
    <w:p>
      <w:pPr>
        <w:spacing w:after="150"/>
      </w:pPr>
      <w:r>
        <w:t xml:space="preserve">ScanVision is a standalone application composed of independently replaceable pipeline stages. It is not part of a larger product family; it is designed so that classical CV components (contour detection, perspective warp) and deep learning components (YOLOv8 detector, CNN classifier) can each be developed, tested, and swapped without requiring changes to other stages.</w:t>
      </w:r>
    </w:p>
    <w:p>
      <w:pPr>
        <w:pStyle w:val="Heading2"/>
        <w:spacing w:after="150" w:before="300"/>
      </w:pPr>
      <w:r>
        <w:t xml:space="preserve">2.2 Product Functions (Summary)</w:t>
      </w:r>
    </w:p>
    <w:p>
      <w:pPr>
        <w:pStyle w:val="ListParagraph"/>
        <w:numPr>
          <w:ilvl w:val="0"/>
          <w:numId w:val="2"/>
        </w:numPr>
        <w:spacing w:after="80"/>
      </w:pPr>
      <w:r>
        <w:t xml:space="preserve">Capture images from a webcam or load them from disk.</w:t>
      </w:r>
    </w:p>
    <w:p>
      <w:pPr>
        <w:pStyle w:val="ListParagraph"/>
        <w:numPr>
          <w:ilvl w:val="0"/>
          <w:numId w:val="2"/>
        </w:numPr>
        <w:spacing w:after="80"/>
      </w:pPr>
      <w:r>
        <w:t xml:space="preserve">Preprocess images (grayscale, denoising, contrast correction) to prepare for detection.</w:t>
      </w:r>
    </w:p>
    <w:p>
      <w:pPr>
        <w:pStyle w:val="ListParagraph"/>
        <w:numPr>
          <w:ilvl w:val="0"/>
          <w:numId w:val="2"/>
        </w:numPr>
        <w:spacing w:after="80"/>
      </w:pPr>
      <w:r>
        <w:t xml:space="preserve">Detect a document boundary using classical contour analysis, or detect one or more objects using a trained YOLOv8 model.</w:t>
      </w:r>
    </w:p>
    <w:p>
      <w:pPr>
        <w:pStyle w:val="ListParagraph"/>
        <w:numPr>
          <w:ilvl w:val="0"/>
          <w:numId w:val="2"/>
        </w:numPr>
        <w:spacing w:after="80"/>
      </w:pPr>
      <w:r>
        <w:t xml:space="preserve">Correct perspective distortion on detected document regions via a 4-point geometric warp.</w:t>
      </w:r>
    </w:p>
    <w:p>
      <w:pPr>
        <w:pStyle w:val="ListParagraph"/>
        <w:numPr>
          <w:ilvl w:val="0"/>
          <w:numId w:val="2"/>
        </w:numPr>
        <w:spacing w:after="80"/>
      </w:pPr>
      <w:r>
        <w:t xml:space="preserve">Classify cropped object regions using a fine-tuned CNN (transfer learning).</w:t>
      </w:r>
    </w:p>
    <w:p>
      <w:pPr>
        <w:pStyle w:val="ListParagraph"/>
        <w:numPr>
          <w:ilvl w:val="0"/>
          <w:numId w:val="2"/>
        </w:numPr>
        <w:spacing w:after="80"/>
      </w:pPr>
      <w:r>
        <w:t xml:space="preserve">Optionally extract text from a warped document image via OCR.</w:t>
      </w:r>
    </w:p>
    <w:p>
      <w:pPr>
        <w:pStyle w:val="ListParagraph"/>
        <w:numPr>
          <w:ilvl w:val="0"/>
          <w:numId w:val="2"/>
        </w:numPr>
        <w:spacing w:after="80"/>
      </w:pPr>
      <w:r>
        <w:t xml:space="preserve">Serve the pipeline over an HTTP API for external requests.</w:t>
      </w:r>
    </w:p>
    <w:p>
      <w:pPr>
        <w:pStyle w:val="Heading2"/>
        <w:spacing w:after="150" w:before="300"/>
      </w:pPr>
      <w: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5395" w:color="auto" w:val="clear"/>
          </w:tcPr>
          <w:p>
            <w:r>
              <w:rPr>
                <w:b/>
                <w:bCs/>
                <w:color w:val="FFFFFF"/>
              </w:rPr>
              <w:t xml:space="preserve">User Class</w:t>
            </w:r>
          </w:p>
        </w:tc>
        <w:tc>
          <w:tcPr>
            <w:tcW w:type="dxa" w:w="6500"/>
            <w:shd w:fill="2E5395" w:color="auto" w:val="clear"/>
          </w:tcPr>
          <w:p>
            <w:r>
              <w:rPr>
                <w:b/>
                <w:bCs/>
                <w:color w:val="FFFFFF"/>
              </w:rPr>
              <w:t xml:space="preserve">Description</w:t>
            </w:r>
          </w:p>
        </w:tc>
      </w:tr>
      <w:tr>
        <w:tc>
          <w:tcPr>
            <w:tcW w:type="dxa" w:w="3000"/>
          </w:tcPr>
          <w:p>
            <w:r>
              <w:rPr>
                <w:b w:val="false"/>
                <w:bCs w:val="false"/>
                <w:color w:val="000000"/>
              </w:rPr>
              <w:t xml:space="preserve">Developer / Operator</w:t>
            </w:r>
          </w:p>
        </w:tc>
        <w:tc>
          <w:tcPr>
            <w:tcW w:type="dxa" w:w="6500"/>
          </w:tcPr>
          <w:p>
            <w:r>
              <w:rPr>
                <w:b w:val="false"/>
                <w:bCs w:val="false"/>
                <w:color w:val="000000"/>
              </w:rPr>
              <w:t xml:space="preserve">Runs the pipeline locally, tunes configuration, trains/fine-tunes models, extends modules.</w:t>
            </w:r>
          </w:p>
        </w:tc>
      </w:tr>
      <w:tr>
        <w:tc>
          <w:tcPr>
            <w:tcW w:type="dxa" w:w="3000"/>
          </w:tcPr>
          <w:p>
            <w:r>
              <w:rPr>
                <w:b w:val="false"/>
                <w:bCs w:val="false"/>
                <w:color w:val="000000"/>
              </w:rPr>
              <w:t xml:space="preserve">API Consumer</w:t>
            </w:r>
          </w:p>
        </w:tc>
        <w:tc>
          <w:tcPr>
            <w:tcW w:type="dxa" w:w="6500"/>
          </w:tcPr>
          <w:p>
            <w:r>
              <w:rPr>
                <w:b w:val="false"/>
                <w:bCs w:val="false"/>
                <w:color w:val="000000"/>
              </w:rPr>
              <w:t xml:space="preserve">Sends images to the FastAPI service and receives structured results (JSON + processed image).</w:t>
            </w:r>
          </w:p>
        </w:tc>
      </w:tr>
    </w:tbl>
    <w:p>
      <w:pPr>
        <w:pStyle w:val="Heading2"/>
        <w:spacing w:after="150" w:before="300"/>
      </w:pPr>
      <w:r>
        <w:t xml:space="preserve">2.4 Operating Environment</w:t>
      </w:r>
    </w:p>
    <w:p>
      <w:pPr>
        <w:pStyle w:val="ListParagraph"/>
        <w:numPr>
          <w:ilvl w:val="0"/>
          <w:numId w:val="2"/>
        </w:numPr>
        <w:spacing w:after="80"/>
      </w:pPr>
      <w:r>
        <w:t xml:space="preserve">OS: Windows, macOS, or Linux (developed and tested on standard desktop hardware).</w:t>
      </w:r>
    </w:p>
    <w:p>
      <w:pPr>
        <w:pStyle w:val="ListParagraph"/>
        <w:numPr>
          <w:ilvl w:val="0"/>
          <w:numId w:val="2"/>
        </w:numPr>
        <w:spacing w:after="80"/>
      </w:pPr>
      <w:r>
        <w:t xml:space="preserve">Language/runtime: Python 3.10+.</w:t>
      </w:r>
    </w:p>
    <w:p>
      <w:pPr>
        <w:pStyle w:val="ListParagraph"/>
        <w:numPr>
          <w:ilvl w:val="0"/>
          <w:numId w:val="2"/>
        </w:numPr>
        <w:spacing w:after="80"/>
      </w:pPr>
      <w:r>
        <w:t xml:space="preserve">Core libraries: OpenCV, PyTorch, torchvision, Ultralytics YOLOv8, FastAPI, Uvicorn.</w:t>
      </w:r>
    </w:p>
    <w:p>
      <w:pPr>
        <w:pStyle w:val="ListParagraph"/>
        <w:numPr>
          <w:ilvl w:val="0"/>
          <w:numId w:val="2"/>
        </w:numPr>
        <w:spacing w:after="80"/>
      </w:pPr>
      <w:r>
        <w:t xml:space="preserve">Optional GPU acceleration (CUDA) for training and faster inference; CPU-only inference supported at reduced speed.</w:t>
      </w:r>
    </w:p>
    <w:p>
      <w:pPr>
        <w:pStyle w:val="Heading2"/>
        <w:spacing w:after="150" w:before="300"/>
      </w:pPr>
      <w:r>
        <w:t xml:space="preserve">2.5 Design and Implementation Constraints</w:t>
      </w:r>
    </w:p>
    <w:p>
      <w:pPr>
        <w:pStyle w:val="ListParagraph"/>
        <w:numPr>
          <w:ilvl w:val="0"/>
          <w:numId w:val="2"/>
        </w:numPr>
        <w:spacing w:after="80"/>
      </w:pPr>
      <w:r>
        <w:t xml:space="preserve">Each pipeline stage must expose a consistent interface so classical and deep-learning implementations of the same stage (e.g., detection) are interchangeable without modifying orchestration code.</w:t>
      </w:r>
    </w:p>
    <w:p>
      <w:pPr>
        <w:pStyle w:val="ListParagraph"/>
        <w:numPr>
          <w:ilvl w:val="0"/>
          <w:numId w:val="2"/>
        </w:numPr>
        <w:spacing w:after="80"/>
      </w:pPr>
      <w:r>
        <w:t xml:space="preserve">Configuration values (thresholds, paths, model names) must be centralized rather than hardcoded within individual modules.</w:t>
      </w:r>
    </w:p>
    <w:p>
      <w:pPr>
        <w:pStyle w:val="ListParagraph"/>
        <w:numPr>
          <w:ilvl w:val="0"/>
          <w:numId w:val="2"/>
        </w:numPr>
        <w:spacing w:after="80"/>
      </w:pPr>
      <w:r>
        <w:t xml:space="preserve">The system targets near-real-time performance for webcam use (see Section 5, Performance Requirements) but is not required to meet hard real-time guarantees.</w:t>
      </w:r>
    </w:p>
    <w:p>
      <w:pPr>
        <w:pStyle w:val="Heading2"/>
        <w:spacing w:after="150" w:before="300"/>
      </w:pPr>
      <w:r>
        <w:t xml:space="preserve">2.6 Assumptions and Dependencies</w:t>
      </w:r>
    </w:p>
    <w:p>
      <w:pPr>
        <w:pStyle w:val="ListParagraph"/>
        <w:numPr>
          <w:ilvl w:val="0"/>
          <w:numId w:val="2"/>
        </w:numPr>
        <w:spacing w:after="80"/>
      </w:pPr>
      <w:r>
        <w:t xml:space="preserve">Input images contain a single primary document or a small number of distinguishable objects; the system is not designed for dense-scene detection at this version.</w:t>
      </w:r>
    </w:p>
    <w:p>
      <w:pPr>
        <w:pStyle w:val="ListParagraph"/>
        <w:numPr>
          <w:ilvl w:val="0"/>
          <w:numId w:val="2"/>
        </w:numPr>
        <w:spacing w:after="80"/>
      </w:pPr>
      <w:r>
        <w:t xml:space="preserve">Pretrained model weights (YOLOv8, ResNet/MobileNet) are available for download or already present locally.</w:t>
      </w:r>
    </w:p>
    <w:p>
      <w:pPr>
        <w:pStyle w:val="ListParagraph"/>
        <w:numPr>
          <w:ilvl w:val="0"/>
          <w:numId w:val="2"/>
        </w:numPr>
        <w:spacing w:after="80"/>
      </w:pPr>
      <w:r>
        <w:t xml:space="preserve">A labeled custom dataset (via Roboflow or equivalent) is required before object-classification fine-tuning can occur.</w:t>
      </w:r>
    </w:p>
    <w:p>
      <w:r>
        <w:br w:type="page"/>
      </w:r>
    </w:p>
    <w:p>
      <w:pPr>
        <w:pStyle w:val="Heading1"/>
        <w:spacing w:after="200" w:before="400"/>
      </w:pPr>
      <w:r>
        <w:t xml:space="preserve">3. System Features (Functional Requirements)</w:t>
      </w:r>
    </w:p>
    <w:p>
      <w:pPr>
        <w:pStyle w:val="Heading2"/>
        <w:spacing w:after="150" w:before="300"/>
      </w:pPr>
      <w:r>
        <w:t xml:space="preserve">3.1 Image Capture</w:t>
      </w:r>
    </w:p>
    <w:p>
      <w:pPr>
        <w:spacing w:after="150"/>
      </w:pPr>
      <w:r>
        <w:t xml:space="preserve">Description: The system shall acquire images from a connected webcam (continuous stream) or from static image files on disk.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FR-1.1</w:t>
            </w:r>
          </w:p>
        </w:tc>
        <w:tc>
          <w:tcPr>
            <w:tcW w:type="dxa" w:w="7900"/>
          </w:tcPr>
          <w:p>
            <w:r>
              <w:rPr>
                <w:b w:val="false"/>
                <w:bCs w:val="false"/>
                <w:color w:val="000000"/>
              </w:rPr>
              <w:t xml:space="preserve">The system shall open a webcam stream given a configurable device index.</w:t>
            </w:r>
          </w:p>
        </w:tc>
      </w:tr>
      <w:tr>
        <w:tc>
          <w:tcPr>
            <w:tcW w:type="dxa" w:w="1600"/>
          </w:tcPr>
          <w:p>
            <w:r>
              <w:rPr>
                <w:b w:val="false"/>
                <w:bCs w:val="false"/>
                <w:color w:val="000000"/>
              </w:rPr>
              <w:t xml:space="preserve">FR-1.2</w:t>
            </w:r>
          </w:p>
        </w:tc>
        <w:tc>
          <w:tcPr>
            <w:tcW w:type="dxa" w:w="7900"/>
          </w:tcPr>
          <w:p>
            <w:r>
              <w:rPr>
                <w:b w:val="false"/>
                <w:bCs w:val="false"/>
                <w:color w:val="000000"/>
              </w:rPr>
              <w:t xml:space="preserve">The system shall load a static image file given a file path and raise a clear error if the file cannot be read.</w:t>
            </w:r>
          </w:p>
        </w:tc>
      </w:tr>
      <w:tr>
        <w:tc>
          <w:tcPr>
            <w:tcW w:type="dxa" w:w="1600"/>
          </w:tcPr>
          <w:p>
            <w:r>
              <w:rPr>
                <w:b w:val="false"/>
                <w:bCs w:val="false"/>
                <w:color w:val="000000"/>
              </w:rPr>
              <w:t xml:space="preserve">FR-1.3</w:t>
            </w:r>
          </w:p>
        </w:tc>
        <w:tc>
          <w:tcPr>
            <w:tcW w:type="dxa" w:w="7900"/>
          </w:tcPr>
          <w:p>
            <w:r>
              <w:rPr>
                <w:b w:val="false"/>
                <w:bCs w:val="false"/>
                <w:color w:val="000000"/>
              </w:rPr>
              <w:t xml:space="preserve">The system shall expose captured frames as a standard in-memory image array format, decoupled from the capture source.</w:t>
            </w:r>
          </w:p>
        </w:tc>
      </w:tr>
    </w:tbl>
    <w:p>
      <w:pPr>
        <w:pStyle w:val="Heading2"/>
        <w:spacing w:after="150" w:before="300"/>
      </w:pPr>
      <w:r>
        <w:t xml:space="preserve">3.2 Image Preprocessing</w:t>
      </w:r>
    </w:p>
    <w:p>
      <w:pPr>
        <w:spacing w:after="150"/>
      </w:pPr>
      <w:r>
        <w:t xml:space="preserve">Description: The system shall prepare raw images for downstream detection by normalizing lighting, noise, and contrast.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FR-2.1</w:t>
            </w:r>
          </w:p>
        </w:tc>
        <w:tc>
          <w:tcPr>
            <w:tcW w:type="dxa" w:w="7900"/>
          </w:tcPr>
          <w:p>
            <w:r>
              <w:rPr>
                <w:b w:val="false"/>
                <w:bCs w:val="false"/>
                <w:color w:val="000000"/>
              </w:rPr>
              <w:t xml:space="preserve">The system shall convert input images to grayscale for edge/contour-based processing.</w:t>
            </w:r>
          </w:p>
        </w:tc>
      </w:tr>
      <w:tr>
        <w:tc>
          <w:tcPr>
            <w:tcW w:type="dxa" w:w="1600"/>
          </w:tcPr>
          <w:p>
            <w:r>
              <w:rPr>
                <w:b w:val="false"/>
                <w:bCs w:val="false"/>
                <w:color w:val="000000"/>
              </w:rPr>
              <w:t xml:space="preserve">FR-2.2</w:t>
            </w:r>
          </w:p>
        </w:tc>
        <w:tc>
          <w:tcPr>
            <w:tcW w:type="dxa" w:w="7900"/>
          </w:tcPr>
          <w:p>
            <w:r>
              <w:rPr>
                <w:b w:val="false"/>
                <w:bCs w:val="false"/>
                <w:color w:val="000000"/>
              </w:rPr>
              <w:t xml:space="preserve">The system shall apply Gaussian blur to reduce noise prior to edge detection.</w:t>
            </w:r>
          </w:p>
        </w:tc>
      </w:tr>
      <w:tr>
        <w:tc>
          <w:tcPr>
            <w:tcW w:type="dxa" w:w="1600"/>
          </w:tcPr>
          <w:p>
            <w:r>
              <w:rPr>
                <w:b w:val="false"/>
                <w:bCs w:val="false"/>
                <w:color w:val="000000"/>
              </w:rPr>
              <w:t xml:space="preserve">FR-2.3</w:t>
            </w:r>
          </w:p>
        </w:tc>
        <w:tc>
          <w:tcPr>
            <w:tcW w:type="dxa" w:w="7900"/>
          </w:tcPr>
          <w:p>
            <w:r>
              <w:rPr>
                <w:b w:val="false"/>
                <w:bCs w:val="false"/>
                <w:color w:val="000000"/>
              </w:rPr>
              <w:t xml:space="preserve">The system shall apply adaptive contrast correction (CLAHE) to compensate for uneven lighting.</w:t>
            </w:r>
          </w:p>
        </w:tc>
      </w:tr>
      <w:tr>
        <w:tc>
          <w:tcPr>
            <w:tcW w:type="dxa" w:w="1600"/>
          </w:tcPr>
          <w:p>
            <w:r>
              <w:rPr>
                <w:b w:val="false"/>
                <w:bCs w:val="false"/>
                <w:color w:val="000000"/>
              </w:rPr>
              <w:t xml:space="preserve">FR-2.4</w:t>
            </w:r>
          </w:p>
        </w:tc>
        <w:tc>
          <w:tcPr>
            <w:tcW w:type="dxa" w:w="7900"/>
          </w:tcPr>
          <w:p>
            <w:r>
              <w:rPr>
                <w:b w:val="false"/>
                <w:bCs w:val="false"/>
                <w:color w:val="000000"/>
              </w:rPr>
              <w:t xml:space="preserve">All preprocessing parameters shall be configurable without modifying source code.</w:t>
            </w:r>
          </w:p>
        </w:tc>
      </w:tr>
    </w:tbl>
    <w:p>
      <w:pPr>
        <w:pStyle w:val="Heading2"/>
        <w:spacing w:after="150" w:before="300"/>
      </w:pPr>
      <w:r>
        <w:t xml:space="preserve">3.3 Document Boundary Detection (Classical)</w:t>
      </w:r>
    </w:p>
    <w:p>
      <w:pPr>
        <w:spacing w:after="150"/>
      </w:pPr>
      <w:r>
        <w:t xml:space="preserve">Description: The system shall detect a document's rectangular boundary using classical edge and contour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FR-3.1</w:t>
            </w:r>
          </w:p>
        </w:tc>
        <w:tc>
          <w:tcPr>
            <w:tcW w:type="dxa" w:w="7900"/>
          </w:tcPr>
          <w:p>
            <w:r>
              <w:rPr>
                <w:b w:val="false"/>
                <w:bCs w:val="false"/>
                <w:color w:val="000000"/>
              </w:rPr>
              <w:t xml:space="preserve">The system shall apply Canny edge detection to a preprocessed image.</w:t>
            </w:r>
          </w:p>
        </w:tc>
      </w:tr>
      <w:tr>
        <w:tc>
          <w:tcPr>
            <w:tcW w:type="dxa" w:w="1600"/>
          </w:tcPr>
          <w:p>
            <w:r>
              <w:rPr>
                <w:b w:val="false"/>
                <w:bCs w:val="false"/>
                <w:color w:val="000000"/>
              </w:rPr>
              <w:t xml:space="preserve">FR-3.2</w:t>
            </w:r>
          </w:p>
        </w:tc>
        <w:tc>
          <w:tcPr>
            <w:tcW w:type="dxa" w:w="7900"/>
          </w:tcPr>
          <w:p>
            <w:r>
              <w:rPr>
                <w:b w:val="false"/>
                <w:bCs w:val="false"/>
                <w:color w:val="000000"/>
              </w:rPr>
              <w:t xml:space="preserve">The system shall identify contours and select the largest 4-sided polygon as the candidate document boundary.</w:t>
            </w:r>
          </w:p>
        </w:tc>
      </w:tr>
      <w:tr>
        <w:tc>
          <w:tcPr>
            <w:tcW w:type="dxa" w:w="1600"/>
          </w:tcPr>
          <w:p>
            <w:r>
              <w:rPr>
                <w:b w:val="false"/>
                <w:bCs w:val="false"/>
                <w:color w:val="000000"/>
              </w:rPr>
              <w:t xml:space="preserve">FR-3.3</w:t>
            </w:r>
          </w:p>
        </w:tc>
        <w:tc>
          <w:tcPr>
            <w:tcW w:type="dxa" w:w="7900"/>
          </w:tcPr>
          <w:p>
            <w:r>
              <w:rPr>
                <w:b w:val="false"/>
                <w:bCs w:val="false"/>
                <w:color w:val="000000"/>
              </w:rPr>
              <w:t xml:space="preserve">The system shall discard candidate contours below a configurable minimum area threshold.</w:t>
            </w:r>
          </w:p>
        </w:tc>
      </w:tr>
      <w:tr>
        <w:tc>
          <w:tcPr>
            <w:tcW w:type="dxa" w:w="1600"/>
          </w:tcPr>
          <w:p>
            <w:r>
              <w:rPr>
                <w:b w:val="false"/>
                <w:bCs w:val="false"/>
                <w:color w:val="000000"/>
              </w:rPr>
              <w:t xml:space="preserve">FR-3.4</w:t>
            </w:r>
          </w:p>
        </w:tc>
        <w:tc>
          <w:tcPr>
            <w:tcW w:type="dxa" w:w="7900"/>
          </w:tcPr>
          <w:p>
            <w:r>
              <w:rPr>
                <w:b w:val="false"/>
                <w:bCs w:val="false"/>
                <w:color w:val="000000"/>
              </w:rPr>
              <w:t xml:space="preserve">If no valid 4-sided contour is found, the system shall return a clear "no detection" result rather than failing silently or crashing.</w:t>
            </w:r>
          </w:p>
        </w:tc>
      </w:tr>
    </w:tbl>
    <w:p>
      <w:pPr>
        <w:pStyle w:val="Heading2"/>
        <w:spacing w:after="150" w:before="300"/>
      </w:pPr>
      <w:r>
        <w:t xml:space="preserve">3.4 Object Detection (Deep Learning)</w:t>
      </w:r>
    </w:p>
    <w:p>
      <w:pPr>
        <w:spacing w:after="150"/>
      </w:pPr>
      <w:r>
        <w:t xml:space="preserve">Description: The system shall detect one or more objects in a scene using a YOLOv8-based deep learning model, for scenes where classical contour detection is insufficient (cluttered backgrounds, non-document objects).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FR-4.1</w:t>
            </w:r>
          </w:p>
        </w:tc>
        <w:tc>
          <w:tcPr>
            <w:tcW w:type="dxa" w:w="7900"/>
          </w:tcPr>
          <w:p>
            <w:r>
              <w:rPr>
                <w:b w:val="false"/>
                <w:bCs w:val="false"/>
                <w:color w:val="000000"/>
              </w:rPr>
              <w:t xml:space="preserve">The system shall run inference using a pretrained or fine-tuned YOLOv8 model on an input image.</w:t>
            </w:r>
          </w:p>
        </w:tc>
      </w:tr>
      <w:tr>
        <w:tc>
          <w:tcPr>
            <w:tcW w:type="dxa" w:w="1600"/>
          </w:tcPr>
          <w:p>
            <w:r>
              <w:rPr>
                <w:b w:val="false"/>
                <w:bCs w:val="false"/>
                <w:color w:val="000000"/>
              </w:rPr>
              <w:t xml:space="preserve">FR-4.2</w:t>
            </w:r>
          </w:p>
        </w:tc>
        <w:tc>
          <w:tcPr>
            <w:tcW w:type="dxa" w:w="7900"/>
          </w:tcPr>
          <w:p>
            <w:r>
              <w:rPr>
                <w:b w:val="false"/>
                <w:bCs w:val="false"/>
                <w:color w:val="000000"/>
              </w:rPr>
              <w:t xml:space="preserve">The system shall return, for each detected object, a bounding box, a class label, and a confidence score.</w:t>
            </w:r>
          </w:p>
        </w:tc>
      </w:tr>
      <w:tr>
        <w:tc>
          <w:tcPr>
            <w:tcW w:type="dxa" w:w="1600"/>
          </w:tcPr>
          <w:p>
            <w:r>
              <w:rPr>
                <w:b w:val="false"/>
                <w:bCs w:val="false"/>
                <w:color w:val="000000"/>
              </w:rPr>
              <w:t xml:space="preserve">FR-4.3</w:t>
            </w:r>
          </w:p>
        </w:tc>
        <w:tc>
          <w:tcPr>
            <w:tcW w:type="dxa" w:w="7900"/>
          </w:tcPr>
          <w:p>
            <w:r>
              <w:rPr>
                <w:b w:val="false"/>
                <w:bCs w:val="false"/>
                <w:color w:val="000000"/>
              </w:rPr>
              <w:t xml:space="preserve">The system shall filter detections below a configurable confidence threshold.</w:t>
            </w:r>
          </w:p>
        </w:tc>
      </w:tr>
      <w:tr>
        <w:tc>
          <w:tcPr>
            <w:tcW w:type="dxa" w:w="1600"/>
          </w:tcPr>
          <w:p>
            <w:r>
              <w:rPr>
                <w:b w:val="false"/>
                <w:bCs w:val="false"/>
                <w:color w:val="000000"/>
              </w:rPr>
              <w:t xml:space="preserve">FR-4.4</w:t>
            </w:r>
          </w:p>
        </w:tc>
        <w:tc>
          <w:tcPr>
            <w:tcW w:type="dxa" w:w="7900"/>
          </w:tcPr>
          <w:p>
            <w:r>
              <w:rPr>
                <w:b w:val="false"/>
                <w:bCs w:val="false"/>
                <w:color w:val="000000"/>
              </w:rPr>
              <w:t xml:space="preserve">The object detector shall implement the same detection interface as the classical detector, allowing either to be used interchangeably by the pipeline orchestrator.</w:t>
            </w:r>
          </w:p>
        </w:tc>
      </w:tr>
      <w:tr>
        <w:tc>
          <w:tcPr>
            <w:tcW w:type="dxa" w:w="1600"/>
          </w:tcPr>
          <w:p>
            <w:r>
              <w:rPr>
                <w:b w:val="false"/>
                <w:bCs w:val="false"/>
                <w:color w:val="000000"/>
              </w:rPr>
              <w:t xml:space="preserve">FR-4.5</w:t>
            </w:r>
          </w:p>
        </w:tc>
        <w:tc>
          <w:tcPr>
            <w:tcW w:type="dxa" w:w="7900"/>
          </w:tcPr>
          <w:p>
            <w:r>
              <w:rPr>
                <w:b w:val="false"/>
                <w:bCs w:val="false"/>
                <w:color w:val="000000"/>
              </w:rPr>
              <w:t xml:space="preserve">The system shall support fine-tuning the detection model on a user-supplied labeled dataset.</w:t>
            </w:r>
          </w:p>
        </w:tc>
      </w:tr>
    </w:tbl>
    <w:p>
      <w:pPr>
        <w:pStyle w:val="Heading2"/>
        <w:spacing w:after="150" w:before="300"/>
      </w:pPr>
      <w:r>
        <w:t xml:space="preserve">3.5 Perspective Correction</w:t>
      </w:r>
    </w:p>
    <w:p>
      <w:pPr>
        <w:spacing w:after="150"/>
      </w:pPr>
      <w:r>
        <w:t xml:space="preserve">Description: The system shall geometrically flatten a detected document region into a top-down rectangular image.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FR-5.1</w:t>
            </w:r>
          </w:p>
        </w:tc>
        <w:tc>
          <w:tcPr>
            <w:tcW w:type="dxa" w:w="7900"/>
          </w:tcPr>
          <w:p>
            <w:r>
              <w:rPr>
                <w:b w:val="false"/>
                <w:bCs w:val="false"/>
                <w:color w:val="000000"/>
              </w:rPr>
              <w:t xml:space="preserve">Given four corner points, the system shall order them consistently (top-left, top-right, bottom-right, bottom-left).</w:t>
            </w:r>
          </w:p>
        </w:tc>
      </w:tr>
      <w:tr>
        <w:tc>
          <w:tcPr>
            <w:tcW w:type="dxa" w:w="1600"/>
          </w:tcPr>
          <w:p>
            <w:r>
              <w:rPr>
                <w:b w:val="false"/>
                <w:bCs w:val="false"/>
                <w:color w:val="000000"/>
              </w:rPr>
              <w:t xml:space="preserve">FR-5.2</w:t>
            </w:r>
          </w:p>
        </w:tc>
        <w:tc>
          <w:tcPr>
            <w:tcW w:type="dxa" w:w="7900"/>
          </w:tcPr>
          <w:p>
            <w:r>
              <w:rPr>
                <w:b w:val="false"/>
                <w:bCs w:val="false"/>
                <w:color w:val="000000"/>
              </w:rPr>
              <w:t xml:space="preserve">The system shall compute a perspective transform matrix and warp the source region into a configurable output resolution.</w:t>
            </w:r>
          </w:p>
        </w:tc>
      </w:tr>
    </w:tbl>
    <w:p>
      <w:pPr>
        <w:pStyle w:val="Heading2"/>
        <w:spacing w:after="150" w:before="300"/>
      </w:pPr>
      <w:r>
        <w:t xml:space="preserve">3.6 Classification</w:t>
      </w:r>
    </w:p>
    <w:p>
      <w:pPr>
        <w:spacing w:after="150"/>
      </w:pPr>
      <w:r>
        <w:t xml:space="preserve">Description: The system shall classify cropped object or document regions into user-defined categories using a fine-tuned convolutional neural network.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FR-6.1</w:t>
            </w:r>
          </w:p>
        </w:tc>
        <w:tc>
          <w:tcPr>
            <w:tcW w:type="dxa" w:w="7900"/>
          </w:tcPr>
          <w:p>
            <w:r>
              <w:rPr>
                <w:b w:val="false"/>
                <w:bCs w:val="false"/>
                <w:color w:val="000000"/>
              </w:rPr>
              <w:t xml:space="preserve">The system shall load a pretrained CNN backbone (e.g., ResNet, MobileNet) and support replacing its final classification layer with user-defined classes.</w:t>
            </w:r>
          </w:p>
        </w:tc>
      </w:tr>
      <w:tr>
        <w:tc>
          <w:tcPr>
            <w:tcW w:type="dxa" w:w="1600"/>
          </w:tcPr>
          <w:p>
            <w:r>
              <w:rPr>
                <w:b w:val="false"/>
                <w:bCs w:val="false"/>
                <w:color w:val="000000"/>
              </w:rPr>
              <w:t xml:space="preserve">FR-6.2</w:t>
            </w:r>
          </w:p>
        </w:tc>
        <w:tc>
          <w:tcPr>
            <w:tcW w:type="dxa" w:w="7900"/>
          </w:tcPr>
          <w:p>
            <w:r>
              <w:rPr>
                <w:b w:val="false"/>
                <w:bCs w:val="false"/>
                <w:color w:val="000000"/>
              </w:rPr>
              <w:t xml:space="preserve">The system shall support a training/fine-tuning workflow given a labeled image dataset.</w:t>
            </w:r>
          </w:p>
        </w:tc>
      </w:tr>
      <w:tr>
        <w:tc>
          <w:tcPr>
            <w:tcW w:type="dxa" w:w="1600"/>
          </w:tcPr>
          <w:p>
            <w:r>
              <w:rPr>
                <w:b w:val="false"/>
                <w:bCs w:val="false"/>
                <w:color w:val="000000"/>
              </w:rPr>
              <w:t xml:space="preserve">FR-6.3</w:t>
            </w:r>
          </w:p>
        </w:tc>
        <w:tc>
          <w:tcPr>
            <w:tcW w:type="dxa" w:w="7900"/>
          </w:tcPr>
          <w:p>
            <w:r>
              <w:rPr>
                <w:b w:val="false"/>
                <w:bCs w:val="false"/>
                <w:color w:val="000000"/>
              </w:rPr>
              <w:t xml:space="preserve">The system shall run inference on a cropped image region and return a predicted class label and confidence score.</w:t>
            </w:r>
          </w:p>
        </w:tc>
      </w:tr>
      <w:tr>
        <w:tc>
          <w:tcPr>
            <w:tcW w:type="dxa" w:w="1600"/>
          </w:tcPr>
          <w:p>
            <w:r>
              <w:rPr>
                <w:b w:val="false"/>
                <w:bCs w:val="false"/>
                <w:color w:val="000000"/>
              </w:rPr>
              <w:t xml:space="preserve">FR-6.4</w:t>
            </w:r>
          </w:p>
        </w:tc>
        <w:tc>
          <w:tcPr>
            <w:tcW w:type="dxa" w:w="7900"/>
          </w:tcPr>
          <w:p>
            <w:r>
              <w:rPr>
                <w:b w:val="false"/>
                <w:bCs w:val="false"/>
                <w:color w:val="000000"/>
              </w:rPr>
              <w:t xml:space="preserve">The system shall correctly convert images between OpenCV's BGR/NumPy format and PyTorch's normalized RGB tensor format at the classification boundary.</w:t>
            </w:r>
          </w:p>
        </w:tc>
      </w:tr>
    </w:tbl>
    <w:p>
      <w:pPr>
        <w:pStyle w:val="Heading2"/>
        <w:spacing w:after="150" w:before="300"/>
      </w:pPr>
      <w:r>
        <w:t xml:space="preserve">3.7 Optical Character Recognition (Optional / Stretch)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FR-7.1</w:t>
            </w:r>
          </w:p>
        </w:tc>
        <w:tc>
          <w:tcPr>
            <w:tcW w:type="dxa" w:w="7900"/>
          </w:tcPr>
          <w:p>
            <w:r>
              <w:rPr>
                <w:b w:val="false"/>
                <w:bCs w:val="false"/>
                <w:color w:val="000000"/>
              </w:rPr>
              <w:t xml:space="preserve">The system shall optionally extract text from a warped document image using an OCR engine (e.g., Tesseract).</w:t>
            </w:r>
          </w:p>
        </w:tc>
      </w:tr>
      <w:tr>
        <w:tc>
          <w:tcPr>
            <w:tcW w:type="dxa" w:w="1600"/>
          </w:tcPr>
          <w:p>
            <w:r>
              <w:rPr>
                <w:b w:val="false"/>
                <w:bCs w:val="false"/>
                <w:color w:val="000000"/>
              </w:rPr>
              <w:t xml:space="preserve">FR-7.2</w:t>
            </w:r>
          </w:p>
        </w:tc>
        <w:tc>
          <w:tcPr>
            <w:tcW w:type="dxa" w:w="7900"/>
          </w:tcPr>
          <w:p>
            <w:r>
              <w:rPr>
                <w:b w:val="false"/>
                <w:bCs w:val="false"/>
                <w:color w:val="000000"/>
              </w:rPr>
              <w:t xml:space="preserve">OCR output shall be returned as plain text alongside the processed image.</w:t>
            </w:r>
          </w:p>
        </w:tc>
      </w:tr>
    </w:tbl>
    <w:p>
      <w:pPr>
        <w:pStyle w:val="Heading2"/>
        <w:spacing w:after="150" w:before="300"/>
      </w:pPr>
      <w:r>
        <w:t xml:space="preserve">3.8 API Service</w:t>
      </w:r>
    </w:p>
    <w:p>
      <w:pPr>
        <w:spacing w:after="150"/>
      </w:pPr>
      <w:r>
        <w:t xml:space="preserve">Description: The system shall expose its pipeline functionality over HTTP for programmatic access.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FR-8.1</w:t>
            </w:r>
          </w:p>
        </w:tc>
        <w:tc>
          <w:tcPr>
            <w:tcW w:type="dxa" w:w="7900"/>
          </w:tcPr>
          <w:p>
            <w:r>
              <w:rPr>
                <w:b w:val="false"/>
                <w:bCs w:val="false"/>
                <w:color w:val="000000"/>
              </w:rPr>
              <w:t xml:space="preserve">The system shall provide an HTTP endpoint accepting an uploaded image and returning processed results (detected regions, classification labels, and/or extracted text) as JSON.</w:t>
            </w:r>
          </w:p>
        </w:tc>
      </w:tr>
      <w:tr>
        <w:tc>
          <w:tcPr>
            <w:tcW w:type="dxa" w:w="1600"/>
          </w:tcPr>
          <w:p>
            <w:r>
              <w:rPr>
                <w:b w:val="false"/>
                <w:bCs w:val="false"/>
                <w:color w:val="000000"/>
              </w:rPr>
              <w:t xml:space="preserve">FR-8.2</w:t>
            </w:r>
          </w:p>
        </w:tc>
        <w:tc>
          <w:tcPr>
            <w:tcW w:type="dxa" w:w="7900"/>
          </w:tcPr>
          <w:p>
            <w:r>
              <w:rPr>
                <w:b w:val="false"/>
                <w:bCs w:val="false"/>
                <w:color w:val="000000"/>
              </w:rPr>
              <w:t xml:space="preserve">The system shall return descriptive error responses for invalid input (unreadable file, unsupported format).</w:t>
            </w:r>
          </w:p>
        </w:tc>
      </w:tr>
      <w:tr>
        <w:tc>
          <w:tcPr>
            <w:tcW w:type="dxa" w:w="1600"/>
          </w:tcPr>
          <w:p>
            <w:r>
              <w:rPr>
                <w:b w:val="false"/>
                <w:bCs w:val="false"/>
                <w:color w:val="000000"/>
              </w:rPr>
              <w:t xml:space="preserve">FR-8.3</w:t>
            </w:r>
          </w:p>
        </w:tc>
        <w:tc>
          <w:tcPr>
            <w:tcW w:type="dxa" w:w="7900"/>
          </w:tcPr>
          <w:p>
            <w:r>
              <w:rPr>
                <w:b w:val="false"/>
                <w:bCs w:val="false"/>
                <w:color w:val="000000"/>
              </w:rPr>
              <w:t xml:space="preserve">The API shall allow selection of which detector/classifier implementation to use, where multiple are available.</w:t>
            </w:r>
          </w:p>
        </w:tc>
      </w:tr>
    </w:tbl>
    <w:p>
      <w:pPr>
        <w:pStyle w:val="Heading2"/>
        <w:spacing w:after="150" w:before="300"/>
      </w:pPr>
      <w:r>
        <w:t xml:space="preserve">3.9 Configuration &amp; Extensibility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FR-9.1</w:t>
            </w:r>
          </w:p>
        </w:tc>
        <w:tc>
          <w:tcPr>
            <w:tcW w:type="dxa" w:w="7900"/>
          </w:tcPr>
          <w:p>
            <w:r>
              <w:rPr>
                <w:b w:val="false"/>
                <w:bCs w:val="false"/>
                <w:color w:val="000000"/>
              </w:rPr>
              <w:t xml:space="preserve">All tunable parameters (thresholds, file paths, model names, output sizes) shall be defined in a single centralized configuration module.</w:t>
            </w:r>
          </w:p>
        </w:tc>
      </w:tr>
      <w:tr>
        <w:tc>
          <w:tcPr>
            <w:tcW w:type="dxa" w:w="1600"/>
          </w:tcPr>
          <w:p>
            <w:r>
              <w:rPr>
                <w:b w:val="false"/>
                <w:bCs w:val="false"/>
                <w:color w:val="000000"/>
              </w:rPr>
              <w:t xml:space="preserve">FR-9.2</w:t>
            </w:r>
          </w:p>
        </w:tc>
        <w:tc>
          <w:tcPr>
            <w:tcW w:type="dxa" w:w="7900"/>
          </w:tcPr>
          <w:p>
            <w:r>
              <w:rPr>
                <w:b w:val="false"/>
                <w:bCs w:val="false"/>
                <w:color w:val="000000"/>
              </w:rPr>
              <w:t xml:space="preserve">Each pipeline stage (capture, detect, classify) shall be implemented behind a stable interface, allowing alternate implementations to be substituted via configuration or dependency injection rather than code changes to other stages.</w:t>
            </w:r>
          </w:p>
        </w:tc>
      </w:tr>
    </w:tbl>
    <w:p>
      <w:r>
        <w:br w:type="page"/>
      </w:r>
    </w:p>
    <w:p>
      <w:pPr>
        <w:pStyle w:val="Heading1"/>
        <w:spacing w:after="200" w:before="400"/>
      </w:pPr>
      <w:r>
        <w:t xml:space="preserve">4. External Interface Requirements</w:t>
      </w:r>
    </w:p>
    <w:p>
      <w:pPr>
        <w:pStyle w:val="Heading2"/>
        <w:spacing w:after="150" w:before="300"/>
      </w:pPr>
      <w:r>
        <w:t xml:space="preserve">4.1 User Interfaces</w:t>
      </w:r>
    </w:p>
    <w:p>
      <w:pPr>
        <w:pStyle w:val="ListParagraph"/>
        <w:numPr>
          <w:ilvl w:val="0"/>
          <w:numId w:val="2"/>
        </w:numPr>
        <w:spacing w:after="80"/>
      </w:pPr>
      <w:r>
        <w:t xml:space="preserve">Command-line scripts for running individual pipeline stages during development and debugging.</w:t>
      </w:r>
    </w:p>
    <w:p>
      <w:pPr>
        <w:pStyle w:val="ListParagraph"/>
        <w:numPr>
          <w:ilvl w:val="0"/>
          <w:numId w:val="2"/>
        </w:numPr>
        <w:spacing w:after="80"/>
      </w:pPr>
      <w:r>
        <w:t xml:space="preserve">A live webcam preview window (OpenCV GUI) for capture verification.</w:t>
      </w:r>
    </w:p>
    <w:p>
      <w:pPr>
        <w:pStyle w:val="Heading2"/>
        <w:spacing w:after="150" w:before="300"/>
      </w:pPr>
      <w:r>
        <w:t xml:space="preserve">4.2 Software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shd w:fill="2E5395" w:color="auto" w:val="clear"/>
          </w:tcPr>
          <w:p>
            <w:r>
              <w:rPr>
                <w:b/>
                <w:bCs/>
                <w:color w:val="FFFFFF"/>
              </w:rPr>
              <w:t xml:space="preserve">Interface</w:t>
            </w:r>
          </w:p>
        </w:tc>
        <w:tc>
          <w:tcPr>
            <w:tcW w:type="dxa" w:w="6700"/>
            <w:shd w:fill="2E5395" w:color="auto" w:val="clear"/>
          </w:tcPr>
          <w:p>
            <w:r>
              <w:rPr>
                <w:b/>
                <w:bCs/>
                <w:color w:val="FFFFFF"/>
              </w:rPr>
              <w:t xml:space="preserve">Description</w:t>
            </w:r>
          </w:p>
        </w:tc>
      </w:tr>
      <w:tr>
        <w:tc>
          <w:tcPr>
            <w:tcW w:type="dxa" w:w="2800"/>
          </w:tcPr>
          <w:p>
            <w:r>
              <w:rPr>
                <w:b w:val="false"/>
                <w:bCs w:val="false"/>
                <w:color w:val="000000"/>
              </w:rPr>
              <w:t xml:space="preserve">OpenCV (cv2)</w:t>
            </w:r>
          </w:p>
        </w:tc>
        <w:tc>
          <w:tcPr>
            <w:tcW w:type="dxa" w:w="6700"/>
          </w:tcPr>
          <w:p>
            <w:r>
              <w:rPr>
                <w:b w:val="false"/>
                <w:bCs w:val="false"/>
                <w:color w:val="000000"/>
              </w:rPr>
              <w:t xml:space="preserve">Image I/O, preprocessing, contour detection, geometric transforms.</w:t>
            </w:r>
          </w:p>
        </w:tc>
      </w:tr>
      <w:tr>
        <w:tc>
          <w:tcPr>
            <w:tcW w:type="dxa" w:w="2800"/>
          </w:tcPr>
          <w:p>
            <w:r>
              <w:rPr>
                <w:b w:val="false"/>
                <w:bCs w:val="false"/>
                <w:color w:val="000000"/>
              </w:rPr>
              <w:t xml:space="preserve">PyTorch / torchvision</w:t>
            </w:r>
          </w:p>
        </w:tc>
        <w:tc>
          <w:tcPr>
            <w:tcW w:type="dxa" w:w="6700"/>
          </w:tcPr>
          <w:p>
            <w:r>
              <w:rPr>
                <w:b w:val="false"/>
                <w:bCs w:val="false"/>
                <w:color w:val="000000"/>
              </w:rPr>
              <w:t xml:space="preserve">CNN model definition, training, and inference for classification.</w:t>
            </w:r>
          </w:p>
        </w:tc>
      </w:tr>
      <w:tr>
        <w:tc>
          <w:tcPr>
            <w:tcW w:type="dxa" w:w="2800"/>
          </w:tcPr>
          <w:p>
            <w:r>
              <w:rPr>
                <w:b w:val="false"/>
                <w:bCs w:val="false"/>
                <w:color w:val="000000"/>
              </w:rPr>
              <w:t xml:space="preserve">Ultralytics YOLOv8</w:t>
            </w:r>
          </w:p>
        </w:tc>
        <w:tc>
          <w:tcPr>
            <w:tcW w:type="dxa" w:w="6700"/>
          </w:tcPr>
          <w:p>
            <w:r>
              <w:rPr>
                <w:b w:val="false"/>
                <w:bCs w:val="false"/>
                <w:color w:val="000000"/>
              </w:rPr>
              <w:t xml:space="preserve">Object detection model training and inference.</w:t>
            </w:r>
          </w:p>
        </w:tc>
      </w:tr>
      <w:tr>
        <w:tc>
          <w:tcPr>
            <w:tcW w:type="dxa" w:w="2800"/>
          </w:tcPr>
          <w:p>
            <w:r>
              <w:rPr>
                <w:b w:val="false"/>
                <w:bCs w:val="false"/>
                <w:color w:val="000000"/>
              </w:rPr>
              <w:t xml:space="preserve">FastAPI / Uvicorn</w:t>
            </w:r>
          </w:p>
        </w:tc>
        <w:tc>
          <w:tcPr>
            <w:tcW w:type="dxa" w:w="6700"/>
          </w:tcPr>
          <w:p>
            <w:r>
              <w:rPr>
                <w:b w:val="false"/>
                <w:bCs w:val="false"/>
                <w:color w:val="000000"/>
              </w:rPr>
              <w:t xml:space="preserve">HTTP API layer and application server.</w:t>
            </w:r>
          </w:p>
        </w:tc>
      </w:tr>
      <w:tr>
        <w:tc>
          <w:tcPr>
            <w:tcW w:type="dxa" w:w="2800"/>
          </w:tcPr>
          <w:p>
            <w:r>
              <w:rPr>
                <w:b w:val="false"/>
                <w:bCs w:val="false"/>
                <w:color w:val="000000"/>
              </w:rPr>
              <w:t xml:space="preserve">Tesseract OCR (optional)</w:t>
            </w:r>
          </w:p>
        </w:tc>
        <w:tc>
          <w:tcPr>
            <w:tcW w:type="dxa" w:w="6700"/>
          </w:tcPr>
          <w:p>
            <w:r>
              <w:rPr>
                <w:b w:val="false"/>
                <w:bCs w:val="false"/>
                <w:color w:val="000000"/>
              </w:rPr>
              <w:t xml:space="preserve">Text extraction from processed document images.</w:t>
            </w:r>
          </w:p>
        </w:tc>
      </w:tr>
    </w:tbl>
    <w:p>
      <w:pPr>
        <w:pStyle w:val="Heading2"/>
        <w:spacing w:after="150" w:before="300"/>
      </w:pPr>
      <w:r>
        <w:t xml:space="preserve">4.3 Communication Interfaces</w:t>
      </w:r>
    </w:p>
    <w:p>
      <w:pPr>
        <w:pStyle w:val="ListParagraph"/>
        <w:numPr>
          <w:ilvl w:val="0"/>
          <w:numId w:val="2"/>
        </w:numPr>
        <w:spacing w:after="80"/>
      </w:pPr>
      <w:r>
        <w:t xml:space="preserve">REST-style HTTP/JSON for the API service (request: multipart image upload; response: JSON result payload).</w:t>
      </w:r>
    </w:p>
    <w:p>
      <w:pPr>
        <w:pStyle w:val="Heading1"/>
        <w:spacing w:after="200" w:before="400"/>
      </w:pPr>
      <w:r>
        <w:t xml:space="preserve">5. Non-Functional Requirements</w:t>
      </w:r>
    </w:p>
    <w:p>
      <w:pPr>
        <w:pStyle w:val="Heading2"/>
        <w:spacing w:after="150" w:before="300"/>
      </w:pPr>
      <w:r>
        <w:t xml:space="preserve">5.1 Performance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c>
          <w:tcPr>
            <w:tcW w:type="dxa" w:w="1600"/>
            <w:shd w:fill="2E5395" w:color="auto" w:val="clear"/>
          </w:tcPr>
          <w:p>
            <w:r>
              <w:rPr>
                <w:b/>
                <w:bCs/>
                <w:color w:val="FFFFFF"/>
              </w:rPr>
              <w:t xml:space="preserve">ID</w:t>
            </w:r>
          </w:p>
        </w:tc>
        <w:tc>
          <w:tcPr>
            <w:tcW w:type="dxa" w:w="7900"/>
            <w:shd w:fill="2E5395" w:color="auto" w:val="clear"/>
          </w:tcPr>
          <w:p>
            <w:r>
              <w:rPr>
                <w:b/>
                <w:bCs/>
                <w:color w:val="FFFFFF"/>
              </w:rPr>
              <w:t xml:space="preserve">Requirement</w:t>
            </w:r>
          </w:p>
        </w:tc>
      </w:tr>
      <w:tr>
        <w:tc>
          <w:tcPr>
            <w:tcW w:type="dxa" w:w="1600"/>
          </w:tcPr>
          <w:p>
            <w:r>
              <w:rPr>
                <w:b w:val="false"/>
                <w:bCs w:val="false"/>
                <w:color w:val="000000"/>
              </w:rPr>
              <w:t xml:space="preserve">NFR-1.1</w:t>
            </w:r>
          </w:p>
        </w:tc>
        <w:tc>
          <w:tcPr>
            <w:tcW w:type="dxa" w:w="7900"/>
          </w:tcPr>
          <w:p>
            <w:r>
              <w:rPr>
                <w:b w:val="false"/>
                <w:bCs w:val="false"/>
                <w:color w:val="000000"/>
              </w:rPr>
              <w:t xml:space="preserve">Classical detection (contour-based) on a single webcam frame shall complete in under 100 ms on standard desktop CPU hardware.</w:t>
            </w:r>
          </w:p>
        </w:tc>
      </w:tr>
      <w:tr>
        <w:tc>
          <w:tcPr>
            <w:tcW w:type="dxa" w:w="1600"/>
          </w:tcPr>
          <w:p>
            <w:r>
              <w:rPr>
                <w:b w:val="false"/>
                <w:bCs w:val="false"/>
                <w:color w:val="000000"/>
              </w:rPr>
              <w:t xml:space="preserve">NFR-1.2</w:t>
            </w:r>
          </w:p>
        </w:tc>
        <w:tc>
          <w:tcPr>
            <w:tcW w:type="dxa" w:w="7900"/>
          </w:tcPr>
          <w:p>
            <w:r>
              <w:rPr>
                <w:b w:val="false"/>
                <w:bCs w:val="false"/>
                <w:color w:val="000000"/>
              </w:rPr>
              <w:t xml:space="preserve">YOLOv8 inference on a single frame shall complete in under 500 ms on CPU, or under 50 ms on a CUDA-capable GPU.</w:t>
            </w:r>
          </w:p>
        </w:tc>
      </w:tr>
      <w:tr>
        <w:tc>
          <w:tcPr>
            <w:tcW w:type="dxa" w:w="1600"/>
          </w:tcPr>
          <w:p>
            <w:r>
              <w:rPr>
                <w:b w:val="false"/>
                <w:bCs w:val="false"/>
                <w:color w:val="000000"/>
              </w:rPr>
              <w:t xml:space="preserve">NFR-1.3</w:t>
            </w:r>
          </w:p>
        </w:tc>
        <w:tc>
          <w:tcPr>
            <w:tcW w:type="dxa" w:w="7900"/>
          </w:tcPr>
          <w:p>
            <w:r>
              <w:rPr>
                <w:b w:val="false"/>
                <w:bCs w:val="false"/>
                <w:color w:val="000000"/>
              </w:rPr>
              <w:t xml:space="preserve">CNN classification of a single cropped region shall complete in under 200 ms on CPU.</w:t>
            </w:r>
          </w:p>
        </w:tc>
      </w:tr>
    </w:tbl>
    <w:p>
      <w:pPr>
        <w:pStyle w:val="Heading2"/>
        <w:spacing w:after="150" w:before="300"/>
      </w:pPr>
      <w:r>
        <w:t xml:space="preserve">5.2 Reliability</w:t>
      </w:r>
    </w:p>
    <w:p>
      <w:pPr>
        <w:pStyle w:val="ListParagraph"/>
        <w:numPr>
          <w:ilvl w:val="0"/>
          <w:numId w:val="2"/>
        </w:numPr>
        <w:spacing w:after="80"/>
      </w:pPr>
      <w:r>
        <w:t xml:space="preserve">The system shall not crash on unreadable, corrupted, or empty image input; it shall return a handled error instead.</w:t>
      </w:r>
    </w:p>
    <w:p>
      <w:pPr>
        <w:pStyle w:val="ListParagraph"/>
        <w:numPr>
          <w:ilvl w:val="0"/>
          <w:numId w:val="2"/>
        </w:numPr>
        <w:spacing w:after="80"/>
      </w:pPr>
      <w:r>
        <w:t xml:space="preserve">A failed detection (no object/document found) shall be treated as a valid, non-error outcome.</w:t>
      </w:r>
    </w:p>
    <w:p>
      <w:pPr>
        <w:pStyle w:val="Heading2"/>
        <w:spacing w:after="150" w:before="300"/>
      </w:pPr>
      <w:r>
        <w:t xml:space="preserve">5.3 Usability</w:t>
      </w:r>
    </w:p>
    <w:p>
      <w:pPr>
        <w:pStyle w:val="ListParagraph"/>
        <w:numPr>
          <w:ilvl w:val="0"/>
          <w:numId w:val="2"/>
        </w:numPr>
        <w:spacing w:after="80"/>
      </w:pPr>
      <w:r>
        <w:t xml:space="preserve">Configuration changes (thresholds, model paths) shall not require modifying pipeline logic code.</w:t>
      </w:r>
    </w:p>
    <w:p>
      <w:pPr>
        <w:pStyle w:val="ListParagraph"/>
        <w:numPr>
          <w:ilvl w:val="0"/>
          <w:numId w:val="2"/>
        </w:numPr>
        <w:spacing w:after="80"/>
      </w:pPr>
      <w:r>
        <w:t xml:space="preserve">Debug output (annotated images showing detected boundaries/boxes) shall be available for every pipeline run to support troubleshooting.</w:t>
      </w:r>
    </w:p>
    <w:p>
      <w:pPr>
        <w:pStyle w:val="Heading2"/>
        <w:spacing w:after="150" w:before="300"/>
      </w:pPr>
      <w:r>
        <w:t xml:space="preserve">5.4 Maintainability</w:t>
      </w:r>
    </w:p>
    <w:p>
      <w:pPr>
        <w:pStyle w:val="ListParagraph"/>
        <w:numPr>
          <w:ilvl w:val="0"/>
          <w:numId w:val="2"/>
        </w:numPr>
        <w:spacing w:after="80"/>
      </w:pPr>
      <w:r>
        <w:t xml:space="preserve">Each pipeline stage shall reside in its own module with a single, well-defined responsibility.</w:t>
      </w:r>
    </w:p>
    <w:p>
      <w:pPr>
        <w:pStyle w:val="ListParagraph"/>
        <w:numPr>
          <w:ilvl w:val="0"/>
          <w:numId w:val="2"/>
        </w:numPr>
        <w:spacing w:after="80"/>
      </w:pPr>
      <w:r>
        <w:t xml:space="preserve">Detector and classifier implementations shall be swappable without modifying the pipeline orchestrator.</w:t>
      </w:r>
    </w:p>
    <w:p>
      <w:pPr>
        <w:pStyle w:val="ListParagraph"/>
        <w:numPr>
          <w:ilvl w:val="0"/>
          <w:numId w:val="2"/>
        </w:numPr>
        <w:spacing w:after="80"/>
      </w:pPr>
      <w:r>
        <w:t xml:space="preserve">The codebase shall follow a consistent repository structure separating source code, tests, data, and trained model artifacts.</w:t>
      </w:r>
    </w:p>
    <w:p>
      <w:pPr>
        <w:pStyle w:val="Heading2"/>
        <w:spacing w:after="150" w:before="300"/>
      </w:pPr>
      <w:r>
        <w:t xml:space="preserve">5.5 Portability</w:t>
      </w:r>
    </w:p>
    <w:p>
      <w:pPr>
        <w:pStyle w:val="ListParagraph"/>
        <w:numPr>
          <w:ilvl w:val="0"/>
          <w:numId w:val="2"/>
        </w:numPr>
        <w:spacing w:after="80"/>
      </w:pPr>
      <w:r>
        <w:t xml:space="preserve">The system shall run on Windows, macOS, and Linux without code changes, given the documented dependencies are installed.</w:t>
      </w:r>
    </w:p>
    <w:p>
      <w:pPr>
        <w:pStyle w:val="ListParagraph"/>
        <w:numPr>
          <w:ilvl w:val="0"/>
          <w:numId w:val="2"/>
        </w:numPr>
        <w:spacing w:after="80"/>
      </w:pPr>
      <w:r>
        <w:t xml:space="preserve">The system shall function in CPU-only environments, with GPU acceleration used automatically when available.</w:t>
      </w:r>
    </w:p>
    <w:p>
      <w:r>
        <w:br w:type="page"/>
      </w:r>
    </w:p>
    <w:p>
      <w:pPr>
        <w:pStyle w:val="Heading1"/>
        <w:spacing w:after="200" w:before="400"/>
      </w:pPr>
      <w:r>
        <w:t xml:space="preserve">6. System Architecture Overview</w:t>
      </w:r>
    </w:p>
    <w:p>
      <w:pPr>
        <w:spacing w:after="150"/>
      </w:pPr>
      <w:r>
        <w:t xml:space="preserve">The system is organized as a linear, modular pipeline. Each stage consumes the output of the previous stage and exposes a stable interface, allowing individual stages to be reimplemented (e.g., classical detection replaced by deep-learning detection) without affecting other stages.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700"/>
      </w:tblGrid>
      <w:tr>
        <w:tc>
          <w:tcPr>
            <w:tcW w:type="dxa" w:w="1800"/>
            <w:shd w:fill="2E5395" w:color="auto" w:val="clear"/>
          </w:tcPr>
          <w:p>
            <w:r>
              <w:rPr>
                <w:b/>
                <w:bCs/>
                <w:color w:val="FFFFFF"/>
              </w:rPr>
              <w:t xml:space="preserve">Stage</w:t>
            </w:r>
          </w:p>
        </w:tc>
        <w:tc>
          <w:tcPr>
            <w:tcW w:type="dxa" w:w="2200"/>
            <w:shd w:fill="2E5395" w:color="auto" w:val="clear"/>
          </w:tcPr>
          <w:p>
            <w:r>
              <w:rPr>
                <w:b/>
                <w:bCs/>
                <w:color w:val="FFFFFF"/>
              </w:rPr>
              <w:t xml:space="preserve">Module</w:t>
            </w:r>
          </w:p>
        </w:tc>
        <w:tc>
          <w:tcPr>
            <w:tcW w:type="dxa" w:w="4700"/>
            <w:shd w:fill="2E5395" w:color="auto" w:val="clear"/>
          </w:tcPr>
          <w:p>
            <w:r>
              <w:rPr>
                <w:b/>
                <w:bCs/>
                <w:color w:val="FFFFFF"/>
              </w:rPr>
              <w:t xml:space="preserve">Responsibility</w:t>
            </w:r>
          </w:p>
        </w:tc>
      </w:tr>
      <w:tr>
        <w:tc>
          <w:tcPr>
            <w:tcW w:type="dxa" w:w="1800"/>
          </w:tcPr>
          <w:p>
            <w:r>
              <w:rPr>
                <w:b w:val="false"/>
                <w:bCs w:val="false"/>
                <w:color w:val="000000"/>
              </w:rPr>
              <w:t xml:space="preserve">1. Capture</w:t>
            </w:r>
          </w:p>
        </w:tc>
        <w:tc>
          <w:tcPr>
            <w:tcW w:type="dxa" w:w="2200"/>
          </w:tcPr>
          <w:p>
            <w:r>
              <w:rPr>
                <w:b w:val="false"/>
                <w:bCs w:val="false"/>
                <w:color w:val="000000"/>
              </w:rPr>
              <w:t xml:space="preserve">capture.py</w:t>
            </w:r>
          </w:p>
        </w:tc>
        <w:tc>
          <w:tcPr>
            <w:tcW w:type="dxa" w:w="4700"/>
          </w:tcPr>
          <w:p>
            <w:r>
              <w:rPr>
                <w:b w:val="false"/>
                <w:bCs w:val="false"/>
                <w:color w:val="000000"/>
              </w:rPr>
              <w:t xml:space="preserve">Acquire raw image from webcam or file.</w:t>
            </w:r>
          </w:p>
        </w:tc>
      </w:tr>
      <w:tr>
        <w:tc>
          <w:tcPr>
            <w:tcW w:type="dxa" w:w="1800"/>
          </w:tcPr>
          <w:p>
            <w:r>
              <w:rPr>
                <w:b w:val="false"/>
                <w:bCs w:val="false"/>
                <w:color w:val="000000"/>
              </w:rPr>
              <w:t xml:space="preserve">2. Preprocess</w:t>
            </w:r>
          </w:p>
        </w:tc>
        <w:tc>
          <w:tcPr>
            <w:tcW w:type="dxa" w:w="2200"/>
          </w:tcPr>
          <w:p>
            <w:r>
              <w:rPr>
                <w:b w:val="false"/>
                <w:bCs w:val="false"/>
                <w:color w:val="000000"/>
              </w:rPr>
              <w:t xml:space="preserve">preprocess.py</w:t>
            </w:r>
          </w:p>
        </w:tc>
        <w:tc>
          <w:tcPr>
            <w:tcW w:type="dxa" w:w="4700"/>
          </w:tcPr>
          <w:p>
            <w:r>
              <w:rPr>
                <w:b w:val="false"/>
                <w:bCs w:val="false"/>
                <w:color w:val="000000"/>
              </w:rPr>
              <w:t xml:space="preserve">Normalize lighting/noise for downstream detection.</w:t>
            </w:r>
          </w:p>
        </w:tc>
      </w:tr>
      <w:tr>
        <w:tc>
          <w:tcPr>
            <w:tcW w:type="dxa" w:w="1800"/>
          </w:tcPr>
          <w:p>
            <w:r>
              <w:rPr>
                <w:b w:val="false"/>
                <w:bCs w:val="false"/>
                <w:color w:val="000000"/>
              </w:rPr>
              <w:t xml:space="preserve">3. Detect</w:t>
            </w:r>
          </w:p>
        </w:tc>
        <w:tc>
          <w:tcPr>
            <w:tcW w:type="dxa" w:w="2200"/>
          </w:tcPr>
          <w:p>
            <w:r>
              <w:rPr>
                <w:b w:val="false"/>
                <w:bCs w:val="false"/>
                <w:color w:val="000000"/>
              </w:rPr>
              <w:t xml:space="preserve">detector.py</w:t>
            </w:r>
          </w:p>
        </w:tc>
        <w:tc>
          <w:tcPr>
            <w:tcW w:type="dxa" w:w="4700"/>
          </w:tcPr>
          <w:p>
            <w:r>
              <w:rPr>
                <w:b w:val="false"/>
                <w:bCs w:val="false"/>
                <w:color w:val="000000"/>
              </w:rPr>
              <w:t xml:space="preserve">Locate document boundary or object(s) in the image.</w:t>
            </w:r>
          </w:p>
        </w:tc>
      </w:tr>
      <w:tr>
        <w:tc>
          <w:tcPr>
            <w:tcW w:type="dxa" w:w="1800"/>
          </w:tcPr>
          <w:p>
            <w:r>
              <w:rPr>
                <w:b w:val="false"/>
                <w:bCs w:val="false"/>
                <w:color w:val="000000"/>
              </w:rPr>
              <w:t xml:space="preserve">4. Correct</w:t>
            </w:r>
          </w:p>
        </w:tc>
        <w:tc>
          <w:tcPr>
            <w:tcW w:type="dxa" w:w="2200"/>
          </w:tcPr>
          <w:p>
            <w:r>
              <w:rPr>
                <w:b w:val="false"/>
                <w:bCs w:val="false"/>
                <w:color w:val="000000"/>
              </w:rPr>
              <w:t xml:space="preserve">perspective.py</w:t>
            </w:r>
          </w:p>
        </w:tc>
        <w:tc>
          <w:tcPr>
            <w:tcW w:type="dxa" w:w="4700"/>
          </w:tcPr>
          <w:p>
            <w:r>
              <w:rPr>
                <w:b w:val="false"/>
                <w:bCs w:val="false"/>
                <w:color w:val="000000"/>
              </w:rPr>
              <w:t xml:space="preserve">Flatten detected document region via perspective warp.</w:t>
            </w:r>
          </w:p>
        </w:tc>
      </w:tr>
      <w:tr>
        <w:tc>
          <w:tcPr>
            <w:tcW w:type="dxa" w:w="1800"/>
          </w:tcPr>
          <w:p>
            <w:r>
              <w:rPr>
                <w:b w:val="false"/>
                <w:bCs w:val="false"/>
                <w:color w:val="000000"/>
              </w:rPr>
              <w:t xml:space="preserve">5. Classify / OCR</w:t>
            </w:r>
          </w:p>
        </w:tc>
        <w:tc>
          <w:tcPr>
            <w:tcW w:type="dxa" w:w="2200"/>
          </w:tcPr>
          <w:p>
            <w:r>
              <w:rPr>
                <w:b w:val="false"/>
                <w:bCs w:val="false"/>
                <w:color w:val="000000"/>
              </w:rPr>
              <w:t xml:space="preserve">classifier.py / ocr.py</w:t>
            </w:r>
          </w:p>
        </w:tc>
        <w:tc>
          <w:tcPr>
            <w:tcW w:type="dxa" w:w="4700"/>
          </w:tcPr>
          <w:p>
            <w:r>
              <w:rPr>
                <w:b w:val="false"/>
                <w:bCs w:val="false"/>
                <w:color w:val="000000"/>
              </w:rPr>
              <w:t xml:space="preserve">Identify object category or extract text.</w:t>
            </w:r>
          </w:p>
        </w:tc>
      </w:tr>
      <w:tr>
        <w:tc>
          <w:tcPr>
            <w:tcW w:type="dxa" w:w="1800"/>
          </w:tcPr>
          <w:p>
            <w:r>
              <w:rPr>
                <w:b w:val="false"/>
                <w:bCs w:val="false"/>
                <w:color w:val="000000"/>
              </w:rPr>
              <w:t xml:space="preserve">6. Serve</w:t>
            </w:r>
          </w:p>
        </w:tc>
        <w:tc>
          <w:tcPr>
            <w:tcW w:type="dxa" w:w="2200"/>
          </w:tcPr>
          <w:p>
            <w:r>
              <w:rPr>
                <w:b w:val="false"/>
                <w:bCs w:val="false"/>
                <w:color w:val="000000"/>
              </w:rPr>
              <w:t xml:space="preserve">pipeline.py + FastAPI app</w:t>
            </w:r>
          </w:p>
        </w:tc>
        <w:tc>
          <w:tcPr>
            <w:tcW w:type="dxa" w:w="4700"/>
          </w:tcPr>
          <w:p>
            <w:r>
              <w:rPr>
                <w:b w:val="false"/>
                <w:bCs w:val="false"/>
                <w:color w:val="000000"/>
              </w:rPr>
              <w:t xml:space="preserve">Orchestrate stages; expose functionality via HTTP API.</w:t>
            </w:r>
          </w:p>
        </w:tc>
      </w:tr>
    </w:tbl>
    <w:p>
      <w:pPr>
        <w:pStyle w:val="Heading1"/>
        <w:spacing w:after="200" w:before="400"/>
      </w:pPr>
      <w:r>
        <w:t xml:space="preserve">7. Future Enhancements (Out of Current Scope)</w:t>
      </w:r>
    </w:p>
    <w:p>
      <w:pPr>
        <w:pStyle w:val="ListParagraph"/>
        <w:numPr>
          <w:ilvl w:val="0"/>
          <w:numId w:val="2"/>
        </w:numPr>
        <w:spacing w:after="80"/>
      </w:pPr>
      <w:r>
        <w:t xml:space="preserve">Multi-object dense-scene detection and tracking across video frames.</w:t>
      </w:r>
    </w:p>
    <w:p>
      <w:pPr>
        <w:pStyle w:val="ListParagraph"/>
        <w:numPr>
          <w:ilvl w:val="0"/>
          <w:numId w:val="2"/>
        </w:numPr>
        <w:spacing w:after="80"/>
      </w:pPr>
      <w:r>
        <w:t xml:space="preserve">Model quantization and edge deployment (e.g., mobile, Jetson Nano).</w:t>
      </w:r>
    </w:p>
    <w:p>
      <w:pPr>
        <w:pStyle w:val="ListParagraph"/>
        <w:numPr>
          <w:ilvl w:val="0"/>
          <w:numId w:val="2"/>
        </w:numPr>
        <w:spacing w:after="80"/>
      </w:pPr>
      <w:r>
        <w:t xml:space="preserve">Containerized deployment (Docker) and CI/CD pipeline.</w:t>
      </w:r>
    </w:p>
    <w:p>
      <w:pPr>
        <w:pStyle w:val="ListParagraph"/>
        <w:numPr>
          <w:ilvl w:val="0"/>
          <w:numId w:val="2"/>
        </w:numPr>
        <w:spacing w:after="80"/>
      </w:pPr>
      <w:r>
        <w:t xml:space="preserve">User authentication and multi-tenant API access.</w:t>
      </w:r>
    </w:p>
    <w:p>
      <w:pPr>
        <w:pStyle w:val="ListParagraph"/>
        <w:numPr>
          <w:ilvl w:val="0"/>
          <w:numId w:val="2"/>
        </w:numPr>
        <w:spacing w:after="80"/>
      </w:pPr>
      <w:r>
        <w:t xml:space="preserve">Continuous evaluation and bias/fairness monitoring in production.</w:t>
      </w:r>
    </w:p>
    <w:p>
      <w:pPr>
        <w:pStyle w:val="Heading1"/>
        <w:spacing w:after="200" w:before="400"/>
      </w:pPr>
      <w:r>
        <w:t xml:space="preserve">8. Appendix</w:t>
      </w:r>
    </w:p>
    <w:p>
      <w:pPr>
        <w:pStyle w:val="Heading2"/>
        <w:spacing w:after="150" w:before="300"/>
      </w:pPr>
      <w:r>
        <w:t xml:space="preserve">8.1 Glossary Reference</w:t>
      </w:r>
    </w:p>
    <w:p>
      <w:pPr>
        <w:spacing w:after="150"/>
      </w:pPr>
      <w:r>
        <w:t xml:space="preserve">See Section 1.4 for definitions of acronyms and terms used throughout this document.</w:t>
      </w:r>
    </w:p>
    <w:p>
      <w:pPr>
        <w:pStyle w:val="Heading2"/>
        <w:spacing w:after="150" w:before="300"/>
      </w:pPr>
      <w:r>
        <w:t xml:space="preserve">8.2 Revision History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900"/>
      </w:tblGrid>
      <w:tr>
        <w:tc>
          <w:tcPr>
            <w:tcW w:type="dxa" w:w="1500"/>
            <w:shd w:fill="2E5395" w:color="auto" w:val="clear"/>
          </w:tcPr>
          <w:p>
            <w:r>
              <w:rPr>
                <w:b/>
                <w:bCs/>
                <w:color w:val="FFFFFF"/>
              </w:rPr>
              <w:t xml:space="preserve">Version</w:t>
            </w:r>
          </w:p>
        </w:tc>
        <w:tc>
          <w:tcPr>
            <w:tcW w:type="dxa" w:w="1500"/>
            <w:shd w:fill="2E5395" w:color="auto" w:val="clear"/>
          </w:tcPr>
          <w:p>
            <w:r>
              <w:rPr>
                <w:b/>
                <w:bCs/>
                <w:color w:val="FFFFFF"/>
              </w:rPr>
              <w:t xml:space="preserve">Date</w:t>
            </w:r>
          </w:p>
        </w:tc>
        <w:tc>
          <w:tcPr>
            <w:tcW w:type="dxa" w:w="5900"/>
            <w:shd w:fill="2E5395" w:color="auto" w:val="clear"/>
          </w:tcPr>
          <w:p>
            <w:r>
              <w:rPr>
                <w:b/>
                <w:bCs/>
                <w:color w:val="FFFFFF"/>
              </w:rPr>
              <w:t xml:space="preserve">Description</w:t>
            </w:r>
          </w:p>
        </w:tc>
      </w:tr>
      <w:tr>
        <w:tc>
          <w:tcPr>
            <w:tcW w:type="dxa" w:w="1500"/>
          </w:tcPr>
          <w:p>
            <w:r>
              <w:rPr>
                <w:b w:val="false"/>
                <w:bCs w:val="false"/>
                <w:color w:val="000000"/>
              </w:rPr>
              <w:t xml:space="preserve">1.0</w:t>
            </w:r>
          </w:p>
        </w:tc>
        <w:tc>
          <w:tcPr>
            <w:tcW w:type="dxa" w:w="1500"/>
          </w:tcPr>
          <w:p>
            <w:r>
              <w:rPr>
                <w:b w:val="false"/>
                <w:bCs w:val="false"/>
                <w:color w:val="000000"/>
              </w:rPr>
              <w:t xml:space="preserve">2026-09-22</w:t>
            </w:r>
          </w:p>
        </w:tc>
        <w:tc>
          <w:tcPr>
            <w:tcW w:type="dxa" w:w="5900"/>
          </w:tcPr>
          <w:p>
            <w:r>
              <w:rPr>
                <w:b w:val="false"/>
                <w:bCs w:val="false"/>
                <w:color w:val="000000"/>
              </w:rPr>
              <w:t xml:space="preserve">Initial SRS draft covering Week 1 (classical scanner) through planned Week 4 (API service).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2026-09-22T09:13:49.928Z</dcterms:created>
  <dcterms:modified xsi:type="dcterms:W3CDTF">2026-09-22T09:13:49.937Z</dcterms:modified>
</cp:coreProperties>
</file>

<file path=docProps/custom.xml><?xml version="1.0" encoding="utf-8"?>
<Properties xmlns="http://schemas.openxmlformats.org/officeDocument/2006/custom-properties" xmlns:vt="http://schemas.openxmlformats.org/officeDocument/2006/docPropsVTypes"/>
</file>