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e01c134a66f9f6b379e6b35937bb4b1072b1e4"/>
    <w:p>
      <w:pPr>
        <w:pStyle w:val="Heading1"/>
      </w:pPr>
      <w:r>
        <w:rPr>
          <w:rFonts w:ascii="Arial" w:hAnsi="Arial" w:cs="Arial" w:eastAsia="Arial"/>
        </w:rPr>
        <w:t xml:space="preserve">Big Billion Days Regional Performance Review: SQL, Spreadsheet, Dashboard and AI-Verified Analysis</w:t>
      </w:r>
    </w:p>
    <w:bookmarkStart w:id="20" w:name="summary"/>
    <w:p>
      <w:pPr>
        <w:pStyle w:val="Heading2"/>
      </w:pPr>
      <w:r>
        <w:rPr>
          <w:rFonts w:ascii="Arial" w:hAnsi="Arial" w:cs="Arial" w:eastAsia="Arial"/>
        </w:rPr>
        <w:t xml:space="preserve">Summary</w:t>
      </w:r>
    </w:p>
    <w:p>
      <w:pPr>
        <w:pStyle w:val="FirstParagraph"/>
      </w:pPr>
      <w:r>
        <w:rPr>
          <w:rFonts w:ascii="Arial" w:hAnsi="Arial" w:cs="Arial" w:eastAsia="Arial"/>
        </w:rPr>
        <w:t xml:space="preserve">This project takes one dataset (reps, products, customers and orders) and follows it from raw tables to a business story. In Part A I loaded the seed data (4, 9, 24 and 90 rows) and wrote 13 queries. One of them, q09, gives an order-level table, and I exported it as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data/orders_enriched.csv</w:t>
      </w:r>
      <w:r>
        <w:rPr>
          <w:rFonts w:ascii="Arial" w:hAnsi="Arial" w:cs="Arial" w:eastAsia="Arial"/>
        </w:rPr>
        <w:t xml:space="preserve">. In Part B I cleaned that file in a spreadsheet. I tidied the names, looked up the category and unit price, recalculated revenue, and checked everything against Part A's KPIs (63 completed orders, 346,200 INR, average 5,495.24). The result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data/orders_clean.csv</w:t>
      </w:r>
      <w:r>
        <w:rPr>
          <w:rFonts w:ascii="Arial" w:hAnsi="Arial" w:cs="Arial" w:eastAsia="Arial"/>
        </w:rPr>
        <w:t xml:space="preserve">. Part C describes the Tableau dashboard I'd build on that file: two KPI cards, four worksheets, the layout and filter behaviour, three observations and three recommendations. The four revenue totals in the reconciliation table all come to 346,200. Part D is about checking AI output against the data. The assistant's query pointed at a table that doesn't exist, put an aggregate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WHERE</w:t>
      </w:r>
      <w:r>
        <w:rPr>
          <w:rFonts w:ascii="Arial" w:hAnsi="Arial" w:cs="Arial" w:eastAsia="Arial"/>
        </w:rPr>
        <w:t xml:space="preserve">, and claimed 38% growth that the data doesn't support. I rejected it and wrote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sql/d1_corrected.sql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instead.</w:t>
      </w:r>
    </w:p>
    <w:bookmarkEnd w:id="20"/>
    <w:bookmarkStart w:id="21" w:name="X3b11655ba00baa350753fef37112b3e6adf1be0"/>
    <w:p>
      <w:pPr>
        <w:pStyle w:val="Heading2"/>
      </w:pPr>
      <w:r>
        <w:rPr>
          <w:rFonts w:ascii="Arial" w:hAnsi="Arial" w:cs="Arial" w:eastAsia="Arial"/>
        </w:rPr>
        <w:t xml:space="preserve">1. Project title</w:t>
      </w:r>
    </w:p>
    <w:p>
      <w:pPr>
        <w:pStyle w:val="FirstParagraph"/>
      </w:pPr>
      <w:r>
        <w:rPr>
          <w:rFonts w:ascii="Arial" w:hAnsi="Arial" w:cs="Arial" w:eastAsia="Arial"/>
        </w:rPr>
        <w:t xml:space="preserve">Big Billion Days Regional Performance Review: SQL, Spreadsheet, Dashboard and AI-Verified Analysis</w:t>
      </w:r>
    </w:p>
    <w:bookmarkEnd w:id="21"/>
    <w:bookmarkStart w:id="22" w:name="X0b272e53c28aed4b2b1a9ed469625e1069bee76"/>
    <w:p>
      <w:pPr>
        <w:pStyle w:val="Heading2"/>
      </w:pPr>
      <w:r>
        <w:rPr>
          <w:rFonts w:ascii="Arial" w:hAnsi="Arial" w:cs="Arial" w:eastAsia="Arial"/>
        </w:rPr>
        <w:t xml:space="preserve">2. SQL tool and dialect used</w:t>
      </w:r>
    </w:p>
    <w:p>
      <w:pPr>
        <w:pStyle w:val="FirstParagraph"/>
      </w:pPr>
      <w:r>
        <w:rPr>
          <w:rFonts w:ascii="Arial" w:hAnsi="Arial" w:cs="Arial" w:eastAsia="Arial"/>
        </w:rPr>
        <w:t xml:space="preserve">SQLite (SQLite dialect), run through Python's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sqlite3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module. The multi-row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INSERT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statements ran fine as written, so I didn't have to split them up.</w:t>
      </w:r>
    </w:p>
    <w:bookmarkEnd w:id="22"/>
    <w:bookmarkStart w:id="23" w:name="X549b5d01bfa5b1a0e93735e82215be0e1fb0e4b"/>
    <w:p>
      <w:pPr>
        <w:pStyle w:val="Heading2"/>
      </w:pPr>
      <w:r>
        <w:rPr>
          <w:rFonts w:ascii="Arial" w:hAnsi="Arial" w:cs="Arial" w:eastAsia="Arial"/>
        </w:rPr>
        <w:t xml:space="preserve">3. Spreadsheet tool used</w:t>
      </w:r>
    </w:p>
    <w:p>
      <w:pPr>
        <w:pStyle w:val="FirstParagraph"/>
      </w:pPr>
      <w:r>
        <w:rPr>
          <w:rFonts w:ascii="Arial" w:hAnsi="Arial" w:cs="Arial" w:eastAsia="Arial"/>
        </w:rPr>
        <w:t xml:space="preserve">Google Sheets (free).</w:t>
      </w:r>
    </w:p>
    <w:bookmarkEnd w:id="23"/>
    <w:bookmarkStart w:id="24" w:name="Xb310e56f9807b73d1f992adc8d5d347d82b82a8"/>
    <w:p>
      <w:pPr>
        <w:pStyle w:val="Heading2"/>
      </w:pPr>
      <w:r>
        <w:rPr>
          <w:rFonts w:ascii="Arial" w:hAnsi="Arial" w:cs="Arial" w:eastAsia="Arial"/>
        </w:rPr>
        <w:t xml:space="preserve">4. Tableau Public used?</w:t>
      </w:r>
    </w:p>
    <w:p>
      <w:pPr>
        <w:pStyle w:val="FirstParagraph"/>
      </w:pPr>
      <w:r>
        <w:rPr>
          <w:rFonts w:ascii="Arial" w:hAnsi="Arial" w:cs="Arial" w:eastAsia="Arial"/>
        </w:rPr>
        <w:t xml:space="preserve">No. I wrote the dashboard up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docs/dashboard_spec.md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as if it were already built. Every number in it comes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data/orders_clean.csv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ties back to Parts A and B.</w:t>
      </w:r>
    </w:p>
    <w:bookmarkEnd w:id="24"/>
    <w:bookmarkStart w:id="25" w:name="Xb698a93578f8c07860b135f070b2c65b9564f91"/>
    <w:p>
      <w:pPr>
        <w:pStyle w:val="Heading2"/>
      </w:pPr>
      <w:r>
        <w:rPr>
          <w:rFonts w:ascii="Arial" w:hAnsi="Arial" w:cs="Arial" w:eastAsia="Arial"/>
        </w:rPr>
        <w:t xml:space="preserve">5. Three most important findings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North is the biggest region, but it's slipping.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North brings in 119,300 INR (34.5% of 346,200). Even so, its revenue fell 22.8% from September to October, then dropped again to 24,500 in November. That is well under its 40,000 monthly target. The AI said North grew 38% month over month, and that's wrong.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A few products carry the sale.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Air Fryer alone brings in 104,000 (30.0%). The three High-tier items (Air Fryer, Smart Watch, Wireless Earbuds) together bring in 232,300, which is 67.1% of revenue.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November's jump is really a Home-category story.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Revenue rose 66.3%, from 93,100 in October to 154,800 in November, and Home went from 12,600 to 83,200 (53.7% of November). Also worth knowing: 5 of the 12 rep-months finished Below Target.</w:t>
      </w:r>
    </w:p>
    <w:bookmarkEnd w:id="25"/>
    <w:bookmarkStart w:id="26" w:name="X94504050826b55aeea3dd147f7e64acfea85f69"/>
    <w:p>
      <w:pPr>
        <w:pStyle w:val="Heading2"/>
      </w:pPr>
      <w:r>
        <w:rPr>
          <w:rFonts w:ascii="Arial" w:hAnsi="Arial" w:cs="Arial" w:eastAsia="Arial"/>
        </w:rPr>
        <w:t xml:space="preserve">6. Which file belongs to which Part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Submission (all Parts)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sql/00_schema_and_seed.sql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sql/q01.sql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</w:rPr>
              <w:t xml:space="preserve">...</w:t>
            </w:r>
            <w:r>
              <w:rPr>
                <w:rFonts w:ascii="Arial" w:hAnsi="Arial" w:cs="Arial" w:eastAsia="Arial"/>
              </w:rPr>
              <w:t xml:space="preserve"> </w:t>
            </w:r>
            <w:r>
              <w:rPr>
                <w:rFonts w:ascii="Arial" w:hAnsi="Arial" w:cs="Arial" w:eastAsia="Arial"/>
                <w:rStyle w:val="VerbatimChar"/>
              </w:rPr>
              <w:t xml:space="preserve">sql/q13.sql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sql/d1_corrected.sql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D (Scenario D1 correction)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results/query_results.md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data/orders_enriched.csv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A output / Part B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data/orders_clean.csv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B output / Part C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docs/spreadsheet_notes.md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docs/dashboard_spec.md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docs/ai_log.md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D</w:t>
            </w:r>
          </w:p>
        </w:tc>
      </w:tr>
    </w:tbl>
    <w:bookmarkEnd w:id="26"/>
    <w:bookmarkStart w:id="27" w:name="Xf81142dceab1a88741eff856edb17107a6c5c1c"/>
    <w:p>
      <w:pPr>
        <w:pStyle w:val="Heading2"/>
      </w:pPr>
      <w:r>
        <w:rPr>
          <w:rFonts w:ascii="Arial" w:hAnsi="Arial" w:cs="Arial" w:eastAsia="Arial"/>
        </w:rPr>
        <w:t xml:space="preserve">7. Assumptions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I copied the seed data from the brief and checked it against the required counts (4/9/24/90) and the brief's own numbers: 63 completed orders, 346,200 revenue, 106 units, 3 missing amounts and 4 customers who never ordered.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Some names have extra spaces at the start or end. I didn't count them, since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TRIM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removes them all anyway.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Revenue means completed orders only, which is how the brief defines it. That's why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q05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q07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q11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q12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q13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filter 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status = 'completed'</w:t>
      </w:r>
      <w:r>
        <w:rPr>
          <w:rFonts w:ascii="Arial" w:hAnsi="Arial" w:cs="Arial" w:eastAsia="Arial"/>
        </w:rPr>
        <w:t xml:space="preserve">, while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covers every status.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SUM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skips NULLs, so the pending total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q06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(64,900) leaves out the three orders that have no amount.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"Region"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q09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 the dashboard means the customer's region, and the rep comes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customers.rep_id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INNER JOIN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safe here because all 90 orders match a customer and a rep.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For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q13</w:t>
      </w:r>
      <w:r>
        <w:rPr>
          <w:rFonts w:ascii="Arial" w:hAnsi="Arial" w:cs="Arial" w:eastAsia="Arial"/>
        </w:rPr>
        <w:t xml:space="preserve">, Below Target means revenue is under the target. On Target means it's at least the target but under 1.1 times the target. Above Target is everything else.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I rounded averages to 2 decimals and percentages to 1 decimal. Month-over-month changes use the completed revenue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q11</w:t>
      </w:r>
      <w:r>
        <w:rPr>
          <w:rFonts w:ascii="Arial" w:hAnsi="Arial" w:cs="Arial" w:eastAsia="Arial"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</w:rPr>
        <w:t xml:space="preserve">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, orders with the same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stay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order_id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order after the descending sort.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  <w:rStyle w:val="VerbatimChar"/>
        </w:rPr>
        <w:t xml:space="preserve">results/query_results.md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shows every row of every result, including all 90 rows of q09.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cs="Arial" w:eastAsia="Arial" w:hAnsi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cs="Arial" w:eastAsia="Arial" w:hAnsi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2026-10-19T12:20:04Z</dcterms:created>
  <dcterms:modified xsi:type="dcterms:W3CDTF">2026-10-19T12:20:04Z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