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bubblesort(int a[],int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j=0;j&lt;=n-2;j++)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if(a[j]&gt;a[j+1])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swap(a[j],a[j+1]);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bubblesort(a,n-1);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bubblesort(a,n);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 Since we are using recursion so the for loop should be avoided. This can be done as follows:-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lang w:val="en-IN"/>
        </w:rPr>
        <w:t>void bubblesort2(int a[],int j,int 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if(n==1)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if(j==n-1)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bubblesort2(a,0,n-1);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if(a[j]&gt;a[j+1])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swap(a[j],a[j+1]);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bubblesort2(a,j+1,n);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n,i;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a[n];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for(i=0;i&lt;n;i++)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cin&gt;&gt;a[i];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bubblesort2(a,0,n);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for(i=0;i&lt;n;i++)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cout&lt;&lt;a[i]&lt;&lt;" 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F08ED"/>
    <w:rsid w:val="0E60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2020-01-25T07:18:00Z</dcterms:created>
  <dc:creator>visha</dc:creator>
  <cp:lastModifiedBy>visha</cp:lastModifiedBy>
  <dcterms:modified xsi:type="dcterms:W3CDTF">2020-01-25T07:30:02Z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