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DD04" w14:textId="6236203F" w:rsidR="00B55F97" w:rsidRPr="00A8189B" w:rsidRDefault="0069752E">
      <w:pPr>
        <w:rPr>
          <w:rFonts w:cstheme="minorHAnsi"/>
          <w:lang w:val="en-US"/>
        </w:rPr>
      </w:pPr>
      <w:r w:rsidRPr="00A8189B">
        <w:rPr>
          <w:rFonts w:cstheme="minorHAnsi"/>
          <w:lang w:val="en-US"/>
        </w:rPr>
        <w:t>1.</w:t>
      </w:r>
      <w:r w:rsidR="00B55F97" w:rsidRPr="00A8189B">
        <w:rPr>
          <w:rFonts w:cstheme="minorHAnsi"/>
          <w:noProof/>
        </w:rPr>
        <w:drawing>
          <wp:inline distT="0" distB="0" distL="0" distR="0" wp14:anchorId="6F9BD23C" wp14:editId="6D4AC630">
            <wp:extent cx="5731510" cy="2234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4565"/>
                    </a:xfrm>
                    <a:prstGeom prst="rect">
                      <a:avLst/>
                    </a:prstGeom>
                  </pic:spPr>
                </pic:pic>
              </a:graphicData>
            </a:graphic>
          </wp:inline>
        </w:drawing>
      </w:r>
    </w:p>
    <w:p w14:paraId="51800D91" w14:textId="543B8212" w:rsidR="0069752E" w:rsidRPr="00A8189B" w:rsidRDefault="0069752E">
      <w:pPr>
        <w:rPr>
          <w:rFonts w:cstheme="minorHAnsi"/>
          <w:lang w:val="en-US"/>
        </w:rPr>
      </w:pPr>
      <w:r w:rsidRPr="00A8189B">
        <w:rPr>
          <w:rFonts w:cstheme="minorHAnsi"/>
          <w:lang w:val="en-US"/>
        </w:rPr>
        <w:t>2.</w:t>
      </w:r>
    </w:p>
    <w:p w14:paraId="4D5EA15C" w14:textId="09F9CF86" w:rsidR="0069752E" w:rsidRPr="00A8189B" w:rsidRDefault="0069752E">
      <w:pPr>
        <w:rPr>
          <w:rFonts w:cstheme="minorHAnsi"/>
          <w:lang w:val="en-US"/>
        </w:rPr>
      </w:pPr>
      <w:r w:rsidRPr="00A8189B">
        <w:rPr>
          <w:rFonts w:cstheme="minorHAnsi"/>
          <w:noProof/>
        </w:rPr>
        <w:drawing>
          <wp:inline distT="0" distB="0" distL="0" distR="0" wp14:anchorId="1895C097" wp14:editId="1D45BDF7">
            <wp:extent cx="5731510" cy="1758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58950"/>
                    </a:xfrm>
                    <a:prstGeom prst="rect">
                      <a:avLst/>
                    </a:prstGeom>
                  </pic:spPr>
                </pic:pic>
              </a:graphicData>
            </a:graphic>
          </wp:inline>
        </w:drawing>
      </w:r>
    </w:p>
    <w:p w14:paraId="4F9AF922" w14:textId="1AAECA91" w:rsidR="0069752E" w:rsidRPr="00A8189B" w:rsidRDefault="0069752E">
      <w:pPr>
        <w:rPr>
          <w:rFonts w:cstheme="minorHAnsi"/>
          <w:lang w:val="en-US"/>
        </w:rPr>
      </w:pPr>
      <w:r w:rsidRPr="00A8189B">
        <w:rPr>
          <w:rFonts w:cstheme="minorHAnsi"/>
          <w:lang w:val="en-US"/>
        </w:rPr>
        <w:t>3.</w:t>
      </w:r>
    </w:p>
    <w:p w14:paraId="66E1DF84" w14:textId="5219678B" w:rsidR="0069752E" w:rsidRPr="00A8189B" w:rsidRDefault="0069752E">
      <w:pPr>
        <w:rPr>
          <w:rFonts w:cstheme="minorHAnsi"/>
          <w:lang w:val="en-US"/>
        </w:rPr>
      </w:pPr>
      <w:r w:rsidRPr="00A8189B">
        <w:rPr>
          <w:rFonts w:cstheme="minorHAnsi"/>
          <w:lang w:val="en-US"/>
        </w:rPr>
        <w:t>Suppose we are calling t</w:t>
      </w:r>
      <w:proofErr w:type="gramStart"/>
      <w:r w:rsidRPr="00A8189B">
        <w:rPr>
          <w:rFonts w:cstheme="minorHAnsi"/>
          <w:lang w:val="en-US"/>
        </w:rPr>
        <w:t>1.join</w:t>
      </w:r>
      <w:proofErr w:type="gramEnd"/>
      <w:r w:rsidRPr="00A8189B">
        <w:rPr>
          <w:rFonts w:cstheme="minorHAnsi"/>
          <w:lang w:val="en-US"/>
        </w:rPr>
        <w:t>() then the thread which has called t1.join() will wait until t1 thread’s run methods gets executed completely and t1 thread dies.</w:t>
      </w:r>
    </w:p>
    <w:p w14:paraId="58B561A2" w14:textId="3E9DD699" w:rsidR="0069752E" w:rsidRPr="00A8189B" w:rsidRDefault="0069752E">
      <w:pPr>
        <w:rPr>
          <w:rFonts w:cstheme="minorHAnsi"/>
          <w:lang w:val="en-US"/>
        </w:rPr>
      </w:pPr>
      <w:r w:rsidRPr="00A8189B">
        <w:rPr>
          <w:rFonts w:cstheme="minorHAnsi"/>
          <w:noProof/>
        </w:rPr>
        <w:drawing>
          <wp:inline distT="0" distB="0" distL="0" distR="0" wp14:anchorId="3B460AB2" wp14:editId="58BEE4C1">
            <wp:extent cx="5731510" cy="23850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5060"/>
                    </a:xfrm>
                    <a:prstGeom prst="rect">
                      <a:avLst/>
                    </a:prstGeom>
                  </pic:spPr>
                </pic:pic>
              </a:graphicData>
            </a:graphic>
          </wp:inline>
        </w:drawing>
      </w:r>
    </w:p>
    <w:p w14:paraId="205C7762" w14:textId="5EF0B5E0" w:rsidR="00BF6ADA" w:rsidRPr="00A8189B" w:rsidRDefault="0069752E">
      <w:pPr>
        <w:rPr>
          <w:rFonts w:cstheme="minorHAnsi"/>
          <w:noProof/>
        </w:rPr>
      </w:pPr>
      <w:r w:rsidRPr="00A8189B">
        <w:rPr>
          <w:rFonts w:cstheme="minorHAnsi"/>
          <w:lang w:val="en-US"/>
        </w:rPr>
        <w:lastRenderedPageBreak/>
        <w:t>4.</w:t>
      </w:r>
      <w:r w:rsidR="00BF6ADA" w:rsidRPr="00A8189B">
        <w:rPr>
          <w:rFonts w:cstheme="minorHAnsi"/>
          <w:noProof/>
        </w:rPr>
        <w:t xml:space="preserve"> </w:t>
      </w:r>
      <w:r w:rsidR="00BF6ADA" w:rsidRPr="00A8189B">
        <w:rPr>
          <w:rFonts w:cstheme="minorHAnsi"/>
          <w:noProof/>
        </w:rPr>
        <w:drawing>
          <wp:inline distT="0" distB="0" distL="0" distR="0" wp14:anchorId="0BF3BD4D" wp14:editId="4189CFAB">
            <wp:extent cx="5731510" cy="1048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48385"/>
                    </a:xfrm>
                    <a:prstGeom prst="rect">
                      <a:avLst/>
                    </a:prstGeom>
                  </pic:spPr>
                </pic:pic>
              </a:graphicData>
            </a:graphic>
          </wp:inline>
        </w:drawing>
      </w:r>
    </w:p>
    <w:p w14:paraId="537E3BA6" w14:textId="7C582187" w:rsidR="00BF6ADA" w:rsidRPr="00A8189B" w:rsidRDefault="00BF6ADA">
      <w:pPr>
        <w:rPr>
          <w:rFonts w:cstheme="minorHAnsi"/>
          <w:noProof/>
        </w:rPr>
      </w:pPr>
      <w:r w:rsidRPr="00A8189B">
        <w:rPr>
          <w:rFonts w:cstheme="minorHAnsi"/>
          <w:noProof/>
        </w:rPr>
        <w:t>5.</w:t>
      </w:r>
    </w:p>
    <w:p w14:paraId="5C0B358C" w14:textId="019310B2" w:rsidR="00920676" w:rsidRPr="00A8189B" w:rsidRDefault="00920676">
      <w:pPr>
        <w:rPr>
          <w:rFonts w:cstheme="minorHAnsi"/>
          <w:lang w:val="en-US"/>
        </w:rPr>
      </w:pPr>
      <w:r w:rsidRPr="00A8189B">
        <w:rPr>
          <w:rFonts w:cstheme="minorHAnsi"/>
          <w:noProof/>
        </w:rPr>
        <w:drawing>
          <wp:inline distT="0" distB="0" distL="0" distR="0" wp14:anchorId="594D54C3" wp14:editId="287091B8">
            <wp:extent cx="5731510" cy="12515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51585"/>
                    </a:xfrm>
                    <a:prstGeom prst="rect">
                      <a:avLst/>
                    </a:prstGeom>
                  </pic:spPr>
                </pic:pic>
              </a:graphicData>
            </a:graphic>
          </wp:inline>
        </w:drawing>
      </w:r>
    </w:p>
    <w:p w14:paraId="01F42FC5" w14:textId="0BF5E7EA" w:rsidR="00920676" w:rsidRPr="00A8189B" w:rsidRDefault="00920676">
      <w:pPr>
        <w:rPr>
          <w:rFonts w:cstheme="minorHAnsi"/>
          <w:lang w:val="en-US"/>
        </w:rPr>
      </w:pPr>
      <w:r w:rsidRPr="00A8189B">
        <w:rPr>
          <w:rFonts w:cstheme="minorHAnsi"/>
          <w:lang w:val="en-US"/>
        </w:rPr>
        <w:t>6.</w:t>
      </w:r>
    </w:p>
    <w:p w14:paraId="03EE7D4A" w14:textId="77777777" w:rsidR="00362AB1" w:rsidRPr="00A8189B" w:rsidRDefault="00362AB1" w:rsidP="00362AB1">
      <w:pPr>
        <w:shd w:val="clear" w:color="auto" w:fill="FFFFFF"/>
        <w:spacing w:line="240" w:lineRule="auto"/>
        <w:rPr>
          <w:rFonts w:eastAsia="Times New Roman" w:cstheme="minorHAnsi"/>
          <w:b/>
          <w:bCs/>
          <w:color w:val="1C1D1F"/>
          <w:lang w:eastAsia="en-IN"/>
        </w:rPr>
      </w:pPr>
      <w:r w:rsidRPr="00362AB1">
        <w:rPr>
          <w:rFonts w:eastAsia="Times New Roman" w:cstheme="minorHAnsi"/>
          <w:b/>
          <w:bCs/>
          <w:color w:val="1C1D1F"/>
          <w:lang w:eastAsia="en-IN"/>
        </w:rPr>
        <w:t>What are re-entrant locks?</w:t>
      </w:r>
    </w:p>
    <w:p w14:paraId="219B6086" w14:textId="20E81EB3" w:rsidR="00362AB1" w:rsidRPr="00362AB1" w:rsidRDefault="00362AB1" w:rsidP="00362AB1">
      <w:pPr>
        <w:shd w:val="clear" w:color="auto" w:fill="FFFFFF"/>
        <w:spacing w:line="240" w:lineRule="auto"/>
        <w:rPr>
          <w:rFonts w:eastAsia="Times New Roman" w:cstheme="minorHAnsi"/>
          <w:b/>
          <w:bCs/>
          <w:color w:val="1C1D1F"/>
          <w:lang w:eastAsia="en-IN"/>
        </w:rPr>
      </w:pPr>
      <w:r w:rsidRPr="00362AB1">
        <w:rPr>
          <w:rFonts w:eastAsia="Times New Roman" w:cstheme="minorHAnsi"/>
          <w:color w:val="1C1D1F"/>
          <w:lang w:eastAsia="en-IN"/>
        </w:rPr>
        <w:t>In the previous lectures we have been talking about locks (</w:t>
      </w:r>
      <w:r w:rsidRPr="00362AB1">
        <w:rPr>
          <w:rFonts w:eastAsia="Times New Roman" w:cstheme="minorHAnsi"/>
          <w:b/>
          <w:bCs/>
          <w:color w:val="1C1D1F"/>
          <w:lang w:eastAsia="en-IN"/>
        </w:rPr>
        <w:t>intrinsic locks</w:t>
      </w:r>
      <w:r w:rsidRPr="00362AB1">
        <w:rPr>
          <w:rFonts w:eastAsia="Times New Roman" w:cstheme="minorHAnsi"/>
          <w:color w:val="1C1D1F"/>
          <w:lang w:eastAsia="en-IN"/>
        </w:rPr>
        <w:t> or monitor locks).</w:t>
      </w:r>
    </w:p>
    <w:p w14:paraId="60D2B857" w14:textId="77777777" w:rsidR="00362AB1" w:rsidRPr="00362AB1" w:rsidRDefault="00362AB1" w:rsidP="00362AB1">
      <w:pPr>
        <w:numPr>
          <w:ilvl w:val="0"/>
          <w:numId w:val="1"/>
        </w:numPr>
        <w:shd w:val="clear" w:color="auto" w:fill="FFFFFF"/>
        <w:spacing w:after="300" w:line="240" w:lineRule="auto"/>
        <w:rPr>
          <w:rFonts w:eastAsia="Times New Roman" w:cstheme="minorHAnsi"/>
          <w:color w:val="1C1D1F"/>
          <w:lang w:eastAsia="en-IN"/>
        </w:rPr>
      </w:pPr>
      <w:r w:rsidRPr="00362AB1">
        <w:rPr>
          <w:rFonts w:eastAsia="Times New Roman" w:cstheme="minorHAnsi"/>
          <w:color w:val="1C1D1F"/>
          <w:lang w:eastAsia="en-IN"/>
        </w:rPr>
        <w:t>there is a single intrinsic lock associated with every object or class in Java</w:t>
      </w:r>
    </w:p>
    <w:p w14:paraId="0EF6BC46" w14:textId="77777777" w:rsidR="00362AB1" w:rsidRPr="00362AB1" w:rsidRDefault="00362AB1" w:rsidP="00362AB1">
      <w:pPr>
        <w:numPr>
          <w:ilvl w:val="0"/>
          <w:numId w:val="1"/>
        </w:numPr>
        <w:shd w:val="clear" w:color="auto" w:fill="FFFFFF"/>
        <w:spacing w:after="300" w:line="240" w:lineRule="auto"/>
        <w:rPr>
          <w:rFonts w:eastAsia="Times New Roman" w:cstheme="minorHAnsi"/>
          <w:color w:val="1C1D1F"/>
          <w:lang w:eastAsia="en-IN"/>
        </w:rPr>
      </w:pPr>
      <w:r w:rsidRPr="00362AB1">
        <w:rPr>
          <w:rFonts w:eastAsia="Times New Roman" w:cstheme="minorHAnsi"/>
          <w:color w:val="1C1D1F"/>
          <w:lang w:eastAsia="en-IN"/>
        </w:rPr>
        <w:t xml:space="preserve">a </w:t>
      </w:r>
      <w:proofErr w:type="gramStart"/>
      <w:r w:rsidRPr="00362AB1">
        <w:rPr>
          <w:rFonts w:eastAsia="Times New Roman" w:cstheme="minorHAnsi"/>
          <w:color w:val="1C1D1F"/>
          <w:lang w:eastAsia="en-IN"/>
        </w:rPr>
        <w:t>given  thread</w:t>
      </w:r>
      <w:proofErr w:type="gramEnd"/>
      <w:r w:rsidRPr="00362AB1">
        <w:rPr>
          <w:rFonts w:eastAsia="Times New Roman" w:cstheme="minorHAnsi"/>
          <w:color w:val="1C1D1F"/>
          <w:lang w:eastAsia="en-IN"/>
        </w:rPr>
        <w:t xml:space="preserve"> that needs exclusive and consistent access to an object's fields</w:t>
      </w:r>
    </w:p>
    <w:p w14:paraId="2AA174AA" w14:textId="77777777" w:rsidR="00362AB1" w:rsidRPr="00362AB1" w:rsidRDefault="00362AB1" w:rsidP="00362AB1">
      <w:pPr>
        <w:shd w:val="clear" w:color="auto" w:fill="FFFFFF"/>
        <w:spacing w:after="300" w:line="240" w:lineRule="auto"/>
        <w:ind w:left="720"/>
        <w:rPr>
          <w:rFonts w:eastAsia="Times New Roman" w:cstheme="minorHAnsi"/>
          <w:color w:val="1C1D1F"/>
          <w:lang w:eastAsia="en-IN"/>
        </w:rPr>
      </w:pPr>
      <w:r w:rsidRPr="00362AB1">
        <w:rPr>
          <w:rFonts w:eastAsia="Times New Roman" w:cstheme="minorHAnsi"/>
          <w:color w:val="1C1D1F"/>
          <w:lang w:eastAsia="en-IN"/>
        </w:rPr>
        <w:t>has to acquire the object's intrinsic lock before accessing them,</w:t>
      </w:r>
    </w:p>
    <w:p w14:paraId="0F05702F" w14:textId="77777777" w:rsidR="00362AB1" w:rsidRPr="00362AB1" w:rsidRDefault="00362AB1" w:rsidP="00362AB1">
      <w:pPr>
        <w:numPr>
          <w:ilvl w:val="0"/>
          <w:numId w:val="1"/>
        </w:numPr>
        <w:shd w:val="clear" w:color="auto" w:fill="FFFFFF"/>
        <w:spacing w:after="300" w:line="240" w:lineRule="auto"/>
        <w:rPr>
          <w:rFonts w:eastAsia="Times New Roman" w:cstheme="minorHAnsi"/>
          <w:color w:val="1C1D1F"/>
          <w:lang w:eastAsia="en-IN"/>
        </w:rPr>
      </w:pPr>
      <w:r w:rsidRPr="00362AB1">
        <w:rPr>
          <w:rFonts w:eastAsia="Times New Roman" w:cstheme="minorHAnsi"/>
          <w:color w:val="1C1D1F"/>
          <w:lang w:eastAsia="en-IN"/>
        </w:rPr>
        <w:t>and then the thread releases the intrinsic lock when it's done with them</w:t>
      </w:r>
    </w:p>
    <w:p w14:paraId="5EAD670E" w14:textId="77777777" w:rsidR="00362AB1" w:rsidRPr="00362AB1" w:rsidRDefault="00362AB1" w:rsidP="00362AB1">
      <w:pPr>
        <w:numPr>
          <w:ilvl w:val="0"/>
          <w:numId w:val="1"/>
        </w:numPr>
        <w:shd w:val="clear" w:color="auto" w:fill="FFFFFF"/>
        <w:spacing w:after="300" w:line="240" w:lineRule="auto"/>
        <w:rPr>
          <w:rFonts w:eastAsia="Times New Roman" w:cstheme="minorHAnsi"/>
          <w:color w:val="1C1D1F"/>
          <w:lang w:eastAsia="en-IN"/>
        </w:rPr>
      </w:pPr>
      <w:r w:rsidRPr="00362AB1">
        <w:rPr>
          <w:rFonts w:eastAsia="Times New Roman" w:cstheme="minorHAnsi"/>
          <w:color w:val="1C1D1F"/>
          <w:lang w:eastAsia="en-IN"/>
        </w:rPr>
        <w:t>with Locks: the acquired lock can be released any thread</w:t>
      </w:r>
    </w:p>
    <w:p w14:paraId="3D5775D4" w14:textId="77777777" w:rsidR="00362AB1" w:rsidRPr="00362AB1" w:rsidRDefault="00362AB1" w:rsidP="00362AB1">
      <w:pPr>
        <w:numPr>
          <w:ilvl w:val="0"/>
          <w:numId w:val="1"/>
        </w:numPr>
        <w:shd w:val="clear" w:color="auto" w:fill="FFFFFF"/>
        <w:spacing w:after="300" w:line="240" w:lineRule="auto"/>
        <w:rPr>
          <w:rFonts w:eastAsia="Times New Roman" w:cstheme="minorHAnsi"/>
          <w:color w:val="1C1D1F"/>
          <w:lang w:eastAsia="en-IN"/>
        </w:rPr>
      </w:pPr>
      <w:proofErr w:type="spellStart"/>
      <w:r w:rsidRPr="00362AB1">
        <w:rPr>
          <w:rFonts w:eastAsia="Times New Roman" w:cstheme="minorHAnsi"/>
          <w:color w:val="1C1D1F"/>
          <w:lang w:eastAsia="en-IN"/>
        </w:rPr>
        <w:t>RLocks</w:t>
      </w:r>
      <w:proofErr w:type="spellEnd"/>
      <w:r w:rsidRPr="00362AB1">
        <w:rPr>
          <w:rFonts w:eastAsia="Times New Roman" w:cstheme="minorHAnsi"/>
          <w:color w:val="1C1D1F"/>
          <w:lang w:eastAsia="en-IN"/>
        </w:rPr>
        <w:t xml:space="preserve"> can be released by the thread that acquired it exclusively</w:t>
      </w:r>
    </w:p>
    <w:p w14:paraId="5F501583" w14:textId="77777777" w:rsidR="00362AB1" w:rsidRPr="00362AB1" w:rsidRDefault="00362AB1" w:rsidP="00362AB1">
      <w:pPr>
        <w:shd w:val="clear" w:color="auto" w:fill="FFFFFF"/>
        <w:spacing w:after="0" w:line="240" w:lineRule="auto"/>
        <w:rPr>
          <w:rFonts w:eastAsia="Times New Roman" w:cstheme="minorHAnsi"/>
          <w:color w:val="1C1D1F"/>
          <w:lang w:eastAsia="en-IN"/>
        </w:rPr>
      </w:pPr>
      <w:r w:rsidRPr="00362AB1">
        <w:rPr>
          <w:rFonts w:eastAsia="Times New Roman" w:cstheme="minorHAnsi"/>
          <w:color w:val="1C1D1F"/>
          <w:lang w:eastAsia="en-IN"/>
        </w:rPr>
        <w:t>Ok so a thread </w:t>
      </w:r>
      <w:r w:rsidRPr="00362AB1">
        <w:rPr>
          <w:rFonts w:eastAsia="Times New Roman" w:cstheme="minorHAnsi"/>
          <w:b/>
          <w:bCs/>
          <w:color w:val="1C1D1F"/>
          <w:lang w:eastAsia="en-IN"/>
        </w:rPr>
        <w:t>cannot acquire a lock owned by another thread</w:t>
      </w:r>
      <w:r w:rsidRPr="00362AB1">
        <w:rPr>
          <w:rFonts w:eastAsia="Times New Roman" w:cstheme="minorHAnsi"/>
          <w:color w:val="1C1D1F"/>
          <w:lang w:eastAsia="en-IN"/>
        </w:rPr>
        <w:t>. But a given thread </w:t>
      </w:r>
      <w:r w:rsidRPr="00362AB1">
        <w:rPr>
          <w:rFonts w:eastAsia="Times New Roman" w:cstheme="minorHAnsi"/>
          <w:b/>
          <w:bCs/>
          <w:color w:val="1C1D1F"/>
          <w:lang w:eastAsia="en-IN"/>
        </w:rPr>
        <w:t>can acquire a lock that it already owns</w:t>
      </w:r>
      <w:r w:rsidRPr="00362AB1">
        <w:rPr>
          <w:rFonts w:eastAsia="Times New Roman" w:cstheme="minorHAnsi"/>
          <w:color w:val="1C1D1F"/>
          <w:lang w:eastAsia="en-IN"/>
        </w:rPr>
        <w:t>. Allowing a thread to acquire the same lock more than once is called </w:t>
      </w:r>
      <w:r w:rsidRPr="00362AB1">
        <w:rPr>
          <w:rFonts w:eastAsia="Times New Roman" w:cstheme="minorHAnsi"/>
          <w:i/>
          <w:iCs/>
          <w:color w:val="1C1D1F"/>
          <w:lang w:eastAsia="en-IN"/>
        </w:rPr>
        <w:t>re-entrant synchronization. </w:t>
      </w:r>
      <w:r w:rsidRPr="00362AB1">
        <w:rPr>
          <w:rFonts w:eastAsia="Times New Roman" w:cstheme="minorHAnsi"/>
          <w:color w:val="1C1D1F"/>
          <w:lang w:eastAsia="en-IN"/>
        </w:rPr>
        <w:t>And this is exactly what is happening in Python when using </w:t>
      </w:r>
      <w:proofErr w:type="spellStart"/>
      <w:r w:rsidRPr="00362AB1">
        <w:rPr>
          <w:rFonts w:eastAsia="Times New Roman" w:cstheme="minorHAnsi"/>
          <w:color w:val="B4690E"/>
          <w:bdr w:val="single" w:sz="6" w:space="2" w:color="D1D7DC" w:frame="1"/>
          <w:shd w:val="clear" w:color="auto" w:fill="FFFFFF"/>
          <w:lang w:eastAsia="en-IN"/>
        </w:rPr>
        <w:t>RLocks</w:t>
      </w:r>
      <w:proofErr w:type="spellEnd"/>
      <w:r w:rsidRPr="00362AB1">
        <w:rPr>
          <w:rFonts w:eastAsia="Times New Roman" w:cstheme="minorHAnsi"/>
          <w:color w:val="1C1D1F"/>
          <w:lang w:eastAsia="en-IN"/>
        </w:rPr>
        <w:t>- the same thread may acquire the lock more than once.</w:t>
      </w:r>
    </w:p>
    <w:p w14:paraId="1E563814" w14:textId="6134195D" w:rsidR="00362AB1" w:rsidRPr="00A8189B" w:rsidRDefault="00362AB1" w:rsidP="00362AB1">
      <w:pPr>
        <w:shd w:val="clear" w:color="auto" w:fill="FFFFFF"/>
        <w:spacing w:after="0" w:line="240" w:lineRule="auto"/>
        <w:rPr>
          <w:rFonts w:eastAsia="Times New Roman" w:cstheme="minorHAnsi"/>
          <w:color w:val="1C1D1F"/>
          <w:lang w:eastAsia="en-IN"/>
        </w:rPr>
      </w:pPr>
      <w:r w:rsidRPr="00362AB1">
        <w:rPr>
          <w:rFonts w:eastAsia="Times New Roman" w:cstheme="minorHAnsi"/>
          <w:b/>
          <w:bCs/>
          <w:color w:val="1C1D1F"/>
          <w:lang w:eastAsia="en-IN"/>
        </w:rPr>
        <w:t>For example</w:t>
      </w:r>
      <w:r w:rsidRPr="00362AB1">
        <w:rPr>
          <w:rFonts w:eastAsia="Times New Roman" w:cstheme="minorHAnsi"/>
          <w:color w:val="1C1D1F"/>
          <w:lang w:eastAsia="en-IN"/>
        </w:rPr>
        <w:t>: let's consider recursive method calls. If a given thread calls a recursive and synchronized method several times then it is fine (note that in this case the same thread "enters" the synchronized block several times). There will be no deadlock because of re-entrant synchronization.</w:t>
      </w:r>
    </w:p>
    <w:p w14:paraId="769E57DD"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4646321F"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566FC613"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62B7B97E"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5C4A7A47"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6A370F75"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37E2D5C4"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7F8EDCAD" w14:textId="77777777" w:rsidR="00B37901" w:rsidRPr="00A8189B" w:rsidRDefault="00B37901" w:rsidP="00362AB1">
      <w:pPr>
        <w:shd w:val="clear" w:color="auto" w:fill="FFFFFF"/>
        <w:spacing w:after="0" w:line="240" w:lineRule="auto"/>
        <w:rPr>
          <w:rFonts w:eastAsia="Times New Roman" w:cstheme="minorHAnsi"/>
          <w:color w:val="1C1D1F"/>
          <w:lang w:eastAsia="en-IN"/>
        </w:rPr>
      </w:pPr>
    </w:p>
    <w:p w14:paraId="26BDE3B9" w14:textId="142F8F08" w:rsidR="00B37901" w:rsidRPr="00A8189B" w:rsidRDefault="00B37901" w:rsidP="00362AB1">
      <w:pPr>
        <w:shd w:val="clear" w:color="auto" w:fill="FFFFFF"/>
        <w:spacing w:after="0" w:line="240" w:lineRule="auto"/>
        <w:rPr>
          <w:rFonts w:eastAsia="Times New Roman" w:cstheme="minorHAnsi"/>
          <w:color w:val="1C1D1F"/>
          <w:lang w:eastAsia="en-IN"/>
        </w:rPr>
      </w:pPr>
      <w:r w:rsidRPr="00A8189B">
        <w:rPr>
          <w:rFonts w:eastAsia="Times New Roman" w:cstheme="minorHAnsi"/>
          <w:color w:val="1C1D1F"/>
          <w:lang w:eastAsia="en-IN"/>
        </w:rPr>
        <w:lastRenderedPageBreak/>
        <w:t>7.</w:t>
      </w:r>
    </w:p>
    <w:p w14:paraId="614A2943" w14:textId="77777777" w:rsidR="00B37901" w:rsidRPr="00B37901" w:rsidRDefault="00B37901" w:rsidP="00B37901">
      <w:pPr>
        <w:shd w:val="clear" w:color="auto" w:fill="FFFFFF"/>
        <w:spacing w:line="240" w:lineRule="auto"/>
        <w:rPr>
          <w:rFonts w:eastAsia="Times New Roman" w:cstheme="minorHAnsi"/>
          <w:b/>
          <w:bCs/>
          <w:color w:val="1C1D1F"/>
          <w:lang w:eastAsia="en-IN"/>
        </w:rPr>
      </w:pPr>
      <w:r w:rsidRPr="00B37901">
        <w:rPr>
          <w:rFonts w:eastAsia="Times New Roman" w:cstheme="minorHAnsi"/>
          <w:b/>
          <w:bCs/>
          <w:color w:val="1C1D1F"/>
          <w:lang w:eastAsia="en-IN"/>
        </w:rPr>
        <w:t>What is the difference between wait and sleep?</w:t>
      </w:r>
    </w:p>
    <w:p w14:paraId="751DEA4B" w14:textId="77777777" w:rsidR="00B37901" w:rsidRPr="00B37901" w:rsidRDefault="00B37901" w:rsidP="00B37901">
      <w:pPr>
        <w:shd w:val="clear" w:color="auto" w:fill="FFFFFF"/>
        <w:spacing w:after="0" w:line="240" w:lineRule="auto"/>
        <w:rPr>
          <w:rFonts w:eastAsia="Times New Roman" w:cstheme="minorHAnsi"/>
          <w:color w:val="1C1D1F"/>
          <w:lang w:eastAsia="en-IN"/>
        </w:rPr>
      </w:pPr>
      <w:r w:rsidRPr="00B37901">
        <w:rPr>
          <w:rFonts w:eastAsia="Times New Roman" w:cstheme="minorHAnsi"/>
          <w:color w:val="1C1D1F"/>
          <w:lang w:eastAsia="en-IN"/>
        </w:rPr>
        <w:t>Let's discuss the difference between </w:t>
      </w:r>
      <w:r w:rsidRPr="00B37901">
        <w:rPr>
          <w:rFonts w:eastAsia="Times New Roman" w:cstheme="minorHAnsi"/>
          <w:color w:val="B4690E"/>
          <w:bdr w:val="single" w:sz="6" w:space="2" w:color="D1D7DC" w:frame="1"/>
          <w:shd w:val="clear" w:color="auto" w:fill="FFFFFF"/>
          <w:lang w:eastAsia="en-IN"/>
        </w:rPr>
        <w:t>sleep</w:t>
      </w:r>
      <w:r w:rsidRPr="00B37901">
        <w:rPr>
          <w:rFonts w:eastAsia="Times New Roman" w:cstheme="minorHAnsi"/>
          <w:color w:val="1C1D1F"/>
          <w:lang w:eastAsia="en-IN"/>
        </w:rPr>
        <w:t> and </w:t>
      </w:r>
      <w:r w:rsidRPr="00B37901">
        <w:rPr>
          <w:rFonts w:eastAsia="Times New Roman" w:cstheme="minorHAnsi"/>
          <w:color w:val="B4690E"/>
          <w:bdr w:val="single" w:sz="6" w:space="2" w:color="D1D7DC" w:frame="1"/>
          <w:shd w:val="clear" w:color="auto" w:fill="FFFFFF"/>
          <w:lang w:eastAsia="en-IN"/>
        </w:rPr>
        <w:t>wait</w:t>
      </w:r>
      <w:r w:rsidRPr="00B37901">
        <w:rPr>
          <w:rFonts w:eastAsia="Times New Roman" w:cstheme="minorHAnsi"/>
          <w:color w:val="1C1D1F"/>
          <w:lang w:eastAsia="en-IN"/>
        </w:rPr>
        <w:t>. They may seem to be very similar but there are fundamental differences between them.</w:t>
      </w:r>
    </w:p>
    <w:p w14:paraId="17B24239" w14:textId="77777777" w:rsidR="00B37901" w:rsidRPr="00B37901" w:rsidRDefault="00B37901" w:rsidP="00B37901">
      <w:pPr>
        <w:numPr>
          <w:ilvl w:val="0"/>
          <w:numId w:val="2"/>
        </w:numPr>
        <w:shd w:val="clear" w:color="auto" w:fill="FFFFFF"/>
        <w:spacing w:after="0" w:line="240" w:lineRule="auto"/>
        <w:rPr>
          <w:rFonts w:eastAsia="Times New Roman" w:cstheme="minorHAnsi"/>
          <w:color w:val="1C1D1F"/>
          <w:lang w:eastAsia="en-IN"/>
        </w:rPr>
      </w:pPr>
      <w:r w:rsidRPr="00B37901">
        <w:rPr>
          <w:rFonts w:eastAsia="Times New Roman" w:cstheme="minorHAnsi"/>
          <w:color w:val="1C1D1F"/>
          <w:lang w:eastAsia="en-IN"/>
        </w:rPr>
        <w:t>you call </w:t>
      </w:r>
      <w:r w:rsidRPr="00B37901">
        <w:rPr>
          <w:rFonts w:eastAsia="Times New Roman" w:cstheme="minorHAnsi"/>
          <w:color w:val="B4690E"/>
          <w:bdr w:val="single" w:sz="6" w:space="2" w:color="D1D7DC" w:frame="1"/>
          <w:shd w:val="clear" w:color="auto" w:fill="FFFFFF"/>
          <w:lang w:eastAsia="en-IN"/>
        </w:rPr>
        <w:t>wait</w:t>
      </w:r>
      <w:r w:rsidRPr="00B37901">
        <w:rPr>
          <w:rFonts w:eastAsia="Times New Roman" w:cstheme="minorHAnsi"/>
          <w:color w:val="1C1D1F"/>
          <w:lang w:eastAsia="en-IN"/>
        </w:rPr>
        <w:t> on the </w:t>
      </w:r>
      <w:r w:rsidRPr="00B37901">
        <w:rPr>
          <w:rFonts w:eastAsia="Times New Roman" w:cstheme="minorHAnsi"/>
          <w:b/>
          <w:bCs/>
          <w:color w:val="1C1D1F"/>
          <w:lang w:eastAsia="en-IN"/>
        </w:rPr>
        <w:t>Object </w:t>
      </w:r>
      <w:r w:rsidRPr="00B37901">
        <w:rPr>
          <w:rFonts w:eastAsia="Times New Roman" w:cstheme="minorHAnsi"/>
          <w:color w:val="1C1D1F"/>
          <w:lang w:eastAsia="en-IN"/>
        </w:rPr>
        <w:t>while on the other hand you call </w:t>
      </w:r>
      <w:r w:rsidRPr="00B37901">
        <w:rPr>
          <w:rFonts w:eastAsia="Times New Roman" w:cstheme="minorHAnsi"/>
          <w:color w:val="B4690E"/>
          <w:bdr w:val="single" w:sz="6" w:space="2" w:color="D1D7DC" w:frame="1"/>
          <w:shd w:val="clear" w:color="auto" w:fill="FFFFFF"/>
          <w:lang w:eastAsia="en-IN"/>
        </w:rPr>
        <w:t>sleep</w:t>
      </w:r>
      <w:r w:rsidRPr="00B37901">
        <w:rPr>
          <w:rFonts w:eastAsia="Times New Roman" w:cstheme="minorHAnsi"/>
          <w:b/>
          <w:bCs/>
          <w:color w:val="1C1D1F"/>
          <w:lang w:eastAsia="en-IN"/>
        </w:rPr>
        <w:t> </w:t>
      </w:r>
      <w:r w:rsidRPr="00B37901">
        <w:rPr>
          <w:rFonts w:eastAsia="Times New Roman" w:cstheme="minorHAnsi"/>
          <w:color w:val="1C1D1F"/>
          <w:lang w:eastAsia="en-IN"/>
        </w:rPr>
        <w:t>on the </w:t>
      </w:r>
      <w:r w:rsidRPr="00B37901">
        <w:rPr>
          <w:rFonts w:eastAsia="Times New Roman" w:cstheme="minorHAnsi"/>
          <w:b/>
          <w:bCs/>
          <w:color w:val="1C1D1F"/>
          <w:lang w:eastAsia="en-IN"/>
        </w:rPr>
        <w:t>Thread </w:t>
      </w:r>
      <w:r w:rsidRPr="00B37901">
        <w:rPr>
          <w:rFonts w:eastAsia="Times New Roman" w:cstheme="minorHAnsi"/>
          <w:color w:val="1C1D1F"/>
          <w:lang w:eastAsia="en-IN"/>
        </w:rPr>
        <w:t>itself</w:t>
      </w:r>
    </w:p>
    <w:p w14:paraId="2CA34BAA" w14:textId="77777777" w:rsidR="00B37901" w:rsidRPr="00B37901" w:rsidRDefault="00B37901" w:rsidP="00B37901">
      <w:pPr>
        <w:numPr>
          <w:ilvl w:val="0"/>
          <w:numId w:val="2"/>
        </w:numPr>
        <w:shd w:val="clear" w:color="auto" w:fill="FFFFFF"/>
        <w:spacing w:after="0" w:line="240" w:lineRule="auto"/>
        <w:rPr>
          <w:rFonts w:eastAsia="Times New Roman" w:cstheme="minorHAnsi"/>
          <w:color w:val="1C1D1F"/>
          <w:lang w:eastAsia="en-IN"/>
        </w:rPr>
      </w:pPr>
      <w:r w:rsidRPr="00B37901">
        <w:rPr>
          <w:rFonts w:eastAsia="Times New Roman" w:cstheme="minorHAnsi"/>
          <w:color w:val="1C1D1F"/>
          <w:lang w:eastAsia="en-IN"/>
        </w:rPr>
        <w:t>wait can be interrupter (this is why we need the </w:t>
      </w:r>
      <w:r w:rsidRPr="00B37901">
        <w:rPr>
          <w:rFonts w:eastAsia="Times New Roman" w:cstheme="minorHAnsi"/>
          <w:i/>
          <w:iCs/>
          <w:color w:val="1C1D1F"/>
          <w:lang w:eastAsia="en-IN"/>
        </w:rPr>
        <w:t>InterruptedException</w:t>
      </w:r>
      <w:r w:rsidRPr="00B37901">
        <w:rPr>
          <w:rFonts w:eastAsia="Times New Roman" w:cstheme="minorHAnsi"/>
          <w:color w:val="1C1D1F"/>
          <w:lang w:eastAsia="en-IN"/>
        </w:rPr>
        <w:t>) while on the other hand sleep can not</w:t>
      </w:r>
    </w:p>
    <w:p w14:paraId="0F9A9320" w14:textId="77777777" w:rsidR="00B37901" w:rsidRPr="00B37901" w:rsidRDefault="00B37901" w:rsidP="00B37901">
      <w:pPr>
        <w:numPr>
          <w:ilvl w:val="0"/>
          <w:numId w:val="2"/>
        </w:numPr>
        <w:shd w:val="clear" w:color="auto" w:fill="FFFFFF"/>
        <w:spacing w:after="0" w:line="240" w:lineRule="auto"/>
        <w:rPr>
          <w:rFonts w:eastAsia="Times New Roman" w:cstheme="minorHAnsi"/>
          <w:color w:val="1C1D1F"/>
          <w:lang w:eastAsia="en-IN"/>
        </w:rPr>
      </w:pPr>
      <w:r w:rsidRPr="00B37901">
        <w:rPr>
          <w:rFonts w:eastAsia="Times New Roman" w:cstheme="minorHAnsi"/>
          <w:color w:val="B4690E"/>
          <w:bdr w:val="single" w:sz="6" w:space="2" w:color="D1D7DC" w:frame="1"/>
          <w:shd w:val="clear" w:color="auto" w:fill="FFFFFF"/>
          <w:lang w:eastAsia="en-IN"/>
        </w:rPr>
        <w:t>wait</w:t>
      </w:r>
      <w:r w:rsidRPr="00B37901">
        <w:rPr>
          <w:rFonts w:eastAsia="Times New Roman" w:cstheme="minorHAnsi"/>
          <w:color w:val="1C1D1F"/>
          <w:lang w:eastAsia="en-IN"/>
        </w:rPr>
        <w:t> (and </w:t>
      </w:r>
      <w:r w:rsidRPr="00B37901">
        <w:rPr>
          <w:rFonts w:eastAsia="Times New Roman" w:cstheme="minorHAnsi"/>
          <w:color w:val="B4690E"/>
          <w:bdr w:val="single" w:sz="6" w:space="2" w:color="D1D7DC" w:frame="1"/>
          <w:shd w:val="clear" w:color="auto" w:fill="FFFFFF"/>
          <w:lang w:eastAsia="en-IN"/>
        </w:rPr>
        <w:t>notify</w:t>
      </w:r>
      <w:r w:rsidRPr="00B37901">
        <w:rPr>
          <w:rFonts w:eastAsia="Times New Roman" w:cstheme="minorHAnsi"/>
          <w:color w:val="1C1D1F"/>
          <w:lang w:eastAsia="en-IN"/>
        </w:rPr>
        <w:t>) must happen in a </w:t>
      </w:r>
      <w:proofErr w:type="gramStart"/>
      <w:r w:rsidRPr="00B37901">
        <w:rPr>
          <w:rFonts w:eastAsia="Times New Roman" w:cstheme="minorHAnsi"/>
          <w:color w:val="B4690E"/>
          <w:bdr w:val="single" w:sz="6" w:space="2" w:color="D1D7DC" w:frame="1"/>
          <w:shd w:val="clear" w:color="auto" w:fill="FFFFFF"/>
          <w:lang w:eastAsia="en-IN"/>
        </w:rPr>
        <w:t>synchronized</w:t>
      </w:r>
      <w:r w:rsidRPr="00B37901">
        <w:rPr>
          <w:rFonts w:eastAsia="Times New Roman" w:cstheme="minorHAnsi"/>
          <w:color w:val="1C1D1F"/>
          <w:lang w:eastAsia="en-IN"/>
        </w:rPr>
        <w:t>  block</w:t>
      </w:r>
      <w:proofErr w:type="gramEnd"/>
      <w:r w:rsidRPr="00B37901">
        <w:rPr>
          <w:rFonts w:eastAsia="Times New Roman" w:cstheme="minorHAnsi"/>
          <w:color w:val="1C1D1F"/>
          <w:lang w:eastAsia="en-IN"/>
        </w:rPr>
        <w:t xml:space="preserve"> on the monitor object whereas </w:t>
      </w:r>
      <w:r w:rsidRPr="00B37901">
        <w:rPr>
          <w:rFonts w:eastAsia="Times New Roman" w:cstheme="minorHAnsi"/>
          <w:color w:val="B4690E"/>
          <w:bdr w:val="single" w:sz="6" w:space="2" w:color="D1D7DC" w:frame="1"/>
          <w:shd w:val="clear" w:color="auto" w:fill="FFFFFF"/>
          <w:lang w:eastAsia="en-IN"/>
        </w:rPr>
        <w:t>sleep</w:t>
      </w:r>
      <w:r w:rsidRPr="00B37901">
        <w:rPr>
          <w:rFonts w:eastAsia="Times New Roman" w:cstheme="minorHAnsi"/>
          <w:color w:val="1C1D1F"/>
          <w:lang w:eastAsia="en-IN"/>
        </w:rPr>
        <w:t> does not</w:t>
      </w:r>
    </w:p>
    <w:p w14:paraId="380AE859" w14:textId="77777777" w:rsidR="00B37901" w:rsidRPr="00B37901" w:rsidRDefault="00B37901" w:rsidP="00B37901">
      <w:pPr>
        <w:numPr>
          <w:ilvl w:val="0"/>
          <w:numId w:val="2"/>
        </w:numPr>
        <w:shd w:val="clear" w:color="auto" w:fill="FFFFFF"/>
        <w:spacing w:after="0" w:line="240" w:lineRule="auto"/>
        <w:rPr>
          <w:rFonts w:eastAsia="Times New Roman" w:cstheme="minorHAnsi"/>
          <w:color w:val="1C1D1F"/>
          <w:lang w:eastAsia="en-IN"/>
        </w:rPr>
      </w:pPr>
      <w:r w:rsidRPr="00B37901">
        <w:rPr>
          <w:rFonts w:eastAsia="Times New Roman" w:cstheme="minorHAnsi"/>
          <w:color w:val="B4690E"/>
          <w:bdr w:val="single" w:sz="6" w:space="2" w:color="D1D7DC" w:frame="1"/>
          <w:shd w:val="clear" w:color="auto" w:fill="FFFFFF"/>
          <w:lang w:eastAsia="en-IN"/>
        </w:rPr>
        <w:t>sleep</w:t>
      </w:r>
      <w:r w:rsidRPr="00B37901">
        <w:rPr>
          <w:rFonts w:eastAsia="Times New Roman" w:cstheme="minorHAnsi"/>
          <w:color w:val="1C1D1F"/>
          <w:lang w:eastAsia="en-IN"/>
        </w:rPr>
        <w:t> operation does not release the locks it holds while on the other hand </w:t>
      </w:r>
      <w:r w:rsidRPr="00B37901">
        <w:rPr>
          <w:rFonts w:eastAsia="Times New Roman" w:cstheme="minorHAnsi"/>
          <w:color w:val="B4690E"/>
          <w:bdr w:val="single" w:sz="6" w:space="2" w:color="D1D7DC" w:frame="1"/>
          <w:shd w:val="clear" w:color="auto" w:fill="FFFFFF"/>
          <w:lang w:eastAsia="en-IN"/>
        </w:rPr>
        <w:t>wait</w:t>
      </w:r>
      <w:r w:rsidRPr="00B37901">
        <w:rPr>
          <w:rFonts w:eastAsia="Times New Roman" w:cstheme="minorHAnsi"/>
          <w:color w:val="1C1D1F"/>
          <w:lang w:eastAsia="en-IN"/>
        </w:rPr>
        <w:t> releases the lock on the object that </w:t>
      </w:r>
      <w:proofErr w:type="gramStart"/>
      <w:r w:rsidRPr="00B37901">
        <w:rPr>
          <w:rFonts w:eastAsia="Times New Roman" w:cstheme="minorHAnsi"/>
          <w:color w:val="B4690E"/>
          <w:bdr w:val="single" w:sz="6" w:space="2" w:color="D1D7DC" w:frame="1"/>
          <w:shd w:val="clear" w:color="auto" w:fill="FFFFFF"/>
          <w:lang w:eastAsia="en-IN"/>
        </w:rPr>
        <w:t>wait(</w:t>
      </w:r>
      <w:proofErr w:type="gramEnd"/>
      <w:r w:rsidRPr="00B37901">
        <w:rPr>
          <w:rFonts w:eastAsia="Times New Roman" w:cstheme="minorHAnsi"/>
          <w:color w:val="B4690E"/>
          <w:bdr w:val="single" w:sz="6" w:space="2" w:color="D1D7DC" w:frame="1"/>
          <w:shd w:val="clear" w:color="auto" w:fill="FFFFFF"/>
          <w:lang w:eastAsia="en-IN"/>
        </w:rPr>
        <w:t>)</w:t>
      </w:r>
      <w:r w:rsidRPr="00B37901">
        <w:rPr>
          <w:rFonts w:eastAsia="Times New Roman" w:cstheme="minorHAnsi"/>
          <w:color w:val="1C1D1F"/>
          <w:lang w:eastAsia="en-IN"/>
        </w:rPr>
        <w:t> is called on</w:t>
      </w:r>
    </w:p>
    <w:p w14:paraId="1580813E" w14:textId="77076405" w:rsidR="00B37901" w:rsidRPr="00A8189B" w:rsidRDefault="00B37901" w:rsidP="00B37901">
      <w:pPr>
        <w:shd w:val="clear" w:color="auto" w:fill="FFFFFF"/>
        <w:spacing w:after="300" w:line="240" w:lineRule="auto"/>
        <w:rPr>
          <w:rFonts w:eastAsia="Times New Roman" w:cstheme="minorHAnsi"/>
          <w:color w:val="1C1D1F"/>
          <w:lang w:eastAsia="en-IN"/>
        </w:rPr>
      </w:pPr>
      <w:proofErr w:type="gramStart"/>
      <w:r w:rsidRPr="00B37901">
        <w:rPr>
          <w:rFonts w:eastAsia="Times New Roman" w:cstheme="minorHAnsi"/>
          <w:color w:val="1C1D1F"/>
          <w:lang w:eastAsia="en-IN"/>
        </w:rPr>
        <w:t>So</w:t>
      </w:r>
      <w:proofErr w:type="gramEnd"/>
      <w:r w:rsidRPr="00B37901">
        <w:rPr>
          <w:rFonts w:eastAsia="Times New Roman" w:cstheme="minorHAnsi"/>
          <w:color w:val="1C1D1F"/>
          <w:lang w:eastAsia="en-IN"/>
        </w:rPr>
        <w:t xml:space="preserve"> as you can see there are some differences between wait and sleep operations!</w:t>
      </w:r>
    </w:p>
    <w:p w14:paraId="719510A5" w14:textId="0E6E6022" w:rsidR="00B54ADB" w:rsidRPr="00A8189B" w:rsidRDefault="00B54ADB" w:rsidP="00B37901">
      <w:pPr>
        <w:shd w:val="clear" w:color="auto" w:fill="FFFFFF"/>
        <w:spacing w:after="300" w:line="240" w:lineRule="auto"/>
        <w:rPr>
          <w:rFonts w:eastAsia="Times New Roman" w:cstheme="minorHAnsi"/>
          <w:b/>
          <w:bCs/>
          <w:color w:val="1C1D1F"/>
          <w:lang w:eastAsia="en-IN"/>
        </w:rPr>
      </w:pPr>
      <w:r w:rsidRPr="00A8189B">
        <w:rPr>
          <w:rFonts w:eastAsia="Times New Roman" w:cstheme="minorHAnsi"/>
          <w:b/>
          <w:bCs/>
          <w:color w:val="1C1D1F"/>
          <w:highlight w:val="yellow"/>
          <w:lang w:eastAsia="en-IN"/>
        </w:rPr>
        <w:t>8. Calling notify method can awake a thread only and only if that other thread is in waiting state.</w:t>
      </w:r>
    </w:p>
    <w:p w14:paraId="208B84D9" w14:textId="0AF47054" w:rsidR="00565988" w:rsidRPr="00A8189B" w:rsidRDefault="00565988" w:rsidP="00565988">
      <w:pPr>
        <w:pStyle w:val="NormalWeb"/>
        <w:shd w:val="clear" w:color="auto" w:fill="FFFFFF"/>
        <w:spacing w:before="0" w:beforeAutospacing="0"/>
        <w:textAlignment w:val="baseline"/>
        <w:rPr>
          <w:rFonts w:asciiTheme="minorHAnsi" w:hAnsiTheme="minorHAnsi" w:cstheme="minorHAnsi"/>
          <w:color w:val="242729"/>
          <w:sz w:val="22"/>
          <w:szCs w:val="22"/>
        </w:rPr>
      </w:pPr>
      <w:r w:rsidRPr="00A8189B">
        <w:rPr>
          <w:rFonts w:asciiTheme="minorHAnsi" w:hAnsiTheme="minorHAnsi" w:cstheme="minorHAnsi"/>
          <w:b/>
          <w:bCs/>
          <w:color w:val="1C1D1F"/>
          <w:sz w:val="22"/>
          <w:szCs w:val="22"/>
        </w:rPr>
        <w:t>9.</w:t>
      </w:r>
      <w:r w:rsidRPr="00A8189B">
        <w:rPr>
          <w:rFonts w:asciiTheme="minorHAnsi" w:hAnsiTheme="minorHAnsi" w:cstheme="minorHAnsi"/>
          <w:color w:val="242729"/>
          <w:sz w:val="22"/>
          <w:szCs w:val="22"/>
        </w:rPr>
        <w:t xml:space="preserve"> </w:t>
      </w:r>
      <w:r w:rsidR="00CF230A" w:rsidRPr="00CF230A">
        <w:rPr>
          <w:rFonts w:asciiTheme="minorHAnsi" w:hAnsiTheme="minorHAnsi" w:cstheme="minorHAnsi"/>
          <w:b/>
          <w:bCs/>
          <w:color w:val="242729"/>
          <w:sz w:val="22"/>
          <w:szCs w:val="22"/>
        </w:rPr>
        <w:t>AtomicClasses</w:t>
      </w:r>
      <w:r w:rsidR="00CF230A">
        <w:rPr>
          <w:rFonts w:asciiTheme="minorHAnsi" w:hAnsiTheme="minorHAnsi" w:cstheme="minorHAnsi"/>
          <w:color w:val="242729"/>
          <w:sz w:val="22"/>
          <w:szCs w:val="22"/>
        </w:rPr>
        <w:t xml:space="preserve"> - </w:t>
      </w:r>
      <w:r w:rsidRPr="00A8189B">
        <w:rPr>
          <w:rFonts w:asciiTheme="minorHAnsi" w:hAnsiTheme="minorHAnsi" w:cstheme="minorHAnsi"/>
          <w:color w:val="242729"/>
          <w:sz w:val="22"/>
          <w:szCs w:val="22"/>
        </w:rPr>
        <w:t xml:space="preserve">Traditional multi-threading approaches use locks to protect shared resources. Synchronization objects like Semaphores provide mechanisms for the programmer to write code that doesn't modify a shared resource concurrently. The synchronization approaches block other threads when one of the </w:t>
      </w:r>
      <w:proofErr w:type="gramStart"/>
      <w:r w:rsidRPr="00A8189B">
        <w:rPr>
          <w:rFonts w:asciiTheme="minorHAnsi" w:hAnsiTheme="minorHAnsi" w:cstheme="minorHAnsi"/>
          <w:color w:val="242729"/>
          <w:sz w:val="22"/>
          <w:szCs w:val="22"/>
        </w:rPr>
        <w:t>thread</w:t>
      </w:r>
      <w:proofErr w:type="gramEnd"/>
      <w:r w:rsidRPr="00A8189B">
        <w:rPr>
          <w:rFonts w:asciiTheme="minorHAnsi" w:hAnsiTheme="minorHAnsi" w:cstheme="minorHAnsi"/>
          <w:color w:val="242729"/>
          <w:sz w:val="22"/>
          <w:szCs w:val="22"/>
        </w:rPr>
        <w:t xml:space="preserve"> is modifying a shared resource. Obviously blocked threads are not doing meaningful work waiting for the lock to be released.</w:t>
      </w:r>
    </w:p>
    <w:p w14:paraId="23743620" w14:textId="77777777" w:rsidR="00565988" w:rsidRPr="00A8189B" w:rsidRDefault="00565988" w:rsidP="00565988">
      <w:pPr>
        <w:pStyle w:val="NormalWeb"/>
        <w:shd w:val="clear" w:color="auto" w:fill="FFFFFF"/>
        <w:spacing w:before="0" w:beforeAutospacing="0"/>
        <w:textAlignment w:val="baseline"/>
        <w:rPr>
          <w:rFonts w:asciiTheme="minorHAnsi" w:hAnsiTheme="minorHAnsi" w:cstheme="minorHAnsi"/>
          <w:color w:val="242729"/>
          <w:sz w:val="22"/>
          <w:szCs w:val="22"/>
        </w:rPr>
      </w:pPr>
      <w:r w:rsidRPr="00A8189B">
        <w:rPr>
          <w:rFonts w:asciiTheme="minorHAnsi" w:hAnsiTheme="minorHAnsi" w:cstheme="minorHAnsi"/>
          <w:color w:val="242729"/>
          <w:sz w:val="22"/>
          <w:szCs w:val="22"/>
        </w:rPr>
        <w:t>Atomic operations on the contrast are based on non-blocking algorithms in which threads waiting for shared resources don't get postponed. Atomic operations are implemented using hardware primitives like compare and swap (CAS) which are atomic instructions used in multi-threading for synchronization.</w:t>
      </w:r>
    </w:p>
    <w:p w14:paraId="3C4D336E" w14:textId="5AFE338D" w:rsidR="00565988" w:rsidRDefault="00565988" w:rsidP="005659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A8189B">
        <w:rPr>
          <w:rFonts w:asciiTheme="minorHAnsi" w:hAnsiTheme="minorHAnsi" w:cstheme="minorHAnsi"/>
          <w:color w:val="242729"/>
          <w:sz w:val="22"/>
          <w:szCs w:val="22"/>
        </w:rPr>
        <w:t xml:space="preserve">Java supports atomic classes that support lock free, thread safe programming on single variables. These classes are defined in </w:t>
      </w:r>
      <w:proofErr w:type="gramStart"/>
      <w:r w:rsidRPr="00A8189B">
        <w:rPr>
          <w:rFonts w:asciiTheme="minorHAnsi" w:hAnsiTheme="minorHAnsi" w:cstheme="minorHAnsi"/>
          <w:color w:val="242729"/>
          <w:sz w:val="22"/>
          <w:szCs w:val="22"/>
        </w:rPr>
        <w:t>java.util</w:t>
      </w:r>
      <w:proofErr w:type="gramEnd"/>
      <w:r w:rsidRPr="00A8189B">
        <w:rPr>
          <w:rFonts w:asciiTheme="minorHAnsi" w:hAnsiTheme="minorHAnsi" w:cstheme="minorHAnsi"/>
          <w:color w:val="242729"/>
          <w:sz w:val="22"/>
          <w:szCs w:val="22"/>
        </w:rPr>
        <w:t>.concurrent.atomic package. Some of the key classes include AtomicBoolean, AtomicInteger, AtomicLong, AtomicIntegerArray, AtomicLongArray and AtomicReference.</w:t>
      </w:r>
    </w:p>
    <w:p w14:paraId="650C9458" w14:textId="77777777" w:rsidR="00A8189B" w:rsidRPr="00A8189B" w:rsidRDefault="00A8189B" w:rsidP="00565988">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p>
    <w:p w14:paraId="4835A576" w14:textId="13E14D61" w:rsidR="00A8189B" w:rsidRPr="00A8189B" w:rsidRDefault="00A8189B" w:rsidP="00A8189B">
      <w:pPr>
        <w:shd w:val="clear" w:color="auto" w:fill="FFFFFF"/>
        <w:rPr>
          <w:rFonts w:eastAsia="Times New Roman" w:cstheme="minorHAnsi"/>
          <w:color w:val="1C1D1F"/>
          <w:lang w:eastAsia="en-IN"/>
        </w:rPr>
      </w:pPr>
      <w:r w:rsidRPr="00A8189B">
        <w:rPr>
          <w:rFonts w:eastAsia="Times New Roman" w:cstheme="minorHAnsi"/>
          <w:b/>
          <w:bCs/>
          <w:color w:val="1C1D1F"/>
          <w:lang w:eastAsia="en-IN"/>
        </w:rPr>
        <w:t>10.</w:t>
      </w:r>
      <w:r w:rsidRPr="00A8189B">
        <w:rPr>
          <w:rFonts w:cstheme="minorHAnsi"/>
          <w:color w:val="1C1D1F"/>
        </w:rPr>
        <w:t xml:space="preserve"> </w:t>
      </w:r>
      <w:r w:rsidRPr="00A8189B">
        <w:rPr>
          <w:rFonts w:eastAsia="Times New Roman" w:cstheme="minorHAnsi"/>
          <w:b/>
          <w:bCs/>
          <w:color w:val="1C1D1F"/>
          <w:lang w:eastAsia="en-IN"/>
        </w:rPr>
        <w:t>Mutex and binary semaphore</w:t>
      </w:r>
    </w:p>
    <w:p w14:paraId="4D19829F" w14:textId="77777777" w:rsidR="00A8189B" w:rsidRPr="00A8189B" w:rsidRDefault="00A8189B" w:rsidP="00A8189B">
      <w:pPr>
        <w:shd w:val="clear" w:color="auto" w:fill="FFFFFF"/>
        <w:spacing w:after="0" w:line="240" w:lineRule="auto"/>
        <w:rPr>
          <w:rFonts w:eastAsia="Times New Roman" w:cstheme="minorHAnsi"/>
          <w:color w:val="1C1D1F"/>
          <w:lang w:eastAsia="en-IN"/>
        </w:rPr>
      </w:pPr>
      <w:r w:rsidRPr="00A8189B">
        <w:rPr>
          <w:rFonts w:eastAsia="Times New Roman" w:cstheme="minorHAnsi"/>
          <w:color w:val="1C1D1F"/>
          <w:lang w:eastAsia="en-IN"/>
        </w:rPr>
        <w:t>In the previous lectures we have been talking about binary semaphores and muteness. We have pointed out the fact that there are subtle differences between them. Let's consider the most critical difference again, the so-called </w:t>
      </w:r>
      <w:r w:rsidRPr="00A8189B">
        <w:rPr>
          <w:rFonts w:eastAsia="Times New Roman" w:cstheme="minorHAnsi"/>
          <w:b/>
          <w:bCs/>
          <w:color w:val="1C1D1F"/>
          <w:lang w:eastAsia="en-IN"/>
        </w:rPr>
        <w:t>principle of ownership</w:t>
      </w:r>
      <w:r w:rsidRPr="00A8189B">
        <w:rPr>
          <w:rFonts w:eastAsia="Times New Roman" w:cstheme="minorHAnsi"/>
          <w:color w:val="1C1D1F"/>
          <w:lang w:eastAsia="en-IN"/>
        </w:rPr>
        <w:t>.</w:t>
      </w:r>
    </w:p>
    <w:p w14:paraId="66B4F709" w14:textId="77777777" w:rsidR="00A8189B" w:rsidRPr="00A8189B" w:rsidRDefault="00A8189B" w:rsidP="00A8189B">
      <w:pPr>
        <w:shd w:val="clear" w:color="auto" w:fill="FFFFFF"/>
        <w:spacing w:after="0" w:line="240" w:lineRule="auto"/>
        <w:rPr>
          <w:rFonts w:eastAsia="Times New Roman" w:cstheme="minorHAnsi"/>
          <w:color w:val="1C1D1F"/>
          <w:lang w:eastAsia="en-IN"/>
        </w:rPr>
      </w:pPr>
      <w:r w:rsidRPr="00A8189B">
        <w:rPr>
          <w:rFonts w:eastAsia="Times New Roman" w:cstheme="minorHAnsi"/>
          <w:i/>
          <w:iCs/>
          <w:color w:val="1C1D1F"/>
          <w:lang w:eastAsia="en-IN"/>
        </w:rPr>
        <w:t xml:space="preserve">"Ownership is the simple concept that when a </w:t>
      </w:r>
      <w:proofErr w:type="gramStart"/>
      <w:r w:rsidRPr="00A8189B">
        <w:rPr>
          <w:rFonts w:eastAsia="Times New Roman" w:cstheme="minorHAnsi"/>
          <w:i/>
          <w:iCs/>
          <w:color w:val="1C1D1F"/>
          <w:lang w:eastAsia="en-IN"/>
        </w:rPr>
        <w:t>task locks (acquires)</w:t>
      </w:r>
      <w:proofErr w:type="gramEnd"/>
      <w:r w:rsidRPr="00A8189B">
        <w:rPr>
          <w:rFonts w:eastAsia="Times New Roman" w:cstheme="minorHAnsi"/>
          <w:i/>
          <w:iCs/>
          <w:color w:val="1C1D1F"/>
          <w:lang w:eastAsia="en-IN"/>
        </w:rPr>
        <w:t xml:space="preserve"> a mutex only it can unlock (release) it"</w:t>
      </w:r>
    </w:p>
    <w:p w14:paraId="4775F5FA" w14:textId="77777777" w:rsidR="00A8189B" w:rsidRPr="00A8189B" w:rsidRDefault="00A8189B" w:rsidP="00A8189B">
      <w:pPr>
        <w:numPr>
          <w:ilvl w:val="0"/>
          <w:numId w:val="3"/>
        </w:numPr>
        <w:shd w:val="clear" w:color="auto" w:fill="FFFFFF"/>
        <w:spacing w:after="300" w:line="240" w:lineRule="auto"/>
        <w:rPr>
          <w:rFonts w:eastAsia="Times New Roman" w:cstheme="minorHAnsi"/>
          <w:color w:val="1C1D1F"/>
          <w:lang w:eastAsia="en-IN"/>
        </w:rPr>
      </w:pPr>
      <w:r w:rsidRPr="00A8189B">
        <w:rPr>
          <w:rFonts w:eastAsia="Times New Roman" w:cstheme="minorHAnsi"/>
          <w:color w:val="1C1D1F"/>
          <w:lang w:eastAsia="en-IN"/>
        </w:rPr>
        <w:t>a mutex can be owned by at most one thread at any given time while on the other hand binary semaphore has no concept of ownership</w:t>
      </w:r>
    </w:p>
    <w:p w14:paraId="136A4C44" w14:textId="77777777" w:rsidR="00A8189B" w:rsidRPr="00A8189B" w:rsidRDefault="00A8189B" w:rsidP="00A8189B">
      <w:pPr>
        <w:numPr>
          <w:ilvl w:val="0"/>
          <w:numId w:val="3"/>
        </w:numPr>
        <w:shd w:val="clear" w:color="auto" w:fill="FFFFFF"/>
        <w:spacing w:after="300" w:line="240" w:lineRule="auto"/>
        <w:rPr>
          <w:rFonts w:eastAsia="Times New Roman" w:cstheme="minorHAnsi"/>
          <w:color w:val="1C1D1F"/>
          <w:lang w:eastAsia="en-IN"/>
        </w:rPr>
      </w:pPr>
      <w:r w:rsidRPr="00A8189B">
        <w:rPr>
          <w:rFonts w:eastAsia="Times New Roman" w:cstheme="minorHAnsi"/>
          <w:color w:val="1C1D1F"/>
          <w:lang w:eastAsia="en-IN"/>
        </w:rPr>
        <w:t xml:space="preserve">if a task tries to unlock a mutex it hasn’t locked (thus doesn’t own) then an error condition is encountered and, most importantly, the mutex is not unlocked. If the mutual exclusion object doesn’t have </w:t>
      </w:r>
      <w:proofErr w:type="gramStart"/>
      <w:r w:rsidRPr="00A8189B">
        <w:rPr>
          <w:rFonts w:eastAsia="Times New Roman" w:cstheme="minorHAnsi"/>
          <w:color w:val="1C1D1F"/>
          <w:lang w:eastAsia="en-IN"/>
        </w:rPr>
        <w:t>ownership</w:t>
      </w:r>
      <w:proofErr w:type="gramEnd"/>
      <w:r w:rsidRPr="00A8189B">
        <w:rPr>
          <w:rFonts w:eastAsia="Times New Roman" w:cstheme="minorHAnsi"/>
          <w:color w:val="1C1D1F"/>
          <w:lang w:eastAsia="en-IN"/>
        </w:rPr>
        <w:t xml:space="preserve"> then, irrelevant of what it is called, it is not a mutex.</w:t>
      </w:r>
    </w:p>
    <w:p w14:paraId="6FFC9B60" w14:textId="77777777" w:rsidR="00A8189B" w:rsidRPr="00A8189B" w:rsidRDefault="00A8189B" w:rsidP="00A8189B">
      <w:pPr>
        <w:shd w:val="clear" w:color="auto" w:fill="FFFFFF"/>
        <w:spacing w:after="300" w:line="240" w:lineRule="auto"/>
        <w:rPr>
          <w:rFonts w:eastAsia="Times New Roman" w:cstheme="minorHAnsi"/>
          <w:color w:val="1C1D1F"/>
          <w:lang w:eastAsia="en-IN"/>
        </w:rPr>
      </w:pPr>
      <w:r w:rsidRPr="00A8189B">
        <w:rPr>
          <w:rFonts w:eastAsia="Times New Roman" w:cstheme="minorHAnsi"/>
          <w:color w:val="1C1D1F"/>
          <w:lang w:eastAsia="en-IN"/>
        </w:rPr>
        <w:t>I just wanted to point out the crucial difference between binary semaphores and muteness! Hope you find it useful!</w:t>
      </w:r>
    </w:p>
    <w:p w14:paraId="3B6A9E6A" w14:textId="2CF4B764" w:rsidR="00565988" w:rsidRPr="00B37901" w:rsidRDefault="00A8189B" w:rsidP="00B37901">
      <w:pPr>
        <w:shd w:val="clear" w:color="auto" w:fill="FFFFFF"/>
        <w:spacing w:after="300" w:line="240" w:lineRule="auto"/>
        <w:rPr>
          <w:rFonts w:eastAsia="Times New Roman" w:cstheme="minorHAnsi"/>
          <w:b/>
          <w:bCs/>
          <w:color w:val="1C1D1F"/>
          <w:lang w:eastAsia="en-IN"/>
        </w:rPr>
      </w:pPr>
      <w:r>
        <w:rPr>
          <w:rFonts w:eastAsia="Times New Roman" w:cstheme="minorHAnsi"/>
          <w:b/>
          <w:bCs/>
          <w:color w:val="1C1D1F"/>
          <w:lang w:eastAsia="en-IN"/>
        </w:rPr>
        <w:lastRenderedPageBreak/>
        <w:t>11.</w:t>
      </w:r>
    </w:p>
    <w:p w14:paraId="0CA2A46B" w14:textId="77777777" w:rsidR="00B37901" w:rsidRPr="00362AB1" w:rsidRDefault="00B37901" w:rsidP="00362AB1">
      <w:pPr>
        <w:shd w:val="clear" w:color="auto" w:fill="FFFFFF"/>
        <w:spacing w:after="0" w:line="240" w:lineRule="auto"/>
        <w:rPr>
          <w:rFonts w:eastAsia="Times New Roman" w:cstheme="minorHAnsi"/>
          <w:color w:val="1C1D1F"/>
          <w:lang w:eastAsia="en-IN"/>
        </w:rPr>
      </w:pPr>
    </w:p>
    <w:p w14:paraId="73CEB3FA" w14:textId="77777777" w:rsidR="00362AB1" w:rsidRPr="00A8189B" w:rsidRDefault="00362AB1">
      <w:pPr>
        <w:rPr>
          <w:rFonts w:cstheme="minorHAnsi"/>
          <w:lang w:val="en-US"/>
        </w:rPr>
      </w:pPr>
    </w:p>
    <w:sectPr w:rsidR="00362AB1" w:rsidRPr="00A8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737B"/>
    <w:multiLevelType w:val="multilevel"/>
    <w:tmpl w:val="EDC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B4B21"/>
    <w:multiLevelType w:val="multilevel"/>
    <w:tmpl w:val="C90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2177CD"/>
    <w:multiLevelType w:val="multilevel"/>
    <w:tmpl w:val="64D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91A"/>
    <w:rsid w:val="0008004C"/>
    <w:rsid w:val="001F1787"/>
    <w:rsid w:val="00362AB1"/>
    <w:rsid w:val="00565988"/>
    <w:rsid w:val="0069752E"/>
    <w:rsid w:val="00920676"/>
    <w:rsid w:val="009A491A"/>
    <w:rsid w:val="00A8189B"/>
    <w:rsid w:val="00B37901"/>
    <w:rsid w:val="00B54ADB"/>
    <w:rsid w:val="00B55F97"/>
    <w:rsid w:val="00BF6ADA"/>
    <w:rsid w:val="00CD7EA5"/>
    <w:rsid w:val="00CF2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BABD"/>
  <w15:chartTrackingRefBased/>
  <w15:docId w15:val="{313A2F7A-EB1F-4990-8040-EBF8C1AB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52E"/>
    <w:pPr>
      <w:ind w:left="720"/>
      <w:contextualSpacing/>
    </w:pPr>
  </w:style>
  <w:style w:type="paragraph" w:styleId="NormalWeb">
    <w:name w:val="Normal (Web)"/>
    <w:basedOn w:val="Normal"/>
    <w:uiPriority w:val="99"/>
    <w:semiHidden/>
    <w:unhideWhenUsed/>
    <w:rsid w:val="00362A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2AB1"/>
    <w:rPr>
      <w:b/>
      <w:bCs/>
    </w:rPr>
  </w:style>
  <w:style w:type="character" w:styleId="Emphasis">
    <w:name w:val="Emphasis"/>
    <w:basedOn w:val="DefaultParagraphFont"/>
    <w:uiPriority w:val="20"/>
    <w:qFormat/>
    <w:rsid w:val="00362AB1"/>
    <w:rPr>
      <w:i/>
      <w:iCs/>
    </w:rPr>
  </w:style>
  <w:style w:type="character" w:styleId="HTMLCode">
    <w:name w:val="HTML Code"/>
    <w:basedOn w:val="DefaultParagraphFont"/>
    <w:uiPriority w:val="99"/>
    <w:semiHidden/>
    <w:unhideWhenUsed/>
    <w:rsid w:val="00362A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50112">
      <w:bodyDiv w:val="1"/>
      <w:marLeft w:val="0"/>
      <w:marRight w:val="0"/>
      <w:marTop w:val="0"/>
      <w:marBottom w:val="0"/>
      <w:divBdr>
        <w:top w:val="none" w:sz="0" w:space="0" w:color="auto"/>
        <w:left w:val="none" w:sz="0" w:space="0" w:color="auto"/>
        <w:bottom w:val="none" w:sz="0" w:space="0" w:color="auto"/>
        <w:right w:val="none" w:sz="0" w:space="0" w:color="auto"/>
      </w:divBdr>
      <w:divsChild>
        <w:div w:id="1980648842">
          <w:marLeft w:val="0"/>
          <w:marRight w:val="0"/>
          <w:marTop w:val="0"/>
          <w:marBottom w:val="0"/>
          <w:divBdr>
            <w:top w:val="none" w:sz="0" w:space="0" w:color="auto"/>
            <w:left w:val="none" w:sz="0" w:space="0" w:color="auto"/>
            <w:bottom w:val="none" w:sz="0" w:space="0" w:color="auto"/>
            <w:right w:val="none" w:sz="0" w:space="0" w:color="auto"/>
          </w:divBdr>
        </w:div>
        <w:div w:id="1431897055">
          <w:marLeft w:val="0"/>
          <w:marRight w:val="0"/>
          <w:marTop w:val="0"/>
          <w:marBottom w:val="0"/>
          <w:divBdr>
            <w:top w:val="none" w:sz="0" w:space="0" w:color="auto"/>
            <w:left w:val="none" w:sz="0" w:space="0" w:color="auto"/>
            <w:bottom w:val="none" w:sz="0" w:space="0" w:color="auto"/>
            <w:right w:val="none" w:sz="0" w:space="0" w:color="auto"/>
          </w:divBdr>
        </w:div>
      </w:divsChild>
    </w:div>
    <w:div w:id="679502726">
      <w:bodyDiv w:val="1"/>
      <w:marLeft w:val="0"/>
      <w:marRight w:val="0"/>
      <w:marTop w:val="0"/>
      <w:marBottom w:val="0"/>
      <w:divBdr>
        <w:top w:val="none" w:sz="0" w:space="0" w:color="auto"/>
        <w:left w:val="none" w:sz="0" w:space="0" w:color="auto"/>
        <w:bottom w:val="none" w:sz="0" w:space="0" w:color="auto"/>
        <w:right w:val="none" w:sz="0" w:space="0" w:color="auto"/>
      </w:divBdr>
      <w:divsChild>
        <w:div w:id="1710299244">
          <w:marLeft w:val="0"/>
          <w:marRight w:val="0"/>
          <w:marTop w:val="0"/>
          <w:marBottom w:val="360"/>
          <w:divBdr>
            <w:top w:val="none" w:sz="0" w:space="0" w:color="auto"/>
            <w:left w:val="none" w:sz="0" w:space="0" w:color="auto"/>
            <w:bottom w:val="none" w:sz="0" w:space="0" w:color="auto"/>
            <w:right w:val="none" w:sz="0" w:space="0" w:color="auto"/>
          </w:divBdr>
        </w:div>
        <w:div w:id="377125734">
          <w:marLeft w:val="0"/>
          <w:marRight w:val="0"/>
          <w:marTop w:val="0"/>
          <w:marBottom w:val="0"/>
          <w:divBdr>
            <w:top w:val="none" w:sz="0" w:space="0" w:color="auto"/>
            <w:left w:val="none" w:sz="0" w:space="0" w:color="auto"/>
            <w:bottom w:val="none" w:sz="0" w:space="0" w:color="auto"/>
            <w:right w:val="none" w:sz="0" w:space="0" w:color="auto"/>
          </w:divBdr>
          <w:divsChild>
            <w:div w:id="21216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5826">
      <w:bodyDiv w:val="1"/>
      <w:marLeft w:val="0"/>
      <w:marRight w:val="0"/>
      <w:marTop w:val="0"/>
      <w:marBottom w:val="0"/>
      <w:divBdr>
        <w:top w:val="none" w:sz="0" w:space="0" w:color="auto"/>
        <w:left w:val="none" w:sz="0" w:space="0" w:color="auto"/>
        <w:bottom w:val="none" w:sz="0" w:space="0" w:color="auto"/>
        <w:right w:val="none" w:sz="0" w:space="0" w:color="auto"/>
      </w:divBdr>
    </w:div>
    <w:div w:id="1178349944">
      <w:bodyDiv w:val="1"/>
      <w:marLeft w:val="0"/>
      <w:marRight w:val="0"/>
      <w:marTop w:val="0"/>
      <w:marBottom w:val="0"/>
      <w:divBdr>
        <w:top w:val="none" w:sz="0" w:space="0" w:color="auto"/>
        <w:left w:val="none" w:sz="0" w:space="0" w:color="auto"/>
        <w:bottom w:val="none" w:sz="0" w:space="0" w:color="auto"/>
        <w:right w:val="none" w:sz="0" w:space="0" w:color="auto"/>
      </w:divBdr>
      <w:divsChild>
        <w:div w:id="1265306732">
          <w:marLeft w:val="0"/>
          <w:marRight w:val="0"/>
          <w:marTop w:val="0"/>
          <w:marBottom w:val="360"/>
          <w:divBdr>
            <w:top w:val="none" w:sz="0" w:space="0" w:color="auto"/>
            <w:left w:val="none" w:sz="0" w:space="0" w:color="auto"/>
            <w:bottom w:val="none" w:sz="0" w:space="0" w:color="auto"/>
            <w:right w:val="none" w:sz="0" w:space="0" w:color="auto"/>
          </w:divBdr>
        </w:div>
        <w:div w:id="541475816">
          <w:marLeft w:val="0"/>
          <w:marRight w:val="0"/>
          <w:marTop w:val="0"/>
          <w:marBottom w:val="0"/>
          <w:divBdr>
            <w:top w:val="none" w:sz="0" w:space="0" w:color="auto"/>
            <w:left w:val="none" w:sz="0" w:space="0" w:color="auto"/>
            <w:bottom w:val="none" w:sz="0" w:space="0" w:color="auto"/>
            <w:right w:val="none" w:sz="0" w:space="0" w:color="auto"/>
          </w:divBdr>
          <w:divsChild>
            <w:div w:id="8589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4652">
      <w:bodyDiv w:val="1"/>
      <w:marLeft w:val="0"/>
      <w:marRight w:val="0"/>
      <w:marTop w:val="0"/>
      <w:marBottom w:val="0"/>
      <w:divBdr>
        <w:top w:val="none" w:sz="0" w:space="0" w:color="auto"/>
        <w:left w:val="none" w:sz="0" w:space="0" w:color="auto"/>
        <w:bottom w:val="none" w:sz="0" w:space="0" w:color="auto"/>
        <w:right w:val="none" w:sz="0" w:space="0" w:color="auto"/>
      </w:divBdr>
      <w:divsChild>
        <w:div w:id="2136948120">
          <w:marLeft w:val="0"/>
          <w:marRight w:val="0"/>
          <w:marTop w:val="0"/>
          <w:marBottom w:val="360"/>
          <w:divBdr>
            <w:top w:val="none" w:sz="0" w:space="0" w:color="auto"/>
            <w:left w:val="none" w:sz="0" w:space="0" w:color="auto"/>
            <w:bottom w:val="none" w:sz="0" w:space="0" w:color="auto"/>
            <w:right w:val="none" w:sz="0" w:space="0" w:color="auto"/>
          </w:divBdr>
        </w:div>
        <w:div w:id="1861627993">
          <w:marLeft w:val="0"/>
          <w:marRight w:val="0"/>
          <w:marTop w:val="0"/>
          <w:marBottom w:val="0"/>
          <w:divBdr>
            <w:top w:val="none" w:sz="0" w:space="0" w:color="auto"/>
            <w:left w:val="none" w:sz="0" w:space="0" w:color="auto"/>
            <w:bottom w:val="none" w:sz="0" w:space="0" w:color="auto"/>
            <w:right w:val="none" w:sz="0" w:space="0" w:color="auto"/>
          </w:divBdr>
          <w:divsChild>
            <w:div w:id="17584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906">
      <w:bodyDiv w:val="1"/>
      <w:marLeft w:val="0"/>
      <w:marRight w:val="0"/>
      <w:marTop w:val="0"/>
      <w:marBottom w:val="0"/>
      <w:divBdr>
        <w:top w:val="none" w:sz="0" w:space="0" w:color="auto"/>
        <w:left w:val="none" w:sz="0" w:space="0" w:color="auto"/>
        <w:bottom w:val="none" w:sz="0" w:space="0" w:color="auto"/>
        <w:right w:val="none" w:sz="0" w:space="0" w:color="auto"/>
      </w:divBdr>
      <w:divsChild>
        <w:div w:id="1845586200">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2219</TotalTime>
  <Pages>4</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Vishank Rajput</dc:creator>
  <cp:keywords/>
  <dc:description/>
  <cp:lastModifiedBy>Vishank Rajput</cp:lastModifiedBy>
  <cp:revision>12</cp:revision>
  <dcterms:created xsi:type="dcterms:W3CDTF">2021-08-19T19:36:00Z</dcterms:created>
  <dcterms:modified xsi:type="dcterms:W3CDTF">2021-08-21T08:35:00Z</dcterms:modified>
</cp:coreProperties>
</file>