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CLIENT ONBOARDING &amp; AUDIT REPORT</w:t>
      </w:r>
    </w:p>
    <w:p>
      <w:r>
        <w:t>Document Ref: DOCX-2026-0801-PROD | Date: August 1, 2026</w:t>
      </w:r>
    </w:p>
    <w:p/>
    <w:p>
      <w:pPr>
        <w:pStyle w:val="Heading1"/>
      </w:pPr>
      <w:r>
        <w:t>1. CUSTOMER &amp; BILLING PROFILE</w:t>
      </w:r>
    </w:p>
    <w:p>
      <w:r>
        <w:rPr>
          <w:b/>
        </w:rPr>
        <w:t xml:space="preserve">Primary Contact: </w:t>
      </w:r>
      <w:r>
        <w:t>Ms. Eleanor Vance</w:t>
        <w:br/>
      </w:r>
      <w:r>
        <w:rPr>
          <w:b/>
        </w:rPr>
        <w:t xml:space="preserve">Corporate Email: </w:t>
      </w:r>
      <w:r>
        <w:t>eleanor.vance@apex-global-tech.com</w:t>
        <w:br/>
      </w:r>
      <w:r>
        <w:rPr>
          <w:b/>
        </w:rPr>
        <w:t xml:space="preserve">Direct Phone: </w:t>
      </w:r>
      <w:r>
        <w:t>(416) 555-0199 | Ext: 881</w:t>
        <w:br/>
      </w:r>
      <w:r>
        <w:rPr>
          <w:b/>
        </w:rPr>
        <w:t xml:space="preserve">Account Number: </w:t>
      </w:r>
      <w:r>
        <w:t>ACC-88392019-CAD</w:t>
        <w:br/>
      </w:r>
      <w:r>
        <w:rPr>
          <w:b/>
        </w:rPr>
        <w:t xml:space="preserve">Government ID / SIN: </w:t>
      </w:r>
      <w:r>
        <w:t>982-341-892</w:t>
      </w:r>
    </w:p>
    <w:p>
      <w:pPr>
        <w:pStyle w:val="Heading1"/>
      </w:pPr>
      <w:r>
        <w:t>2. BILLING &amp; SHIPPING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Category</w:t>
            </w:r>
          </w:p>
        </w:tc>
        <w:tc>
          <w:tcPr>
            <w:tcW w:type="dxa" w:w="4320"/>
          </w:tcPr>
          <w:p>
            <w:r>
              <w:t>Registered Entity Details</w:t>
            </w:r>
          </w:p>
        </w:tc>
      </w:tr>
      <w:tr>
        <w:tc>
          <w:tcPr>
            <w:tcW w:type="dxa" w:w="4320"/>
          </w:tcPr>
          <w:p>
            <w:r>
              <w:t>Billing Address</w:t>
            </w:r>
          </w:p>
        </w:tc>
        <w:tc>
          <w:tcPr>
            <w:tcW w:type="dxa" w:w="4320"/>
          </w:tcPr>
          <w:p>
            <w:r>
              <w:t>Eleanor Vance, 100 Bay Street, Suite 2400, Toronto, ON, M5J 2T3, Canada</w:t>
            </w:r>
          </w:p>
        </w:tc>
      </w:tr>
      <w:tr>
        <w:tc>
          <w:tcPr>
            <w:tcW w:type="dxa" w:w="4320"/>
          </w:tcPr>
          <w:p>
            <w:r>
              <w:t>Shipping Recipient</w:t>
            </w:r>
          </w:p>
        </w:tc>
        <w:tc>
          <w:tcPr>
            <w:tcW w:type="dxa" w:w="4320"/>
          </w:tcPr>
          <w:p>
            <w:r>
              <w:t>Dr. Marcus Brody, 45 University Ave, Ottawa, K1N 6N5, Canada</w:t>
            </w:r>
          </w:p>
        </w:tc>
      </w:tr>
    </w:tbl>
    <w:p/>
    <w:p>
      <w:pPr>
        <w:pStyle w:val="Heading1"/>
      </w:pPr>
      <w:r>
        <w:t>3. FINANCIAL TRANSACTION RECORD</w:t>
      </w:r>
    </w:p>
    <w:p>
      <w:r>
        <w:rPr>
          <w:b/>
        </w:rPr>
        <w:t xml:space="preserve">Payment Method: </w:t>
      </w:r>
      <w:r>
        <w:t>MasterCard ending in 5412751234127856 exp 09/29</w:t>
        <w:br/>
      </w:r>
      <w:r>
        <w:rPr>
          <w:b/>
        </w:rPr>
        <w:t xml:space="preserve">CVV Verification: </w:t>
      </w:r>
      <w:r>
        <w:t>382</w:t>
        <w:br/>
      </w:r>
      <w:r>
        <w:rPr>
          <w:b/>
        </w:rPr>
        <w:t xml:space="preserve">Bank Routing / IBAN: </w:t>
      </w:r>
      <w:r>
        <w:t>Routing # 051000019 | IBAN CA48000300001234567890</w:t>
      </w:r>
    </w:p>
    <w:p/>
    <w:p>
      <w:pPr>
        <w:pStyle w:val="Heading1"/>
      </w:pPr>
      <w:r>
        <w:t>4. SYSTEM AUDIT LOGS (NON-SENSITIVE)</w:t>
      </w:r>
    </w:p>
    <w:p>
      <w:r>
        <w:t>[08/01/2026 21:15:00] INFO: Successfully initialized Flask backend with Python 3.12.</w:t>
        <w:br/>
      </w:r>
      <w:r>
        <w:t>[08/01/2026 21:15:02] DEBUG: Connected to AWS PostgreSQL RDS cluster.</w:t>
        <w:br/>
      </w:r>
      <w:r>
        <w:t>[08/01/2026 21:15:05] HTTP 200 OK: POST /api/v1/auth/token received.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