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6130EC" w:rsidP="00223444">
      <w:pPr>
        <w:pStyle w:val="Heading1"/>
        <w:jc w:val="center"/>
      </w:pPr>
      <w:r>
        <w:t xml:space="preserve">Chapter 23 – </w:t>
      </w:r>
      <w:r w:rsidR="00223444">
        <w:t xml:space="preserve"> Finance, Saving, and Investment</w:t>
      </w:r>
    </w:p>
    <w:p w:rsidR="006130EC" w:rsidRDefault="006130EC"/>
    <w:p w:rsidR="006130EC" w:rsidRPr="00223444" w:rsidRDefault="006130EC">
      <w:pPr>
        <w:rPr>
          <w:b/>
        </w:rPr>
      </w:pPr>
      <w:r w:rsidRPr="00223444">
        <w:rPr>
          <w:b/>
        </w:rPr>
        <w:t>Financial Institutions and Financial Markets</w:t>
      </w:r>
    </w:p>
    <w:p w:rsidR="006130EC" w:rsidRDefault="00223444">
      <w:r>
        <w:t>To study the economics of financial institutions and market we distinguish between:</w:t>
      </w:r>
    </w:p>
    <w:p w:rsidR="00223444" w:rsidRPr="00223444" w:rsidRDefault="00223444">
      <w:pPr>
        <w:rPr>
          <w:i/>
        </w:rPr>
      </w:pPr>
      <w:r w:rsidRPr="00223444">
        <w:rPr>
          <w:i/>
        </w:rPr>
        <w:t>Finance and Money</w:t>
      </w:r>
    </w:p>
    <w:p w:rsidR="00223444" w:rsidRDefault="00223444">
      <w:r>
        <w:t xml:space="preserve">The study of finance looks at how households and firms obtain and use financial </w:t>
      </w:r>
      <w:proofErr w:type="spellStart"/>
      <w:r>
        <w:t>esources</w:t>
      </w:r>
      <w:proofErr w:type="spellEnd"/>
      <w:r>
        <w:t xml:space="preserve"> and how they cope with the risk that arise in this activity. </w:t>
      </w:r>
    </w:p>
    <w:p w:rsidR="00223444" w:rsidRDefault="00223444">
      <w:r>
        <w:t>The study of money looks at how households and firms use it, how much of it they hold, how banks create and manage it, how its quantity influences the economy.</w:t>
      </w:r>
    </w:p>
    <w:p w:rsidR="00223444" w:rsidRDefault="00223444"/>
    <w:p w:rsidR="00223444" w:rsidRPr="00223444" w:rsidRDefault="00223444">
      <w:pPr>
        <w:rPr>
          <w:i/>
        </w:rPr>
      </w:pPr>
      <w:r w:rsidRPr="00223444">
        <w:rPr>
          <w:i/>
        </w:rPr>
        <w:t>Physical Capital ad financial capital</w:t>
      </w:r>
    </w:p>
    <w:p w:rsidR="00223444" w:rsidRDefault="00223444">
      <w:r>
        <w:t>Physical capital is the tools, instruments, machines, buildings, and other items that have been produced in the past and that are used today to produce goods and services.</w:t>
      </w:r>
    </w:p>
    <w:p w:rsidR="00223444" w:rsidRDefault="00223444">
      <w:r>
        <w:t>The funds that firms use to buy physical capital are called financial capital.</w:t>
      </w:r>
    </w:p>
    <w:p w:rsidR="00223444" w:rsidRDefault="00223444"/>
    <w:p w:rsidR="00223444" w:rsidRDefault="00223444">
      <w:r>
        <w:rPr>
          <w:i/>
        </w:rPr>
        <w:t>Capital and Investment</w:t>
      </w:r>
    </w:p>
    <w:p w:rsidR="00223444" w:rsidRDefault="00223444">
      <w:r>
        <w:rPr>
          <w:b/>
        </w:rPr>
        <w:t>Gross Investment</w:t>
      </w:r>
      <w:r>
        <w:t xml:space="preserve"> is the total amount spend on purchases of new capital and on replacing depreciated capital.</w:t>
      </w:r>
    </w:p>
    <w:p w:rsidR="00223444" w:rsidRDefault="00223444">
      <w:r>
        <w:rPr>
          <w:b/>
        </w:rPr>
        <w:t>Depreciation</w:t>
      </w:r>
      <w:r>
        <w:t xml:space="preserve"> is the decrease in the quantity of capital that results from wear and tear and obsolescence.</w:t>
      </w:r>
    </w:p>
    <w:p w:rsidR="00223444" w:rsidRDefault="00223444">
      <w:r>
        <w:rPr>
          <w:b/>
        </w:rPr>
        <w:t>Net Investment</w:t>
      </w:r>
      <w:r>
        <w:t xml:space="preserve"> is the change in the quantity of capital.</w:t>
      </w:r>
    </w:p>
    <w:p w:rsidR="00223444" w:rsidRPr="00223444" w:rsidRDefault="002234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 Investent=Gross Investment -Decpreciation</m:t>
          </m:r>
        </m:oMath>
      </m:oMathPara>
    </w:p>
    <w:p w:rsidR="00223444" w:rsidRDefault="00223444">
      <w:pPr>
        <w:rPr>
          <w:i/>
        </w:rPr>
      </w:pPr>
      <w:r>
        <w:rPr>
          <w:i/>
        </w:rPr>
        <w:t>Wealth and Savings</w:t>
      </w:r>
    </w:p>
    <w:p w:rsidR="00223444" w:rsidRDefault="00223444">
      <w:r>
        <w:t>Wealth is the value of all the things that people own.</w:t>
      </w:r>
    </w:p>
    <w:p w:rsidR="00223444" w:rsidRDefault="00223444">
      <w:r>
        <w:t>Savings is the amount of income that is not paid in taxes or spent on consumption of goods and services.</w:t>
      </w:r>
    </w:p>
    <w:p w:rsidR="00223444" w:rsidRPr="00B57D3E" w:rsidRDefault="00B57D3E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 w:cstheme="minorHAnsi"/>
            </w:rPr>
            <m:t>Wealth=Savings (Income-Net Taxes-Consumption)+Capital Gains/Losses</m:t>
          </m:r>
        </m:oMath>
      </m:oMathPara>
    </w:p>
    <w:p w:rsidR="00B57D3E" w:rsidRPr="00B57D3E" w:rsidRDefault="00B57D3E">
      <w:pPr>
        <w:rPr>
          <w:rFonts w:cstheme="minorHAnsi"/>
          <w:i/>
        </w:rPr>
      </w:pPr>
      <w:r w:rsidRPr="00B57D3E">
        <w:rPr>
          <w:rFonts w:cstheme="minorHAnsi"/>
          <w:i/>
        </w:rPr>
        <w:t>Financial Capital Markets</w:t>
      </w:r>
    </w:p>
    <w:p w:rsidR="00B57D3E" w:rsidRDefault="00B57D3E">
      <w:pPr>
        <w:rPr>
          <w:rFonts w:cstheme="minorHAnsi"/>
        </w:rPr>
      </w:pPr>
      <w:r>
        <w:rPr>
          <w:rFonts w:cstheme="minorHAnsi"/>
        </w:rPr>
        <w:t xml:space="preserve">Savings are sources to funds used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finance investments and there are three types of financial markets which these funds are supplied to:</w:t>
      </w:r>
    </w:p>
    <w:p w:rsidR="00B57D3E" w:rsidRDefault="00B57D3E" w:rsidP="00B57D3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Loan Markets</w:t>
      </w:r>
    </w:p>
    <w:p w:rsidR="00B57D3E" w:rsidRDefault="00B57D3E" w:rsidP="00B57D3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Bond Markets</w:t>
      </w:r>
    </w:p>
    <w:p w:rsidR="00B57D3E" w:rsidRDefault="00B57D3E" w:rsidP="00B57D3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Stock Markets</w:t>
      </w:r>
    </w:p>
    <w:p w:rsidR="00B57D3E" w:rsidRPr="00B57D3E" w:rsidRDefault="00B57D3E" w:rsidP="00B57D3E">
      <w:pPr>
        <w:rPr>
          <w:rFonts w:cstheme="minorHAnsi"/>
          <w:i/>
        </w:rPr>
      </w:pPr>
      <w:r w:rsidRPr="00B57D3E">
        <w:rPr>
          <w:rFonts w:cstheme="minorHAnsi"/>
          <w:i/>
        </w:rPr>
        <w:lastRenderedPageBreak/>
        <w:t>Financial Institutions</w:t>
      </w:r>
    </w:p>
    <w:p w:rsidR="00B57D3E" w:rsidRDefault="00B57D3E" w:rsidP="00B57D3E">
      <w:pPr>
        <w:rPr>
          <w:rFonts w:cstheme="minorHAnsi"/>
        </w:rPr>
      </w:pPr>
      <w:r>
        <w:rPr>
          <w:rFonts w:cstheme="minorHAnsi"/>
        </w:rPr>
        <w:t>A financial institution is a firm that operates on both sides of the markets for the financial capital. It is a borrower in one and lender in the other market.</w:t>
      </w:r>
    </w:p>
    <w:p w:rsidR="00B57D3E" w:rsidRDefault="00B57D3E" w:rsidP="00B57D3E">
      <w:pPr>
        <w:rPr>
          <w:rFonts w:cstheme="minorHAnsi"/>
        </w:rPr>
      </w:pPr>
      <w:r>
        <w:rPr>
          <w:rFonts w:cstheme="minorHAnsi"/>
        </w:rPr>
        <w:t xml:space="preserve">Key financial institutions are </w:t>
      </w:r>
    </w:p>
    <w:p w:rsidR="00B57D3E" w:rsidRDefault="00B57D3E" w:rsidP="00B57D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Banks</w:t>
      </w:r>
    </w:p>
    <w:p w:rsidR="00B57D3E" w:rsidRDefault="00B57D3E" w:rsidP="00B57D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Trust and Loan Companies</w:t>
      </w:r>
    </w:p>
    <w:p w:rsidR="00B57D3E" w:rsidRDefault="00B57D3E" w:rsidP="00B57D3E">
      <w:pPr>
        <w:pStyle w:val="ListParagraph"/>
        <w:numPr>
          <w:ilvl w:val="0"/>
          <w:numId w:val="2"/>
        </w:numPr>
        <w:rPr>
          <w:rFonts w:cstheme="minorHAnsi"/>
          <w:lang w:val="fr-FR"/>
        </w:rPr>
      </w:pPr>
      <w:r w:rsidRPr="00B57D3E">
        <w:rPr>
          <w:rFonts w:cstheme="minorHAnsi"/>
          <w:lang w:val="fr-FR"/>
        </w:rPr>
        <w:t>Credit Unions and Caisses Populaire</w:t>
      </w:r>
      <w:r>
        <w:rPr>
          <w:rFonts w:cstheme="minorHAnsi"/>
          <w:lang w:val="fr-FR"/>
        </w:rPr>
        <w:t>s</w:t>
      </w:r>
    </w:p>
    <w:p w:rsidR="00B57D3E" w:rsidRDefault="00B57D3E" w:rsidP="00B57D3E">
      <w:pPr>
        <w:pStyle w:val="ListParagraph"/>
        <w:numPr>
          <w:ilvl w:val="0"/>
          <w:numId w:val="2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Pension funds</w:t>
      </w:r>
    </w:p>
    <w:p w:rsidR="00B57D3E" w:rsidRDefault="00B57D3E" w:rsidP="00B57D3E">
      <w:pPr>
        <w:pStyle w:val="ListParagraph"/>
        <w:numPr>
          <w:ilvl w:val="0"/>
          <w:numId w:val="2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Insurance Companies</w:t>
      </w:r>
    </w:p>
    <w:p w:rsidR="004E76FC" w:rsidRDefault="004E76FC" w:rsidP="00B57D3E">
      <w:pPr>
        <w:rPr>
          <w:rFonts w:cstheme="minorHAnsi"/>
          <w:i/>
        </w:rPr>
      </w:pPr>
    </w:p>
    <w:p w:rsidR="00B57D3E" w:rsidRPr="00B57D3E" w:rsidRDefault="00B57D3E" w:rsidP="00B57D3E">
      <w:pPr>
        <w:rPr>
          <w:rFonts w:cstheme="minorHAnsi"/>
          <w:i/>
        </w:rPr>
      </w:pPr>
      <w:r w:rsidRPr="00B57D3E">
        <w:rPr>
          <w:rFonts w:cstheme="minorHAnsi"/>
          <w:i/>
        </w:rPr>
        <w:t>Insolvency and Illiquidity</w:t>
      </w:r>
    </w:p>
    <w:p w:rsidR="00B57D3E" w:rsidRDefault="00B57D3E">
      <w:pPr>
        <w:rPr>
          <w:rFonts w:cstheme="minorHAnsi"/>
        </w:rPr>
      </w:pPr>
      <w:r w:rsidRPr="00B57D3E">
        <w:rPr>
          <w:rFonts w:cstheme="minorHAnsi"/>
        </w:rPr>
        <w:t>Net w</w:t>
      </w:r>
      <w:r>
        <w:rPr>
          <w:rFonts w:cstheme="minorHAnsi"/>
        </w:rPr>
        <w:t>orth of a financial institution is the total market value of what it has lent minus the market value of what it has borrow</w:t>
      </w:r>
      <w:r w:rsidR="004E76FC">
        <w:rPr>
          <w:rFonts w:cstheme="minorHAnsi"/>
        </w:rPr>
        <w:t xml:space="preserve">. </w:t>
      </w:r>
    </w:p>
    <w:p w:rsidR="004E76FC" w:rsidRDefault="004E76FC">
      <w:pPr>
        <w:rPr>
          <w:rFonts w:cstheme="minorHAnsi"/>
        </w:rPr>
      </w:pPr>
      <w:r>
        <w:rPr>
          <w:rFonts w:cstheme="minorHAnsi"/>
        </w:rPr>
        <w:t>If this net worth is positive then it solvent and can remain in business but if it is negative, the institution is insolvent and go out business.</w:t>
      </w:r>
    </w:p>
    <w:p w:rsidR="004E76FC" w:rsidRDefault="004E76FC">
      <w:pPr>
        <w:rPr>
          <w:rFonts w:cstheme="minorHAnsi"/>
        </w:rPr>
      </w:pPr>
      <w:r>
        <w:rPr>
          <w:rFonts w:cstheme="minorHAnsi"/>
        </w:rPr>
        <w:t>Sometime a financial institution is solvent but illiquid – which means if a sudden demand for borrowed funds is there and it has all its funds in long term loans.</w:t>
      </w:r>
    </w:p>
    <w:p w:rsidR="004E76FC" w:rsidRPr="004E76FC" w:rsidRDefault="004E76FC">
      <w:pPr>
        <w:rPr>
          <w:rFonts w:cstheme="minorHAnsi"/>
          <w:i/>
        </w:rPr>
      </w:pPr>
      <w:r w:rsidRPr="004E76FC">
        <w:rPr>
          <w:rFonts w:cstheme="minorHAnsi"/>
          <w:i/>
        </w:rPr>
        <w:t>Interest Rates and Asset Prices</w:t>
      </w:r>
    </w:p>
    <w:p w:rsidR="004E76FC" w:rsidRPr="004E76FC" w:rsidRDefault="004E76FC">
      <w:pPr>
        <w:rPr>
          <w:rFonts w:cstheme="minorHAnsi"/>
        </w:rPr>
      </w:pPr>
      <w:r>
        <w:rPr>
          <w:rFonts w:cstheme="minorHAnsi"/>
        </w:rPr>
        <w:t>The interest rate on a financial asset is the interest received as a percentage of price of the asset deposited in the financial institution, usually the rates are for a year.</w:t>
      </w:r>
    </w:p>
    <w:p w:rsidR="00B57D3E" w:rsidRPr="00B57D3E" w:rsidRDefault="00B57D3E">
      <w:pPr>
        <w:rPr>
          <w:rFonts w:cstheme="minorHAnsi"/>
        </w:rPr>
      </w:pPr>
    </w:p>
    <w:p w:rsidR="006130EC" w:rsidRPr="00223444" w:rsidRDefault="006130EC">
      <w:pPr>
        <w:rPr>
          <w:b/>
        </w:rPr>
      </w:pPr>
      <w:r w:rsidRPr="00223444">
        <w:rPr>
          <w:b/>
        </w:rPr>
        <w:t>The Loanable Funds Market</w:t>
      </w:r>
    </w:p>
    <w:p w:rsidR="006130EC" w:rsidRDefault="004E76FC">
      <w:r>
        <w:t>The market for loanable funds is the aggregate of all the individual financial markets.</w:t>
      </w:r>
    </w:p>
    <w:p w:rsidR="004E76FC" w:rsidRDefault="004E76FC"/>
    <w:p w:rsidR="004E76FC" w:rsidRDefault="004E76FC">
      <w:r>
        <w:t>Funds that finance investments come from three sources:</w:t>
      </w:r>
    </w:p>
    <w:p w:rsidR="004E76FC" w:rsidRDefault="004E76FC" w:rsidP="004E76FC">
      <w:pPr>
        <w:pStyle w:val="ListParagraph"/>
        <w:numPr>
          <w:ilvl w:val="0"/>
          <w:numId w:val="3"/>
        </w:numPr>
      </w:pPr>
      <w:r>
        <w:t>Household Savings (S)</w:t>
      </w:r>
    </w:p>
    <w:p w:rsidR="004E76FC" w:rsidRDefault="004E76FC" w:rsidP="004E76FC">
      <w:pPr>
        <w:pStyle w:val="ListParagraph"/>
        <w:numPr>
          <w:ilvl w:val="0"/>
          <w:numId w:val="3"/>
        </w:numPr>
      </w:pPr>
      <w:r>
        <w:t>Government Budget surplus (T - G)</w:t>
      </w:r>
    </w:p>
    <w:p w:rsidR="004E76FC" w:rsidRDefault="004E76FC" w:rsidP="004E76FC">
      <w:pPr>
        <w:pStyle w:val="ListParagraph"/>
        <w:numPr>
          <w:ilvl w:val="0"/>
          <w:numId w:val="3"/>
        </w:numPr>
      </w:pPr>
      <w:r>
        <w:t>Borrowing from the rest of the world (M - X)</w:t>
      </w:r>
    </w:p>
    <w:p w:rsidR="004E76FC" w:rsidRDefault="004E76FC" w:rsidP="004E76F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6188CC" wp14:editId="1A2FD79B">
            <wp:extent cx="4653887" cy="34232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367" cy="34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FC" w:rsidRDefault="004E76FC" w:rsidP="004E76F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Flow of funds that finance the investment</w:t>
      </w:r>
    </w:p>
    <w:p w:rsidR="000B11A9" w:rsidRDefault="000B11A9" w:rsidP="004E76FC">
      <w:pPr>
        <w:rPr>
          <w:i/>
        </w:rPr>
      </w:pPr>
    </w:p>
    <w:p w:rsidR="004E76FC" w:rsidRPr="004E76FC" w:rsidRDefault="004E76FC" w:rsidP="004E76FC">
      <w:pPr>
        <w:rPr>
          <w:i/>
        </w:rPr>
      </w:pPr>
      <w:r w:rsidRPr="004E76FC">
        <w:rPr>
          <w:i/>
        </w:rPr>
        <w:t>The Real Interest Rate</w:t>
      </w:r>
    </w:p>
    <w:p w:rsidR="004E76FC" w:rsidRDefault="004E76FC">
      <w:r>
        <w:t xml:space="preserve">The </w:t>
      </w:r>
      <w:r w:rsidRPr="004E76FC">
        <w:rPr>
          <w:b/>
        </w:rPr>
        <w:t>Nominal interest rate</w:t>
      </w:r>
      <w:r>
        <w:t xml:space="preserve"> is the number of dollars that a borrower </w:t>
      </w:r>
      <w:proofErr w:type="gramStart"/>
      <w:r>
        <w:t>pay</w:t>
      </w:r>
      <w:proofErr w:type="gramEnd"/>
      <w:r>
        <w:t xml:space="preserve"> and lender receives in interest in a year expressed as a percentage of number of dollars borrowed and lent, whereas the </w:t>
      </w:r>
      <w:r w:rsidRPr="004E76FC">
        <w:rPr>
          <w:b/>
        </w:rPr>
        <w:t>real interest rate</w:t>
      </w:r>
      <w:r>
        <w:t xml:space="preserve"> is adjusted for the effects of the inflation.</w:t>
      </w:r>
    </w:p>
    <w:p w:rsidR="004E76FC" w:rsidRDefault="004E76FC"/>
    <w:p w:rsidR="004E76FC" w:rsidRPr="008A268E" w:rsidRDefault="008A268E">
      <w:pPr>
        <w:rPr>
          <w:i/>
        </w:rPr>
      </w:pPr>
      <w:r w:rsidRPr="008A268E">
        <w:rPr>
          <w:i/>
        </w:rPr>
        <w:t>The Demand for Loanable Funds Curve</w:t>
      </w:r>
    </w:p>
    <w:p w:rsidR="004E76FC" w:rsidRDefault="008A268E">
      <w:r>
        <w:t>The demand for loanable funds is the relationship between quantity of loanable funds demanded and the real interest rate when all other factors remain the same.</w:t>
      </w:r>
    </w:p>
    <w:p w:rsidR="008A268E" w:rsidRPr="008A268E" w:rsidRDefault="008A268E" w:rsidP="008A268E">
      <w:pPr>
        <w:spacing w:after="0" w:line="240" w:lineRule="auto"/>
        <w:rPr>
          <w:rFonts w:eastAsia="Times New Roman" w:cstheme="minorHAnsi"/>
          <w:szCs w:val="44"/>
          <w:lang w:eastAsia="en-CA"/>
        </w:rPr>
      </w:pPr>
      <w:r w:rsidRPr="008A268E">
        <w:rPr>
          <w:rFonts w:eastAsia="Times New Roman" w:cstheme="minorHAnsi"/>
          <w:szCs w:val="44"/>
          <w:lang w:eastAsia="en-CA"/>
        </w:rPr>
        <w:t>Other things remaining the same, the greater the expected profit from new capital, the greater is the amount of investment and the greater the demand for loanable funds</w:t>
      </w:r>
    </w:p>
    <w:p w:rsidR="008A268E" w:rsidRDefault="008A268E"/>
    <w:p w:rsidR="008A268E" w:rsidRDefault="008A268E">
      <w:pPr>
        <w:rPr>
          <w:i/>
        </w:rPr>
      </w:pPr>
      <w:r>
        <w:rPr>
          <w:i/>
        </w:rPr>
        <w:t>The Supply of Loanable Funds</w:t>
      </w:r>
    </w:p>
    <w:p w:rsidR="008A268E" w:rsidRDefault="008A268E">
      <w:r>
        <w:t xml:space="preserve">The supply of loanable funds depends on </w:t>
      </w:r>
    </w:p>
    <w:p w:rsidR="008A268E" w:rsidRDefault="008A268E" w:rsidP="008A268E">
      <w:pPr>
        <w:pStyle w:val="ListParagraph"/>
        <w:numPr>
          <w:ilvl w:val="0"/>
          <w:numId w:val="4"/>
        </w:numPr>
      </w:pPr>
      <w:r>
        <w:t>The real interest rate</w:t>
      </w:r>
    </w:p>
    <w:p w:rsidR="008A268E" w:rsidRDefault="008A268E" w:rsidP="008A268E">
      <w:pPr>
        <w:pStyle w:val="ListParagraph"/>
        <w:numPr>
          <w:ilvl w:val="0"/>
          <w:numId w:val="4"/>
        </w:numPr>
      </w:pPr>
      <w:r>
        <w:t>The disposable income</w:t>
      </w:r>
    </w:p>
    <w:p w:rsidR="008A268E" w:rsidRDefault="008A268E" w:rsidP="008A268E">
      <w:pPr>
        <w:pStyle w:val="ListParagraph"/>
        <w:numPr>
          <w:ilvl w:val="0"/>
          <w:numId w:val="4"/>
        </w:numPr>
      </w:pPr>
      <w:r>
        <w:t>Expected future income</w:t>
      </w:r>
    </w:p>
    <w:p w:rsidR="000B11A9" w:rsidRDefault="008A268E" w:rsidP="000B11A9">
      <w:pPr>
        <w:pStyle w:val="ListParagraph"/>
        <w:numPr>
          <w:ilvl w:val="0"/>
          <w:numId w:val="4"/>
        </w:numPr>
      </w:pPr>
      <w:r>
        <w:t>Wealth</w:t>
      </w:r>
    </w:p>
    <w:p w:rsidR="000B11A9" w:rsidRPr="000B11A9" w:rsidRDefault="008A268E" w:rsidP="000B11A9">
      <w:pPr>
        <w:pStyle w:val="ListParagraph"/>
        <w:numPr>
          <w:ilvl w:val="0"/>
          <w:numId w:val="4"/>
        </w:numPr>
      </w:pPr>
      <w:r>
        <w:t>Default Risk</w:t>
      </w:r>
    </w:p>
    <w:p w:rsidR="000B11A9" w:rsidRPr="000B11A9" w:rsidRDefault="000B11A9" w:rsidP="000B11A9">
      <w:pPr>
        <w:spacing w:after="0" w:line="240" w:lineRule="auto"/>
        <w:rPr>
          <w:rFonts w:ascii="Calibri" w:eastAsia="Times New Roman" w:hAnsi="Calibri" w:cs="Calibri"/>
          <w:szCs w:val="44"/>
          <w:lang w:eastAsia="en-CA"/>
        </w:rPr>
      </w:pPr>
      <w:r w:rsidRPr="000B11A9">
        <w:rPr>
          <w:rFonts w:ascii="Calibri" w:eastAsia="Times New Roman" w:hAnsi="Calibri" w:cs="Calibri"/>
          <w:szCs w:val="44"/>
          <w:lang w:eastAsia="en-CA"/>
        </w:rPr>
        <w:lastRenderedPageBreak/>
        <w:t>The supply of loanable funds is the relationship between the quantity of loanable funds supplied and the real interest rate when all other influences on lending plans remain the same.</w:t>
      </w:r>
    </w:p>
    <w:p w:rsidR="000B11A9" w:rsidRDefault="000B11A9" w:rsidP="000B11A9">
      <w:pPr>
        <w:tabs>
          <w:tab w:val="left" w:pos="1949"/>
        </w:tabs>
      </w:pPr>
    </w:p>
    <w:p w:rsidR="000B11A9" w:rsidRPr="000B11A9" w:rsidRDefault="000B11A9" w:rsidP="000B11A9">
      <w:pPr>
        <w:spacing w:after="0" w:line="240" w:lineRule="auto"/>
        <w:rPr>
          <w:rFonts w:eastAsia="Times New Roman" w:cstheme="minorHAnsi"/>
          <w:szCs w:val="44"/>
          <w:lang w:eastAsia="en-CA"/>
        </w:rPr>
      </w:pPr>
      <w:r w:rsidRPr="000B11A9">
        <w:rPr>
          <w:rFonts w:eastAsia="Times New Roman" w:cstheme="minorHAnsi"/>
          <w:szCs w:val="44"/>
          <w:lang w:eastAsia="en-CA"/>
        </w:rPr>
        <w:t>An increase in disposable income, a decrease in expected future income, a decrease in wealth, or a fall in default risk increases saving and increases the supply of loanable funds</w:t>
      </w:r>
      <w:r>
        <w:rPr>
          <w:rFonts w:eastAsia="Times New Roman" w:cstheme="minorHAnsi"/>
          <w:szCs w:val="44"/>
          <w:lang w:eastAsia="en-CA"/>
        </w:rPr>
        <w:t>.</w:t>
      </w:r>
    </w:p>
    <w:p w:rsidR="000B11A9" w:rsidRDefault="000B11A9" w:rsidP="000B11A9">
      <w:pPr>
        <w:tabs>
          <w:tab w:val="left" w:pos="1949"/>
        </w:tabs>
      </w:pPr>
      <w:r>
        <w:tab/>
      </w:r>
    </w:p>
    <w:p w:rsidR="000B11A9" w:rsidRPr="008A268E" w:rsidRDefault="000B11A9" w:rsidP="000B11A9">
      <w:pPr>
        <w:tabs>
          <w:tab w:val="left" w:pos="1949"/>
        </w:tabs>
      </w:pPr>
      <w:r>
        <w:t xml:space="preserve">In the short run duration, there is a lot of volatility, </w:t>
      </w:r>
    </w:p>
    <w:p w:rsidR="008A268E" w:rsidRDefault="008A268E"/>
    <w:p w:rsidR="006130EC" w:rsidRPr="00223444" w:rsidRDefault="006130EC">
      <w:pPr>
        <w:rPr>
          <w:b/>
        </w:rPr>
      </w:pPr>
      <w:r w:rsidRPr="00223444">
        <w:rPr>
          <w:b/>
        </w:rPr>
        <w:t>Government in the Loanable Funds Market</w:t>
      </w:r>
    </w:p>
    <w:p w:rsidR="006130EC" w:rsidRDefault="000B11A9">
      <w:r>
        <w:t>Government budget deficit increases the demand for funds, the real interest rate rises, saving increases, and investment decreases.</w:t>
      </w:r>
    </w:p>
    <w:p w:rsidR="000B11A9" w:rsidRDefault="000B11A9"/>
    <w:p w:rsidR="000B11A9" w:rsidRDefault="000B11A9">
      <w:pPr>
        <w:rPr>
          <w:i/>
        </w:rPr>
      </w:pPr>
      <w:r w:rsidRPr="000B11A9">
        <w:rPr>
          <w:i/>
        </w:rPr>
        <w:t>Crowding-Out Effect</w:t>
      </w:r>
    </w:p>
    <w:p w:rsidR="000B11A9" w:rsidRPr="000B11A9" w:rsidRDefault="000B11A9">
      <w:r>
        <w:t xml:space="preserve">The tendency for a government budget deficit to raise the real interest rate and decrease investment is called </w:t>
      </w:r>
      <w:r>
        <w:rPr>
          <w:b/>
        </w:rPr>
        <w:t>crowding-out effect</w:t>
      </w:r>
      <w:r>
        <w:t>.</w:t>
      </w:r>
      <w:bookmarkStart w:id="0" w:name="_GoBack"/>
      <w:bookmarkEnd w:id="0"/>
    </w:p>
    <w:sectPr w:rsidR="000B11A9" w:rsidRPr="000B1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415F"/>
    <w:multiLevelType w:val="hybridMultilevel"/>
    <w:tmpl w:val="C1321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1493"/>
    <w:multiLevelType w:val="hybridMultilevel"/>
    <w:tmpl w:val="8A624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6E8E"/>
    <w:multiLevelType w:val="hybridMultilevel"/>
    <w:tmpl w:val="3768F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C28B8"/>
    <w:multiLevelType w:val="hybridMultilevel"/>
    <w:tmpl w:val="4208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C"/>
    <w:rsid w:val="000B11A9"/>
    <w:rsid w:val="001D1B06"/>
    <w:rsid w:val="00223444"/>
    <w:rsid w:val="004E76FC"/>
    <w:rsid w:val="006130EC"/>
    <w:rsid w:val="008A268E"/>
    <w:rsid w:val="00B5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CCE9"/>
  <w15:chartTrackingRefBased/>
  <w15:docId w15:val="{400DDCED-9390-438B-B717-A491691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23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23444"/>
    <w:rPr>
      <w:color w:val="808080"/>
    </w:rPr>
  </w:style>
  <w:style w:type="paragraph" w:styleId="ListParagraph">
    <w:name w:val="List Paragraph"/>
    <w:basedOn w:val="Normal"/>
    <w:uiPriority w:val="34"/>
    <w:qFormat/>
    <w:rsid w:val="00B57D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7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2</cp:revision>
  <dcterms:created xsi:type="dcterms:W3CDTF">2017-12-08T00:16:00Z</dcterms:created>
  <dcterms:modified xsi:type="dcterms:W3CDTF">2017-12-09T19:07:00Z</dcterms:modified>
</cp:coreProperties>
</file>