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C12B87">
      <w:r>
        <w:t xml:space="preserve">Chapter 27 – </w:t>
      </w:r>
    </w:p>
    <w:p w:rsidR="00C12B87" w:rsidRDefault="00C12B87">
      <w:r>
        <w:t>Fixed Prices and Expenditure Plans</w:t>
      </w:r>
    </w:p>
    <w:p w:rsidR="00C12B87" w:rsidRDefault="00C12B87">
      <w:r>
        <w:t>Real GDP with a Fixed Price Level</w:t>
      </w:r>
    </w:p>
    <w:p w:rsidR="00C12B87" w:rsidRDefault="00C12B87">
      <w:r>
        <w:t>The Multiplier</w:t>
      </w:r>
    </w:p>
    <w:p w:rsidR="00C12B87" w:rsidRDefault="00C12B87">
      <w:bookmarkStart w:id="0" w:name="_GoBack"/>
      <w:bookmarkEnd w:id="0"/>
    </w:p>
    <w:sectPr w:rsidR="00C12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87"/>
    <w:rsid w:val="001D1B06"/>
    <w:rsid w:val="00C1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3D3D"/>
  <w15:chartTrackingRefBased/>
  <w15:docId w15:val="{F2EFADDA-D779-4DC9-B087-C2034942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1</cp:revision>
  <dcterms:created xsi:type="dcterms:W3CDTF">2017-12-08T00:23:00Z</dcterms:created>
  <dcterms:modified xsi:type="dcterms:W3CDTF">2017-12-08T00:24:00Z</dcterms:modified>
</cp:coreProperties>
</file>