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865" w:rsidRPr="001A2865" w:rsidRDefault="001A2865" w:rsidP="001A2865">
      <w:pPr>
        <w:pStyle w:val="Heading1"/>
        <w:rPr>
          <w:rFonts w:ascii="Arial" w:hAnsi="Arial" w:cs="Arial"/>
          <w:color w:val="auto"/>
        </w:rPr>
      </w:pPr>
      <w:r w:rsidRPr="001A2865">
        <w:rPr>
          <w:rFonts w:ascii="Arial" w:hAnsi="Arial" w:cs="Arial"/>
          <w:color w:val="auto"/>
        </w:rPr>
        <w:t>Chapter 2 - The Economic Problem</w:t>
      </w:r>
    </w:p>
    <w:p w:rsidR="001A2865" w:rsidRDefault="001A2865" w:rsidP="001A2865">
      <w:pPr>
        <w:spacing w:line="240" w:lineRule="auto"/>
        <w:rPr>
          <w:rFonts w:ascii="Arial" w:hAnsi="Arial" w:cs="Arial"/>
        </w:rPr>
      </w:pPr>
    </w:p>
    <w:p w:rsidR="001A2865" w:rsidRPr="001A2865" w:rsidRDefault="001A2865" w:rsidP="001A2865">
      <w:pPr>
        <w:spacing w:line="240" w:lineRule="auto"/>
        <w:rPr>
          <w:rFonts w:ascii="Arial" w:hAnsi="Arial" w:cs="Arial"/>
          <w:b/>
          <w:bCs/>
        </w:rPr>
      </w:pPr>
      <w:r w:rsidRPr="001A2865">
        <w:rPr>
          <w:rFonts w:ascii="Arial" w:hAnsi="Arial" w:cs="Arial"/>
          <w:b/>
          <w:bCs/>
        </w:rPr>
        <w:t>Production Possibilities and Opportunity Cost</w:t>
      </w:r>
    </w:p>
    <w:p w:rsidR="001A2865" w:rsidRDefault="001A2865" w:rsidP="001A2865">
      <w:pPr>
        <w:spacing w:line="240" w:lineRule="auto"/>
        <w:rPr>
          <w:rFonts w:ascii="Arial" w:hAnsi="Arial" w:cs="Arial"/>
        </w:rPr>
      </w:pPr>
      <w:r w:rsidRPr="001A2865">
        <w:rPr>
          <w:rFonts w:ascii="Arial" w:hAnsi="Arial" w:cs="Arial"/>
        </w:rPr>
        <w:t xml:space="preserve">The </w:t>
      </w:r>
      <w:r w:rsidRPr="001A2865">
        <w:rPr>
          <w:rFonts w:ascii="Arial" w:hAnsi="Arial" w:cs="Arial"/>
          <w:b/>
          <w:bCs/>
        </w:rPr>
        <w:t xml:space="preserve">Production Possibility Frontier (PPF) </w:t>
      </w:r>
      <w:r w:rsidRPr="001A2865">
        <w:rPr>
          <w:rFonts w:ascii="Arial" w:hAnsi="Arial" w:cs="Arial"/>
        </w:rPr>
        <w:t>is the boundary between those combination of goods and services that can be produced and those that cannot</w:t>
      </w:r>
      <w:r>
        <w:rPr>
          <w:rFonts w:ascii="Arial" w:hAnsi="Arial" w:cs="Arial"/>
        </w:rPr>
        <w:t xml:space="preserve">. </w:t>
      </w:r>
      <w:r w:rsidRPr="001A2865">
        <w:rPr>
          <w:rFonts w:ascii="Arial" w:hAnsi="Arial" w:cs="Arial"/>
        </w:rPr>
        <w:t>Shows the maximum combination of outputs (goods and services) that can be produced with the given resources and technology.</w:t>
      </w:r>
    </w:p>
    <w:p w:rsidR="001A2865" w:rsidRDefault="00C76973" w:rsidP="001A2865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6783AA" wp14:editId="6E3937C6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73" w:rsidRPr="001A2865" w:rsidRDefault="00C76973" w:rsidP="001A2865">
      <w:pPr>
        <w:spacing w:line="240" w:lineRule="auto"/>
        <w:rPr>
          <w:rFonts w:ascii="Arial" w:hAnsi="Arial" w:cs="Arial"/>
        </w:rPr>
      </w:pPr>
    </w:p>
    <w:p w:rsidR="001A2865" w:rsidRPr="001A2865" w:rsidRDefault="001A2865" w:rsidP="001A2865">
      <w:pPr>
        <w:spacing w:line="240" w:lineRule="auto"/>
        <w:rPr>
          <w:rFonts w:ascii="Arial" w:hAnsi="Arial" w:cs="Arial"/>
          <w:i/>
          <w:iCs/>
        </w:rPr>
      </w:pPr>
      <w:r w:rsidRPr="001A2865">
        <w:rPr>
          <w:rFonts w:ascii="Arial" w:hAnsi="Arial" w:cs="Arial"/>
          <w:i/>
          <w:iCs/>
        </w:rPr>
        <w:t>Production Efficiency</w:t>
      </w:r>
    </w:p>
    <w:p w:rsidR="001A2865" w:rsidRPr="001A2865" w:rsidRDefault="001A2865" w:rsidP="001A2865">
      <w:pPr>
        <w:spacing w:line="240" w:lineRule="auto"/>
        <w:rPr>
          <w:rFonts w:ascii="Arial" w:hAnsi="Arial" w:cs="Arial"/>
        </w:rPr>
      </w:pPr>
      <w:r w:rsidRPr="001A2865">
        <w:rPr>
          <w:rFonts w:ascii="Arial" w:hAnsi="Arial" w:cs="Arial"/>
          <w:b/>
          <w:bCs/>
        </w:rPr>
        <w:t>Production efficiency</w:t>
      </w:r>
      <w:r w:rsidRPr="001A2865">
        <w:rPr>
          <w:rFonts w:ascii="Arial" w:hAnsi="Arial" w:cs="Arial"/>
        </w:rPr>
        <w:t xml:space="preserve"> is reached if we cannot produce more of one good without producing less of one good. All the points on the frontier are production efficiencies.</w:t>
      </w:r>
    </w:p>
    <w:p w:rsidR="001A2865" w:rsidRPr="001A2865" w:rsidRDefault="001A2865" w:rsidP="001A2865">
      <w:pPr>
        <w:spacing w:line="240" w:lineRule="auto"/>
        <w:rPr>
          <w:rFonts w:ascii="Arial" w:hAnsi="Arial" w:cs="Arial"/>
        </w:rPr>
      </w:pPr>
    </w:p>
    <w:p w:rsidR="001A2865" w:rsidRPr="001A2865" w:rsidRDefault="001A2865" w:rsidP="001A2865">
      <w:pPr>
        <w:spacing w:line="240" w:lineRule="auto"/>
        <w:rPr>
          <w:rFonts w:ascii="Arial" w:hAnsi="Arial" w:cs="Arial"/>
          <w:i/>
          <w:iCs/>
        </w:rPr>
      </w:pPr>
      <w:r w:rsidRPr="001A2865">
        <w:rPr>
          <w:rFonts w:ascii="Arial" w:hAnsi="Arial" w:cs="Arial"/>
          <w:i/>
          <w:iCs/>
        </w:rPr>
        <w:t>Trade-off Along the PPF</w:t>
      </w:r>
    </w:p>
    <w:p w:rsidR="001A2865" w:rsidRDefault="001A2865" w:rsidP="001A2865">
      <w:pPr>
        <w:spacing w:line="240" w:lineRule="auto"/>
        <w:rPr>
          <w:rFonts w:ascii="Arial" w:hAnsi="Arial"/>
          <w:szCs w:val="20"/>
          <w:lang w:bidi="hi-IN"/>
        </w:rPr>
      </w:pPr>
      <w:r w:rsidRPr="001A2865">
        <w:rPr>
          <w:rFonts w:ascii="Arial" w:hAnsi="Arial" w:cs="Arial"/>
        </w:rPr>
        <w:t>Every choice along the PPF involves a trade-off</w:t>
      </w:r>
      <w:r>
        <w:rPr>
          <w:rFonts w:ascii="Arial" w:hAnsi="Arial" w:hint="cs"/>
          <w:szCs w:val="20"/>
          <w:cs/>
          <w:lang w:bidi="hi-IN"/>
        </w:rPr>
        <w:t xml:space="preserve"> </w:t>
      </w:r>
    </w:p>
    <w:p w:rsidR="001A2865" w:rsidRPr="001A2865" w:rsidRDefault="001A2865" w:rsidP="001A2865">
      <w:pPr>
        <w:spacing w:line="240" w:lineRule="auto"/>
        <w:rPr>
          <w:rFonts w:ascii="Arial" w:hAnsi="Arial" w:cs="Arial"/>
        </w:rPr>
      </w:pPr>
      <w:r w:rsidRPr="001A2865">
        <w:rPr>
          <w:rFonts w:ascii="Arial" w:hAnsi="Arial" w:cs="Arial"/>
        </w:rPr>
        <w:t>NOTE: Trade-off means to get of one value we must give of the other.</w:t>
      </w:r>
    </w:p>
    <w:p w:rsidR="001A2865" w:rsidRDefault="001A2865" w:rsidP="001A2865">
      <w:pPr>
        <w:spacing w:line="240" w:lineRule="auto"/>
        <w:rPr>
          <w:rFonts w:ascii="Arial" w:hAnsi="Arial" w:cs="Arial"/>
          <w:i/>
          <w:iCs/>
        </w:rPr>
      </w:pPr>
    </w:p>
    <w:p w:rsidR="001A2865" w:rsidRPr="001A2865" w:rsidRDefault="001A2865" w:rsidP="001A2865">
      <w:pPr>
        <w:spacing w:line="240" w:lineRule="auto"/>
        <w:rPr>
          <w:rFonts w:ascii="Arial" w:hAnsi="Arial" w:cs="Arial"/>
          <w:i/>
          <w:iCs/>
        </w:rPr>
      </w:pPr>
      <w:r w:rsidRPr="001A2865">
        <w:rPr>
          <w:rFonts w:ascii="Arial" w:hAnsi="Arial" w:cs="Arial"/>
          <w:i/>
          <w:iCs/>
        </w:rPr>
        <w:t>Opportunity Cost on the PPF</w:t>
      </w:r>
    </w:p>
    <w:p w:rsidR="001A2865" w:rsidRPr="001A2865" w:rsidRDefault="001A2865" w:rsidP="001A2865">
      <w:pPr>
        <w:spacing w:line="240" w:lineRule="auto"/>
        <w:rPr>
          <w:rFonts w:ascii="Arial" w:hAnsi="Arial" w:cs="Arial"/>
        </w:rPr>
      </w:pPr>
      <w:r w:rsidRPr="001A2865">
        <w:rPr>
          <w:rFonts w:ascii="Arial" w:hAnsi="Arial" w:cs="Arial"/>
        </w:rPr>
        <w:t xml:space="preserve">The opportunity cost along the PPF is a ratio. </w:t>
      </w:r>
    </w:p>
    <w:p w:rsidR="001A2865" w:rsidRDefault="001A2865" w:rsidP="001A2865">
      <w:pPr>
        <w:spacing w:line="240" w:lineRule="auto"/>
        <w:rPr>
          <w:rFonts w:ascii="Arial" w:hAnsi="Arial" w:cs="Arial"/>
        </w:rPr>
      </w:pPr>
    </w:p>
    <w:p w:rsidR="001A2865" w:rsidRPr="001A2865" w:rsidRDefault="001A2865" w:rsidP="001A2865">
      <w:pPr>
        <w:spacing w:line="240" w:lineRule="auto"/>
        <w:rPr>
          <w:rFonts w:ascii="Arial" w:hAnsi="Arial" w:cs="Arial"/>
          <w:i/>
          <w:iCs/>
        </w:rPr>
      </w:pPr>
      <w:r w:rsidRPr="001A2865">
        <w:rPr>
          <w:rFonts w:ascii="Arial" w:hAnsi="Arial" w:cs="Arial"/>
          <w:i/>
          <w:iCs/>
        </w:rPr>
        <w:t>Increasing Opportunity Cost</w:t>
      </w:r>
    </w:p>
    <w:p w:rsidR="001A2865" w:rsidRPr="001A2865" w:rsidRDefault="001A2865" w:rsidP="001A2865">
      <w:pPr>
        <w:spacing w:line="240" w:lineRule="auto"/>
        <w:rPr>
          <w:rFonts w:ascii="Arial" w:hAnsi="Arial" w:cs="Arial"/>
        </w:rPr>
      </w:pPr>
      <w:r w:rsidRPr="001A2865">
        <w:rPr>
          <w:rFonts w:ascii="Arial" w:hAnsi="Arial" w:cs="Arial"/>
        </w:rPr>
        <w:t>Since the resources are not equally productive in all activities, the PPF bows outward.</w:t>
      </w:r>
    </w:p>
    <w:p w:rsidR="001A2865" w:rsidRDefault="001A2865" w:rsidP="001A2865">
      <w:pPr>
        <w:spacing w:line="240" w:lineRule="auto"/>
        <w:rPr>
          <w:rFonts w:ascii="Arial" w:hAnsi="Arial" w:cs="Arial"/>
        </w:rPr>
      </w:pPr>
    </w:p>
    <w:p w:rsidR="00C76973" w:rsidRDefault="00C76973" w:rsidP="00C76973">
      <w:pPr>
        <w:spacing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4D2689" wp14:editId="3AEDC7AB">
            <wp:extent cx="2407043" cy="200021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3494" cy="202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DC5C4" wp14:editId="7BB8D5F4">
            <wp:extent cx="2383809" cy="2158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4329" cy="21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73" w:rsidRDefault="00C76973" w:rsidP="001A2865">
      <w:pPr>
        <w:spacing w:line="240" w:lineRule="auto"/>
        <w:rPr>
          <w:rFonts w:ascii="Arial" w:hAnsi="Arial" w:cs="Arial"/>
        </w:rPr>
      </w:pPr>
    </w:p>
    <w:p w:rsidR="00C76973" w:rsidRDefault="00C76973" w:rsidP="001A2865">
      <w:pPr>
        <w:spacing w:line="240" w:lineRule="auto"/>
        <w:rPr>
          <w:rFonts w:ascii="Arial" w:hAnsi="Arial" w:cs="Arial"/>
        </w:rPr>
      </w:pPr>
    </w:p>
    <w:p w:rsidR="00C76973" w:rsidRPr="001A2865" w:rsidRDefault="00C76973" w:rsidP="001A2865">
      <w:pPr>
        <w:spacing w:line="240" w:lineRule="auto"/>
        <w:rPr>
          <w:rFonts w:ascii="Arial" w:hAnsi="Arial" w:cs="Arial"/>
        </w:rPr>
      </w:pPr>
    </w:p>
    <w:p w:rsidR="001A2865" w:rsidRDefault="001A2865" w:rsidP="001A2865">
      <w:pPr>
        <w:spacing w:line="240" w:lineRule="auto"/>
        <w:rPr>
          <w:rFonts w:ascii="Arial" w:hAnsi="Arial" w:cs="Arial"/>
          <w:b/>
          <w:bCs/>
        </w:rPr>
      </w:pPr>
      <w:r w:rsidRPr="001A2865">
        <w:rPr>
          <w:rFonts w:ascii="Arial" w:hAnsi="Arial" w:cs="Arial"/>
          <w:b/>
          <w:bCs/>
        </w:rPr>
        <w:t>Using Resources Efficiently</w:t>
      </w:r>
    </w:p>
    <w:p w:rsidR="001A2865" w:rsidRPr="001A2865" w:rsidRDefault="001A2865" w:rsidP="001A2865">
      <w:pPr>
        <w:spacing w:line="240" w:lineRule="auto"/>
        <w:rPr>
          <w:rFonts w:ascii="Arial" w:hAnsi="Arial" w:cs="Arial"/>
          <w:b/>
          <w:bCs/>
        </w:rPr>
      </w:pPr>
      <w:bookmarkStart w:id="0" w:name="_GoBack"/>
      <w:bookmarkEnd w:id="0"/>
    </w:p>
    <w:p w:rsidR="001A2865" w:rsidRPr="001A2865" w:rsidRDefault="001A2865" w:rsidP="001A2865">
      <w:pPr>
        <w:spacing w:line="240" w:lineRule="auto"/>
        <w:rPr>
          <w:rFonts w:ascii="Arial" w:hAnsi="Arial" w:cs="Arial"/>
          <w:i/>
          <w:iCs/>
        </w:rPr>
      </w:pPr>
      <w:r w:rsidRPr="001A2865">
        <w:rPr>
          <w:rFonts w:ascii="Arial" w:hAnsi="Arial" w:cs="Arial"/>
          <w:i/>
          <w:iCs/>
        </w:rPr>
        <w:t>PPF &amp; Marginal Cost and Preferences &amp; Marginal Benefit</w:t>
      </w:r>
    </w:p>
    <w:p w:rsidR="001A2865" w:rsidRPr="001A2865" w:rsidRDefault="001A2865" w:rsidP="001A2865">
      <w:pPr>
        <w:spacing w:line="240" w:lineRule="auto"/>
        <w:rPr>
          <w:rFonts w:ascii="Arial" w:hAnsi="Arial" w:cs="Arial"/>
        </w:rPr>
      </w:pPr>
      <w:r w:rsidRPr="001A2865">
        <w:rPr>
          <w:rFonts w:ascii="Arial" w:hAnsi="Arial" w:cs="Arial"/>
          <w:b/>
          <w:bCs/>
        </w:rPr>
        <w:t>Marginal Cost</w:t>
      </w:r>
      <w:r w:rsidRPr="001A2865">
        <w:rPr>
          <w:rFonts w:ascii="Arial" w:hAnsi="Arial" w:cs="Arial"/>
        </w:rPr>
        <w:t xml:space="preserve"> is the cost of producing one more unit of a quantity.</w:t>
      </w:r>
    </w:p>
    <w:p w:rsidR="001A2865" w:rsidRPr="001A2865" w:rsidRDefault="001A2865" w:rsidP="001A2865">
      <w:pPr>
        <w:spacing w:line="240" w:lineRule="auto"/>
        <w:rPr>
          <w:rFonts w:ascii="Arial" w:hAnsi="Arial" w:cs="Arial"/>
        </w:rPr>
      </w:pPr>
      <w:r w:rsidRPr="001A2865">
        <w:rPr>
          <w:rFonts w:ascii="Arial" w:hAnsi="Arial" w:cs="Arial"/>
          <w:b/>
          <w:bCs/>
        </w:rPr>
        <w:t>Marginal Benefit</w:t>
      </w:r>
      <w:r w:rsidRPr="001A2865">
        <w:rPr>
          <w:rFonts w:ascii="Arial" w:hAnsi="Arial" w:cs="Arial"/>
        </w:rPr>
        <w:t xml:space="preserve"> of a good or service is the benefit of consuming one more unit of it.</w:t>
      </w:r>
    </w:p>
    <w:p w:rsidR="001A2865" w:rsidRPr="00C76973" w:rsidRDefault="001A2865" w:rsidP="001A2865">
      <w:pPr>
        <w:spacing w:line="240" w:lineRule="auto"/>
        <w:rPr>
          <w:rFonts w:ascii="Arial" w:hAnsi="Arial" w:cs="Arial"/>
          <w:i/>
          <w:iCs/>
        </w:rPr>
      </w:pPr>
      <w:r w:rsidRPr="001A2865">
        <w:rPr>
          <w:rFonts w:ascii="Arial" w:hAnsi="Arial" w:cs="Mangal"/>
          <w:b/>
          <w:bCs/>
          <w:szCs w:val="20"/>
          <w:lang w:bidi="hi-IN"/>
        </w:rPr>
        <w:t>Principle of D</w:t>
      </w:r>
      <w:r>
        <w:rPr>
          <w:rFonts w:ascii="Arial" w:hAnsi="Arial" w:cs="Mangal"/>
          <w:b/>
          <w:bCs/>
          <w:szCs w:val="20"/>
          <w:lang w:bidi="hi-IN"/>
        </w:rPr>
        <w:t>ecreasing</w:t>
      </w:r>
      <w:r w:rsidRPr="001A2865">
        <w:rPr>
          <w:rFonts w:ascii="Arial" w:hAnsi="Arial" w:cs="Mangal"/>
          <w:b/>
          <w:bCs/>
          <w:szCs w:val="20"/>
          <w:lang w:bidi="hi-IN"/>
        </w:rPr>
        <w:t xml:space="preserve"> Marginal Benefit</w:t>
      </w:r>
      <w:r>
        <w:rPr>
          <w:rFonts w:ascii="Arial" w:hAnsi="Arial" w:cs="Mangal"/>
          <w:b/>
          <w:bCs/>
          <w:szCs w:val="20"/>
          <w:lang w:bidi="hi-IN"/>
        </w:rPr>
        <w:t xml:space="preserve"> – “</w:t>
      </w:r>
      <w:r w:rsidRPr="001A2865">
        <w:rPr>
          <w:rFonts w:ascii="Arial" w:hAnsi="Arial" w:cs="Arial"/>
          <w:i/>
          <w:iCs/>
        </w:rPr>
        <w:t>The more we have of any good, the smaller is its marginal benefit and ... the less we are willing to pay for an additional unit of it</w:t>
      </w:r>
      <w:r>
        <w:rPr>
          <w:rFonts w:ascii="Arial" w:hAnsi="Arial" w:cs="Arial"/>
          <w:i/>
          <w:iCs/>
        </w:rPr>
        <w:t>.”</w:t>
      </w:r>
    </w:p>
    <w:sectPr w:rsidR="001A2865" w:rsidRPr="00C76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65"/>
    <w:rsid w:val="001A2865"/>
    <w:rsid w:val="001D1B06"/>
    <w:rsid w:val="00C7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943B"/>
  <w15:chartTrackingRefBased/>
  <w15:docId w15:val="{73C91F3B-1718-4CB9-9B6F-85EF1AE7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865"/>
  </w:style>
  <w:style w:type="paragraph" w:styleId="Heading1">
    <w:name w:val="heading 1"/>
    <w:basedOn w:val="Normal"/>
    <w:next w:val="Normal"/>
    <w:link w:val="Heading1Char"/>
    <w:uiPriority w:val="9"/>
    <w:qFormat/>
    <w:rsid w:val="001A2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2</cp:revision>
  <dcterms:created xsi:type="dcterms:W3CDTF">2017-12-07T23:54:00Z</dcterms:created>
  <dcterms:modified xsi:type="dcterms:W3CDTF">2017-12-08T00:04:00Z</dcterms:modified>
</cp:coreProperties>
</file>