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432C9E" w14:textId="77777777" w:rsidR="002A7B9B" w:rsidRPr="00463667" w:rsidRDefault="002A7B9B" w:rsidP="002A7B9B">
      <w:pPr>
        <w:pStyle w:val="Breakpage"/>
      </w:pPr>
      <w:bookmarkStart w:id="0" w:name="_GoBack"/>
      <w:bookmarkEnd w:id="0"/>
    </w:p>
    <w:p w14:paraId="20135A54" w14:textId="77777777" w:rsidR="002A7B9B" w:rsidRPr="00463667" w:rsidRDefault="002A7B9B" w:rsidP="002A7B9B">
      <w:pPr>
        <w:pStyle w:val="Breakpage"/>
      </w:pPr>
    </w:p>
    <w:p w14:paraId="217D1372" w14:textId="77777777" w:rsidR="002A7B9B" w:rsidRPr="00463667" w:rsidRDefault="002A7B9B" w:rsidP="002A7B9B">
      <w:pPr>
        <w:pStyle w:val="Breakpage"/>
      </w:pPr>
    </w:p>
    <w:p w14:paraId="565FC877" w14:textId="77777777" w:rsidR="002A7B9B" w:rsidRPr="00463667" w:rsidRDefault="002A7B9B" w:rsidP="002A7B9B">
      <w:pPr>
        <w:pStyle w:val="Breakpage"/>
      </w:pPr>
    </w:p>
    <w:p w14:paraId="339A6515" w14:textId="77777777" w:rsidR="002A7B9B" w:rsidRPr="00463667" w:rsidRDefault="002A7B9B" w:rsidP="002A7B9B">
      <w:pPr>
        <w:pStyle w:val="Breakpage"/>
      </w:pPr>
    </w:p>
    <w:p w14:paraId="4524A707" w14:textId="77777777" w:rsidR="002A7B9B" w:rsidRPr="00463667" w:rsidRDefault="002A7B9B" w:rsidP="002A7B9B">
      <w:pPr>
        <w:pStyle w:val="Breakpage"/>
      </w:pPr>
      <w:r w:rsidRPr="00463667">
        <w:t>Effectiveness of Care</w:t>
      </w:r>
    </w:p>
    <w:p w14:paraId="2A288D90" w14:textId="77777777" w:rsidR="002A7B9B" w:rsidRPr="00463667" w:rsidRDefault="002A7B9B" w:rsidP="002A7B9B">
      <w:pPr>
        <w:rPr>
          <w:b/>
          <w:i/>
          <w:smallCaps/>
          <w:sz w:val="28"/>
        </w:rPr>
      </w:pPr>
    </w:p>
    <w:p w14:paraId="70CB94DE" w14:textId="77777777" w:rsidR="002A7B9B" w:rsidRPr="00463667" w:rsidRDefault="002A7B9B" w:rsidP="002A7B9B">
      <w:pPr>
        <w:rPr>
          <w:b/>
          <w:i/>
          <w:smallCaps/>
          <w:sz w:val="28"/>
        </w:rPr>
        <w:sectPr w:rsidR="002A7B9B" w:rsidRPr="00463667" w:rsidSect="002A7B9B">
          <w:headerReference w:type="even" r:id="rId14"/>
          <w:headerReference w:type="default" r:id="rId15"/>
          <w:footerReference w:type="even" r:id="rId16"/>
          <w:footerReference w:type="default" r:id="rId17"/>
          <w:headerReference w:type="first" r:id="rId18"/>
          <w:footerReference w:type="first" r:id="rId19"/>
          <w:pgSz w:w="12240" w:h="15840" w:code="1"/>
          <w:pgMar w:top="1080" w:right="1080" w:bottom="1080" w:left="1440" w:header="720" w:footer="720" w:gutter="0"/>
          <w:cols w:space="720"/>
        </w:sectPr>
      </w:pPr>
    </w:p>
    <w:p w14:paraId="4D1AF465" w14:textId="467935CF" w:rsidR="002A7B9B" w:rsidRPr="00463667" w:rsidRDefault="002A7B9B" w:rsidP="002A7B9B">
      <w:pPr>
        <w:pStyle w:val="Heading1"/>
      </w:pPr>
      <w:bookmarkStart w:id="1" w:name="_Toc400546100"/>
      <w:r w:rsidRPr="00953027">
        <w:lastRenderedPageBreak/>
        <w:t>Guidelines for Effectiveness of Care Measures</w:t>
      </w:r>
      <w:bookmarkEnd w:id="1"/>
    </w:p>
    <w:tbl>
      <w:tblPr>
        <w:tblW w:w="9828" w:type="dxa"/>
        <w:tblLayout w:type="fixed"/>
        <w:tblLook w:val="0000" w:firstRow="0" w:lastRow="0" w:firstColumn="0" w:lastColumn="0" w:noHBand="0" w:noVBand="0"/>
      </w:tblPr>
      <w:tblGrid>
        <w:gridCol w:w="2088"/>
        <w:gridCol w:w="3150"/>
        <w:gridCol w:w="4590"/>
      </w:tblGrid>
      <w:tr w:rsidR="002A7B9B" w:rsidRPr="00463667" w14:paraId="4B95A12E" w14:textId="77777777" w:rsidTr="00DE45E9">
        <w:tc>
          <w:tcPr>
            <w:tcW w:w="2088" w:type="dxa"/>
          </w:tcPr>
          <w:p w14:paraId="192C45A2" w14:textId="77777777" w:rsidR="002A7B9B" w:rsidRPr="00463667" w:rsidRDefault="002A7B9B" w:rsidP="00DE45E9">
            <w:pPr>
              <w:pStyle w:val="MarginSubhead"/>
              <w:spacing w:before="0"/>
            </w:pPr>
            <w:r w:rsidRPr="00463667">
              <w:t>Which services count?</w:t>
            </w:r>
          </w:p>
        </w:tc>
        <w:tc>
          <w:tcPr>
            <w:tcW w:w="7740" w:type="dxa"/>
            <w:gridSpan w:val="2"/>
          </w:tcPr>
          <w:p w14:paraId="52780449" w14:textId="77777777" w:rsidR="002A7B9B" w:rsidRPr="00463667" w:rsidRDefault="002A7B9B" w:rsidP="00DE45E9">
            <w:pPr>
              <w:pStyle w:val="Body"/>
              <w:spacing w:before="0"/>
            </w:pPr>
            <w:r w:rsidRPr="00463667">
              <w:t>Report all services for the Effectiveness of Care measures, whether or not the organization paid for them. For example, report services paid for by a third party, such as a community center; or services for which payment was denied because they were not properly authorized.</w:t>
            </w:r>
          </w:p>
          <w:p w14:paraId="61493358" w14:textId="77777777" w:rsidR="002A7B9B" w:rsidRPr="00463667" w:rsidRDefault="002A7B9B" w:rsidP="002A7B9B">
            <w:pPr>
              <w:pStyle w:val="Body"/>
            </w:pPr>
            <w:r w:rsidRPr="00463667">
              <w:t>The organization must include all paid, suspended, pending and denied claims, and is ultimately responsible for the quality of care it provides to members.</w:t>
            </w:r>
          </w:p>
          <w:p w14:paraId="5043941B" w14:textId="77777777" w:rsidR="002A7B9B" w:rsidRPr="00463667" w:rsidRDefault="002A7B9B" w:rsidP="002A7B9B">
            <w:pPr>
              <w:pStyle w:val="Body"/>
            </w:pPr>
            <w:r w:rsidRPr="00463667">
              <w:t>Organizations can choose whether to include reversed claims when reporting services. If an organization includes reversals, it must include these claims in all measures and avoid double counting services (e.g., if a subsequent claim is filed, use only the corrected or adjudicated claim).</w:t>
            </w:r>
          </w:p>
        </w:tc>
      </w:tr>
      <w:tr w:rsidR="002A7B9B" w:rsidRPr="00463667" w14:paraId="3F306342" w14:textId="77777777" w:rsidTr="00DE45E9">
        <w:tc>
          <w:tcPr>
            <w:tcW w:w="2088" w:type="dxa"/>
          </w:tcPr>
          <w:p w14:paraId="46554597" w14:textId="77777777" w:rsidR="002A7B9B" w:rsidRPr="00463667" w:rsidRDefault="002A7B9B" w:rsidP="002A7B9B">
            <w:pPr>
              <w:pStyle w:val="MarginSubhead"/>
            </w:pPr>
            <w:r w:rsidRPr="00463667">
              <w:t xml:space="preserve">Optional exclusions </w:t>
            </w:r>
          </w:p>
        </w:tc>
        <w:tc>
          <w:tcPr>
            <w:tcW w:w="7740" w:type="dxa"/>
            <w:gridSpan w:val="2"/>
          </w:tcPr>
          <w:p w14:paraId="505B9090" w14:textId="77777777" w:rsidR="002A7B9B" w:rsidRPr="00463667" w:rsidRDefault="002A7B9B" w:rsidP="002A7B9B">
            <w:pPr>
              <w:pStyle w:val="Body"/>
            </w:pPr>
            <w:r w:rsidRPr="00463667">
              <w:t xml:space="preserve">Some measures in the Effectiveness of Care domain allow the organization to exclude members from the denominator who are identified as having a certain procedure or comorbidity (e.g., exclude women who have had a bilateral mastectomy from the </w:t>
            </w:r>
            <w:r w:rsidRPr="00463667">
              <w:rPr>
                <w:i/>
              </w:rPr>
              <w:t>Breast Cancer Screening</w:t>
            </w:r>
            <w:r w:rsidRPr="00463667">
              <w:t xml:space="preserve"> measure). </w:t>
            </w:r>
          </w:p>
          <w:p w14:paraId="63C5D4EE" w14:textId="77777777" w:rsidR="002A7B9B" w:rsidRPr="00463667" w:rsidRDefault="002A7B9B" w:rsidP="002A7B9B">
            <w:pPr>
              <w:pStyle w:val="Body"/>
            </w:pPr>
            <w:r w:rsidRPr="00463667">
              <w:t xml:space="preserve">The technical specifications contain instructions for optional exclusions, where applicable. Look for exclusions only where administrative data indicate that the specified numerator service or procedure did not occur. The organization uses the eligible population to identify members for whom administrative data show that the numerator services or procedures were rendered within the time frame specified in the measure, and then counts the members as having satisfied the measure (i.e., count these members in the numerator). </w:t>
            </w:r>
          </w:p>
          <w:p w14:paraId="37868887" w14:textId="77777777" w:rsidR="002A7B9B" w:rsidRPr="00463667" w:rsidRDefault="002A7B9B" w:rsidP="002A7B9B">
            <w:pPr>
              <w:pStyle w:val="Body"/>
            </w:pPr>
            <w:r w:rsidRPr="00463667">
              <w:t xml:space="preserve">The organization verifies that the exclusion occurred by the time specified in the measure. For hybrid measures, members from the oversample are used to replace members who met the exclusion criteria and were excluded from the sample. Refer to the </w:t>
            </w:r>
            <w:r w:rsidRPr="00463667">
              <w:rPr>
                <w:i/>
              </w:rPr>
              <w:t>Guidelines for Calculations and Sampling</w:t>
            </w:r>
            <w:r w:rsidRPr="00463667">
              <w:t xml:space="preserve"> for more information on how to identify exclusions and substitute medical records.</w:t>
            </w:r>
          </w:p>
        </w:tc>
      </w:tr>
      <w:tr w:rsidR="002A7B9B" w:rsidRPr="00463667" w14:paraId="120316AC" w14:textId="77777777" w:rsidTr="00DE45E9">
        <w:tc>
          <w:tcPr>
            <w:tcW w:w="2088" w:type="dxa"/>
          </w:tcPr>
          <w:p w14:paraId="3E5CA801" w14:textId="77777777" w:rsidR="002A7B9B" w:rsidRPr="00463667" w:rsidRDefault="002A7B9B" w:rsidP="002A7B9B">
            <w:pPr>
              <w:pStyle w:val="MarginSubhead"/>
            </w:pPr>
            <w:r w:rsidRPr="00463667">
              <w:t>Measure format</w:t>
            </w:r>
          </w:p>
        </w:tc>
        <w:tc>
          <w:tcPr>
            <w:tcW w:w="7740" w:type="dxa"/>
            <w:gridSpan w:val="2"/>
            <w:vAlign w:val="bottom"/>
          </w:tcPr>
          <w:p w14:paraId="03A5FDB7" w14:textId="77777777" w:rsidR="002A7B9B" w:rsidRPr="00463667" w:rsidRDefault="002A7B9B" w:rsidP="002A7B9B">
            <w:pPr>
              <w:pStyle w:val="Body"/>
            </w:pPr>
            <w:r w:rsidRPr="00463667">
              <w:t>There are 10 possible sections in each measure specification in this domain:</w:t>
            </w:r>
          </w:p>
        </w:tc>
      </w:tr>
      <w:tr w:rsidR="002A7B9B" w:rsidRPr="00463667" w14:paraId="17EAFE5A" w14:textId="77777777" w:rsidTr="00DE45E9">
        <w:tc>
          <w:tcPr>
            <w:tcW w:w="2088" w:type="dxa"/>
          </w:tcPr>
          <w:p w14:paraId="1B897903" w14:textId="77777777" w:rsidR="002A7B9B" w:rsidRPr="00463667" w:rsidRDefault="002A7B9B" w:rsidP="002A7B9B">
            <w:pPr>
              <w:pStyle w:val="MarginSubhead"/>
            </w:pPr>
          </w:p>
        </w:tc>
        <w:tc>
          <w:tcPr>
            <w:tcW w:w="3150" w:type="dxa"/>
          </w:tcPr>
          <w:p w14:paraId="03F4283C" w14:textId="77777777" w:rsidR="002A7B9B" w:rsidRPr="00463667" w:rsidRDefault="002A7B9B" w:rsidP="00540877">
            <w:pPr>
              <w:pStyle w:val="Bullet"/>
              <w:numPr>
                <w:ilvl w:val="0"/>
                <w:numId w:val="8"/>
              </w:numPr>
              <w:tabs>
                <w:tab w:val="clear" w:pos="720"/>
              </w:tabs>
              <w:ind w:left="648" w:hanging="288"/>
            </w:pPr>
            <w:r w:rsidRPr="00463667">
              <w:t>Summary of Changes.</w:t>
            </w:r>
          </w:p>
          <w:p w14:paraId="48B8257E" w14:textId="77777777" w:rsidR="002A7B9B" w:rsidRPr="00463667" w:rsidRDefault="002A7B9B" w:rsidP="00540877">
            <w:pPr>
              <w:pStyle w:val="Bullet"/>
              <w:numPr>
                <w:ilvl w:val="0"/>
                <w:numId w:val="8"/>
              </w:numPr>
              <w:tabs>
                <w:tab w:val="clear" w:pos="720"/>
              </w:tabs>
              <w:ind w:left="648" w:hanging="288"/>
            </w:pPr>
            <w:r w:rsidRPr="00463667">
              <w:t>Description.</w:t>
            </w:r>
          </w:p>
          <w:p w14:paraId="5B83263E" w14:textId="77777777" w:rsidR="002A7B9B" w:rsidRPr="00463667" w:rsidRDefault="002A7B9B" w:rsidP="00540877">
            <w:pPr>
              <w:pStyle w:val="Bullet"/>
              <w:numPr>
                <w:ilvl w:val="0"/>
                <w:numId w:val="8"/>
              </w:numPr>
              <w:tabs>
                <w:tab w:val="clear" w:pos="720"/>
              </w:tabs>
              <w:ind w:left="648" w:hanging="288"/>
            </w:pPr>
            <w:r w:rsidRPr="00463667">
              <w:t>Calculation.</w:t>
            </w:r>
          </w:p>
          <w:p w14:paraId="515EFFB3" w14:textId="77777777" w:rsidR="002A7B9B" w:rsidRPr="00463667" w:rsidRDefault="002A7B9B" w:rsidP="00540877">
            <w:pPr>
              <w:pStyle w:val="Bullet"/>
              <w:numPr>
                <w:ilvl w:val="0"/>
                <w:numId w:val="8"/>
              </w:numPr>
              <w:tabs>
                <w:tab w:val="clear" w:pos="720"/>
              </w:tabs>
              <w:ind w:left="648" w:hanging="288"/>
            </w:pPr>
            <w:r w:rsidRPr="00463667">
              <w:t>Definitions.</w:t>
            </w:r>
          </w:p>
          <w:p w14:paraId="44845470" w14:textId="77777777" w:rsidR="002A7B9B" w:rsidRPr="00463667" w:rsidRDefault="002A7B9B" w:rsidP="00540877">
            <w:pPr>
              <w:pStyle w:val="Bullet"/>
              <w:numPr>
                <w:ilvl w:val="0"/>
                <w:numId w:val="8"/>
              </w:numPr>
              <w:tabs>
                <w:tab w:val="clear" w:pos="720"/>
              </w:tabs>
              <w:ind w:left="648" w:hanging="288"/>
            </w:pPr>
            <w:r w:rsidRPr="00463667">
              <w:t>Eligible Population.</w:t>
            </w:r>
          </w:p>
        </w:tc>
        <w:tc>
          <w:tcPr>
            <w:tcW w:w="4590" w:type="dxa"/>
          </w:tcPr>
          <w:p w14:paraId="23A8216F" w14:textId="77777777" w:rsidR="002A7B9B" w:rsidRPr="00463667" w:rsidRDefault="002A7B9B" w:rsidP="00540877">
            <w:pPr>
              <w:pStyle w:val="Bullet"/>
              <w:numPr>
                <w:ilvl w:val="0"/>
                <w:numId w:val="8"/>
              </w:numPr>
              <w:tabs>
                <w:tab w:val="clear" w:pos="720"/>
              </w:tabs>
              <w:ind w:left="342" w:hanging="342"/>
            </w:pPr>
            <w:r w:rsidRPr="00463667">
              <w:t>Administrative Specification.</w:t>
            </w:r>
          </w:p>
          <w:p w14:paraId="04176383" w14:textId="77777777" w:rsidR="002A7B9B" w:rsidRPr="00463667" w:rsidRDefault="002A7B9B" w:rsidP="00540877">
            <w:pPr>
              <w:pStyle w:val="Bullet"/>
              <w:numPr>
                <w:ilvl w:val="0"/>
                <w:numId w:val="8"/>
              </w:numPr>
              <w:tabs>
                <w:tab w:val="clear" w:pos="720"/>
              </w:tabs>
              <w:ind w:left="342" w:hanging="342"/>
            </w:pPr>
            <w:r w:rsidRPr="00463667">
              <w:t>Hybrid Specification.</w:t>
            </w:r>
          </w:p>
          <w:p w14:paraId="1051574F" w14:textId="77777777" w:rsidR="002A7B9B" w:rsidRPr="00463667" w:rsidRDefault="002A7B9B" w:rsidP="00540877">
            <w:pPr>
              <w:pStyle w:val="Bullet"/>
              <w:numPr>
                <w:ilvl w:val="0"/>
                <w:numId w:val="8"/>
              </w:numPr>
              <w:tabs>
                <w:tab w:val="clear" w:pos="720"/>
              </w:tabs>
              <w:ind w:left="342" w:hanging="342"/>
            </w:pPr>
            <w:r w:rsidRPr="00463667">
              <w:t>Exclusion (optional).</w:t>
            </w:r>
          </w:p>
          <w:p w14:paraId="1B8F2674" w14:textId="77777777" w:rsidR="002A7B9B" w:rsidRPr="00463667" w:rsidRDefault="002A7B9B" w:rsidP="00540877">
            <w:pPr>
              <w:pStyle w:val="Bullet"/>
              <w:numPr>
                <w:ilvl w:val="0"/>
                <w:numId w:val="8"/>
              </w:numPr>
              <w:tabs>
                <w:tab w:val="clear" w:pos="720"/>
              </w:tabs>
              <w:ind w:left="342" w:hanging="342"/>
            </w:pPr>
            <w:r w:rsidRPr="00463667">
              <w:t>Notes.</w:t>
            </w:r>
          </w:p>
          <w:p w14:paraId="5DC2DED2" w14:textId="77777777" w:rsidR="002A7B9B" w:rsidRPr="00463667" w:rsidRDefault="002A7B9B" w:rsidP="00540877">
            <w:pPr>
              <w:pStyle w:val="Bullet"/>
              <w:numPr>
                <w:ilvl w:val="0"/>
                <w:numId w:val="8"/>
              </w:numPr>
              <w:tabs>
                <w:tab w:val="clear" w:pos="720"/>
              </w:tabs>
              <w:ind w:left="342" w:hanging="342"/>
            </w:pPr>
            <w:r w:rsidRPr="00463667">
              <w:t>Data Elements for Reporting.</w:t>
            </w:r>
          </w:p>
        </w:tc>
      </w:tr>
    </w:tbl>
    <w:p w14:paraId="2D2C70ED" w14:textId="77777777" w:rsidR="002A7B9B" w:rsidRPr="00463667" w:rsidRDefault="002A7B9B" w:rsidP="002A7B9B">
      <w:pPr>
        <w:pStyle w:val="Body"/>
        <w:rPr>
          <w:sz w:val="18"/>
          <w:szCs w:val="18"/>
        </w:rPr>
        <w:sectPr w:rsidR="002A7B9B" w:rsidRPr="00463667" w:rsidSect="002A7B9B">
          <w:headerReference w:type="even" r:id="rId20"/>
          <w:headerReference w:type="default" r:id="rId21"/>
          <w:footerReference w:type="even" r:id="rId22"/>
          <w:footerReference w:type="default" r:id="rId23"/>
          <w:pgSz w:w="12240" w:h="15840" w:code="1"/>
          <w:pgMar w:top="1080" w:right="1080" w:bottom="1080" w:left="1440" w:header="720" w:footer="720" w:gutter="0"/>
          <w:pgNumType w:start="52"/>
          <w:cols w:space="720"/>
        </w:sectPr>
      </w:pPr>
    </w:p>
    <w:tbl>
      <w:tblPr>
        <w:tblW w:w="0" w:type="auto"/>
        <w:tblLayout w:type="fixed"/>
        <w:tblLook w:val="0000" w:firstRow="0" w:lastRow="0" w:firstColumn="0" w:lastColumn="0" w:noHBand="0" w:noVBand="0"/>
      </w:tblPr>
      <w:tblGrid>
        <w:gridCol w:w="2358"/>
        <w:gridCol w:w="7470"/>
      </w:tblGrid>
      <w:tr w:rsidR="002A7B9B" w:rsidRPr="00463667" w14:paraId="4356AFEA" w14:textId="77777777" w:rsidTr="002A7B9B">
        <w:trPr>
          <w:cantSplit/>
        </w:trPr>
        <w:tc>
          <w:tcPr>
            <w:tcW w:w="2358" w:type="dxa"/>
            <w:tcBorders>
              <w:bottom w:val="nil"/>
            </w:tcBorders>
          </w:tcPr>
          <w:p w14:paraId="1CF510B6" w14:textId="77777777" w:rsidR="002A7B9B" w:rsidRPr="00463667" w:rsidRDefault="002A7B9B" w:rsidP="002A7B9B">
            <w:pPr>
              <w:pStyle w:val="MarginSubhead"/>
              <w:spacing w:before="0"/>
            </w:pPr>
            <w:r w:rsidRPr="00463667">
              <w:lastRenderedPageBreak/>
              <w:t>Eligible population criteria</w:t>
            </w:r>
          </w:p>
        </w:tc>
        <w:tc>
          <w:tcPr>
            <w:tcW w:w="7470" w:type="dxa"/>
            <w:tcBorders>
              <w:bottom w:val="nil"/>
            </w:tcBorders>
          </w:tcPr>
          <w:p w14:paraId="008EDD14" w14:textId="77777777" w:rsidR="002A7B9B" w:rsidRPr="00463667" w:rsidRDefault="002A7B9B" w:rsidP="002A7B9B">
            <w:pPr>
              <w:pStyle w:val="Body"/>
              <w:spacing w:before="0"/>
            </w:pPr>
            <w:r w:rsidRPr="00463667">
              <w:t xml:space="preserve">The </w:t>
            </w:r>
            <w:r w:rsidRPr="00463667">
              <w:rPr>
                <w:b/>
              </w:rPr>
              <w:t>eligible population</w:t>
            </w:r>
            <w:r w:rsidRPr="00463667">
              <w:t xml:space="preserve"> includes all members who meet the following seven criteria:</w:t>
            </w:r>
          </w:p>
          <w:p w14:paraId="03C3FC45" w14:textId="77777777" w:rsidR="002A7B9B" w:rsidRPr="00463667" w:rsidRDefault="002A7B9B" w:rsidP="00540877">
            <w:pPr>
              <w:pStyle w:val="ProcessBullet"/>
              <w:numPr>
                <w:ilvl w:val="0"/>
                <w:numId w:val="9"/>
              </w:numPr>
              <w:tabs>
                <w:tab w:val="clear" w:pos="1080"/>
              </w:tabs>
              <w:ind w:left="648" w:hanging="288"/>
            </w:pPr>
            <w:r w:rsidRPr="00463667">
              <w:rPr>
                <w:b/>
              </w:rPr>
              <w:t xml:space="preserve">Product line </w:t>
            </w:r>
            <w:r w:rsidRPr="00463667">
              <w:t>(commercial, Medicaid, Medicare) applicable to the measure.</w:t>
            </w:r>
          </w:p>
          <w:p w14:paraId="10B198CB" w14:textId="77777777" w:rsidR="002A7B9B" w:rsidRPr="00463667" w:rsidRDefault="002A7B9B" w:rsidP="00540877">
            <w:pPr>
              <w:pStyle w:val="ProcessBullet"/>
              <w:numPr>
                <w:ilvl w:val="0"/>
                <w:numId w:val="9"/>
              </w:numPr>
              <w:tabs>
                <w:tab w:val="clear" w:pos="1080"/>
              </w:tabs>
              <w:ind w:left="648" w:hanging="288"/>
            </w:pPr>
            <w:r w:rsidRPr="00463667">
              <w:rPr>
                <w:b/>
              </w:rPr>
              <w:t xml:space="preserve">Age </w:t>
            </w:r>
            <w:r w:rsidRPr="00463667">
              <w:t xml:space="preserve">group and gender requirements. </w:t>
            </w:r>
          </w:p>
          <w:p w14:paraId="083F6BCA" w14:textId="77777777" w:rsidR="002A7B9B" w:rsidRPr="00463667" w:rsidRDefault="002A7B9B" w:rsidP="00540877">
            <w:pPr>
              <w:pStyle w:val="ProcessBullet"/>
              <w:numPr>
                <w:ilvl w:val="0"/>
                <w:numId w:val="9"/>
              </w:numPr>
              <w:tabs>
                <w:tab w:val="clear" w:pos="1080"/>
              </w:tabs>
              <w:ind w:left="648" w:hanging="288"/>
            </w:pPr>
            <w:r w:rsidRPr="00463667">
              <w:rPr>
                <w:b/>
              </w:rPr>
              <w:t xml:space="preserve">Continuous enrollment </w:t>
            </w:r>
            <w:r w:rsidRPr="00463667">
              <w:t>criteria for the measure.</w:t>
            </w:r>
          </w:p>
          <w:p w14:paraId="0416D5E5" w14:textId="77777777" w:rsidR="002A7B9B" w:rsidRPr="00463667" w:rsidRDefault="002A7B9B" w:rsidP="00540877">
            <w:pPr>
              <w:pStyle w:val="ProcessBullet"/>
              <w:numPr>
                <w:ilvl w:val="0"/>
                <w:numId w:val="9"/>
              </w:numPr>
              <w:tabs>
                <w:tab w:val="clear" w:pos="1080"/>
              </w:tabs>
              <w:ind w:left="648" w:hanging="288"/>
            </w:pPr>
            <w:r w:rsidRPr="00463667">
              <w:rPr>
                <w:b/>
              </w:rPr>
              <w:t>Allowable gap</w:t>
            </w:r>
            <w:r w:rsidRPr="00463667">
              <w:t xml:space="preserve"> in benefits during the continuous enrollment period. There are different allowable gap criteria for the Medicaid product line.</w:t>
            </w:r>
          </w:p>
          <w:p w14:paraId="7B186FFC" w14:textId="77777777" w:rsidR="002A7B9B" w:rsidRPr="00463667" w:rsidRDefault="002A7B9B" w:rsidP="00540877">
            <w:pPr>
              <w:pStyle w:val="ProcessBullet"/>
              <w:numPr>
                <w:ilvl w:val="0"/>
                <w:numId w:val="9"/>
              </w:numPr>
              <w:tabs>
                <w:tab w:val="clear" w:pos="1080"/>
              </w:tabs>
              <w:ind w:left="648" w:hanging="288"/>
            </w:pPr>
            <w:r w:rsidRPr="00463667">
              <w:rPr>
                <w:b/>
              </w:rPr>
              <w:t>Anchor date</w:t>
            </w:r>
            <w:r w:rsidRPr="00463667">
              <w:t xml:space="preserve"> specifies the required enrollment date for the eligible population (e.g., children must be enrolled in the organization on their second birthday for inclusion in the </w:t>
            </w:r>
            <w:r w:rsidRPr="00463667">
              <w:rPr>
                <w:i/>
                <w:iCs/>
              </w:rPr>
              <w:t>Childhood Immunization Status</w:t>
            </w:r>
            <w:r w:rsidRPr="00463667">
              <w:t xml:space="preserve"> measure).</w:t>
            </w:r>
          </w:p>
          <w:p w14:paraId="738D18FA" w14:textId="77777777" w:rsidR="002A7B9B" w:rsidRPr="00463667" w:rsidRDefault="002A7B9B" w:rsidP="00540877">
            <w:pPr>
              <w:pStyle w:val="ProcessBullet"/>
              <w:numPr>
                <w:ilvl w:val="0"/>
                <w:numId w:val="9"/>
              </w:numPr>
              <w:tabs>
                <w:tab w:val="clear" w:pos="1080"/>
              </w:tabs>
              <w:ind w:left="648" w:hanging="288"/>
            </w:pPr>
            <w:r w:rsidRPr="00463667">
              <w:rPr>
                <w:b/>
              </w:rPr>
              <w:t xml:space="preserve">Benefit </w:t>
            </w:r>
            <w:r w:rsidRPr="00463667">
              <w:t xml:space="preserve">a member must have to be included in the eligible population (e.g., members must have medical and pharmacy benefits for inclusion in the </w:t>
            </w:r>
            <w:r w:rsidRPr="00463667">
              <w:rPr>
                <w:i/>
                <w:iCs/>
              </w:rPr>
              <w:t>Antidepressant Medication Management</w:t>
            </w:r>
            <w:r w:rsidRPr="00463667">
              <w:t xml:space="preserve"> measure).</w:t>
            </w:r>
          </w:p>
          <w:p w14:paraId="07041999" w14:textId="77777777" w:rsidR="002A7B9B" w:rsidRPr="00463667" w:rsidRDefault="002A7B9B" w:rsidP="00540877">
            <w:pPr>
              <w:pStyle w:val="ProcessBullet"/>
              <w:numPr>
                <w:ilvl w:val="0"/>
                <w:numId w:val="9"/>
              </w:numPr>
              <w:tabs>
                <w:tab w:val="clear" w:pos="1080"/>
              </w:tabs>
              <w:ind w:left="648" w:hanging="288"/>
            </w:pPr>
            <w:r w:rsidRPr="00463667">
              <w:rPr>
                <w:b/>
              </w:rPr>
              <w:t xml:space="preserve">Event/diagnosis </w:t>
            </w:r>
            <w:r w:rsidRPr="00463667">
              <w:t xml:space="preserve">specifies the medical event or diagnosis requirements for the eligible population (e.g., members must have a diagnosis of AMI for inclusion in the </w:t>
            </w:r>
            <w:r w:rsidRPr="00463667">
              <w:rPr>
                <w:i/>
              </w:rPr>
              <w:t>Persistence of Beta-Blocker Treatment</w:t>
            </w:r>
            <w:r w:rsidRPr="00463667">
              <w:t xml:space="preserve"> </w:t>
            </w:r>
            <w:r w:rsidRPr="00463667">
              <w:rPr>
                <w:i/>
              </w:rPr>
              <w:t>After a Heart Attack</w:t>
            </w:r>
            <w:r w:rsidRPr="00463667">
              <w:t xml:space="preserve"> measure). </w:t>
            </w:r>
          </w:p>
        </w:tc>
      </w:tr>
      <w:tr w:rsidR="002A7B9B" w:rsidRPr="00463667" w14:paraId="1905D158" w14:textId="77777777" w:rsidTr="002A7B9B">
        <w:tc>
          <w:tcPr>
            <w:tcW w:w="2358" w:type="dxa"/>
          </w:tcPr>
          <w:p w14:paraId="6FA779B9" w14:textId="77777777" w:rsidR="002A7B9B" w:rsidRPr="00463667" w:rsidRDefault="002A7B9B" w:rsidP="002A7B9B">
            <w:pPr>
              <w:pStyle w:val="MarginSubhead"/>
            </w:pPr>
            <w:r w:rsidRPr="00463667">
              <w:t>Administrative Specification</w:t>
            </w:r>
          </w:p>
        </w:tc>
        <w:tc>
          <w:tcPr>
            <w:tcW w:w="7470" w:type="dxa"/>
          </w:tcPr>
          <w:p w14:paraId="06F5A69F" w14:textId="77777777" w:rsidR="002A7B9B" w:rsidRPr="00463667" w:rsidRDefault="002A7B9B" w:rsidP="002A7B9B">
            <w:pPr>
              <w:pStyle w:val="Body"/>
              <w:rPr>
                <w:b/>
              </w:rPr>
            </w:pPr>
            <w:r w:rsidRPr="00463667">
              <w:t xml:space="preserve">The </w:t>
            </w:r>
            <w:r w:rsidRPr="00463667">
              <w:rPr>
                <w:b/>
              </w:rPr>
              <w:t>Administrative Specification</w:t>
            </w:r>
            <w:r w:rsidRPr="00463667">
              <w:t xml:space="preserve"> outlines the collection and calculation of a measure using only administrative data, and describes the eligible population, the numerator requirements (i.e., the indicated treatment or procedure) and any optional exclusion allowed for the measure. </w:t>
            </w:r>
          </w:p>
        </w:tc>
      </w:tr>
      <w:tr w:rsidR="002A7B9B" w:rsidRPr="00463667" w14:paraId="53A8C33F" w14:textId="77777777" w:rsidTr="002A7B9B">
        <w:tc>
          <w:tcPr>
            <w:tcW w:w="2358" w:type="dxa"/>
          </w:tcPr>
          <w:p w14:paraId="0F3CDD8F" w14:textId="77777777" w:rsidR="002A7B9B" w:rsidRPr="00463667" w:rsidRDefault="002A7B9B" w:rsidP="002A7B9B">
            <w:pPr>
              <w:pStyle w:val="MarginSubhead"/>
            </w:pPr>
            <w:r w:rsidRPr="00463667">
              <w:t>Hybrid Specification</w:t>
            </w:r>
          </w:p>
        </w:tc>
        <w:tc>
          <w:tcPr>
            <w:tcW w:w="7470" w:type="dxa"/>
          </w:tcPr>
          <w:p w14:paraId="2D0C8075" w14:textId="77777777" w:rsidR="002A7B9B" w:rsidRPr="00463667" w:rsidRDefault="002A7B9B" w:rsidP="002A7B9B">
            <w:pPr>
              <w:pStyle w:val="Body"/>
            </w:pPr>
            <w:r w:rsidRPr="00463667">
              <w:t xml:space="preserve">The </w:t>
            </w:r>
            <w:r w:rsidRPr="00463667">
              <w:rPr>
                <w:b/>
              </w:rPr>
              <w:t>Hybrid Specification</w:t>
            </w:r>
            <w:r w:rsidRPr="00463667">
              <w:t xml:space="preserve"> includes sampling requirements for the denominator population, medical record documentation requirements for the numerator and any optional exclusion allowed for the measure.</w:t>
            </w:r>
          </w:p>
        </w:tc>
      </w:tr>
    </w:tbl>
    <w:p w14:paraId="0C573150" w14:textId="77777777" w:rsidR="002A7B9B" w:rsidRPr="00463667" w:rsidRDefault="002A7B9B" w:rsidP="002A7B9B">
      <w:pPr>
        <w:spacing w:after="120"/>
        <w:sectPr w:rsidR="002A7B9B" w:rsidRPr="00463667" w:rsidSect="002A7B9B">
          <w:headerReference w:type="even" r:id="rId24"/>
          <w:pgSz w:w="12240" w:h="15840" w:code="1"/>
          <w:pgMar w:top="1080" w:right="1080" w:bottom="1080" w:left="1440" w:header="720" w:footer="720" w:gutter="0"/>
          <w:cols w:space="720"/>
        </w:sectPr>
      </w:pPr>
    </w:p>
    <w:p w14:paraId="080B9359" w14:textId="77777777" w:rsidR="002A7B9B" w:rsidRPr="00463667" w:rsidRDefault="002A7B9B" w:rsidP="002A7B9B">
      <w:pPr>
        <w:spacing w:after="120"/>
      </w:pPr>
    </w:p>
    <w:p w14:paraId="3F20632C" w14:textId="77777777" w:rsidR="002A7B9B" w:rsidRPr="00463667" w:rsidRDefault="002A7B9B" w:rsidP="002A7B9B">
      <w:pPr>
        <w:spacing w:after="120"/>
        <w:rPr>
          <w:b/>
        </w:rPr>
        <w:sectPr w:rsidR="002A7B9B" w:rsidRPr="00463667" w:rsidSect="002A7B9B">
          <w:headerReference w:type="even" r:id="rId25"/>
          <w:pgSz w:w="12240" w:h="15840" w:code="1"/>
          <w:pgMar w:top="1080" w:right="1080" w:bottom="1080" w:left="1440" w:header="720" w:footer="720" w:gutter="0"/>
          <w:cols w:space="720"/>
        </w:sectPr>
      </w:pPr>
    </w:p>
    <w:p w14:paraId="58895E68" w14:textId="77777777" w:rsidR="002A7B9B" w:rsidRPr="00463667" w:rsidRDefault="002A7B9B" w:rsidP="002A7B9B">
      <w:pPr>
        <w:pStyle w:val="Breakpage"/>
      </w:pPr>
    </w:p>
    <w:p w14:paraId="28F7AA4D" w14:textId="77777777" w:rsidR="002A7B9B" w:rsidRPr="00463667" w:rsidRDefault="002A7B9B" w:rsidP="002A7B9B">
      <w:pPr>
        <w:pStyle w:val="Breakpage"/>
      </w:pPr>
    </w:p>
    <w:p w14:paraId="404D22BD" w14:textId="77777777" w:rsidR="002A7B9B" w:rsidRPr="00463667" w:rsidRDefault="002A7B9B" w:rsidP="002A7B9B">
      <w:pPr>
        <w:pStyle w:val="Breakpage"/>
      </w:pPr>
    </w:p>
    <w:p w14:paraId="6A3A9389" w14:textId="77777777" w:rsidR="002A7B9B" w:rsidRPr="00463667" w:rsidRDefault="002A7B9B" w:rsidP="002A7B9B">
      <w:pPr>
        <w:pStyle w:val="Breakpage"/>
      </w:pPr>
    </w:p>
    <w:p w14:paraId="643AD7AB" w14:textId="77777777" w:rsidR="002A7B9B" w:rsidRPr="00463667" w:rsidRDefault="002A7B9B" w:rsidP="002A7B9B">
      <w:pPr>
        <w:pStyle w:val="Breakpage"/>
      </w:pPr>
    </w:p>
    <w:p w14:paraId="4070A059" w14:textId="77777777" w:rsidR="002A7B9B" w:rsidRPr="00463667" w:rsidRDefault="002A7B9B" w:rsidP="0018566F">
      <w:pPr>
        <w:pStyle w:val="Breakpage"/>
      </w:pPr>
      <w:r w:rsidRPr="00463667">
        <w:t>Prevention and Screening</w:t>
      </w:r>
    </w:p>
    <w:p w14:paraId="3BC45F62" w14:textId="77777777" w:rsidR="002A7B9B" w:rsidRPr="00463667" w:rsidRDefault="002A7B9B" w:rsidP="0018566F">
      <w:pPr>
        <w:pStyle w:val="Breakpage"/>
        <w:sectPr w:rsidR="002A7B9B" w:rsidRPr="00463667" w:rsidSect="002A7B9B">
          <w:headerReference w:type="even" r:id="rId26"/>
          <w:headerReference w:type="default" r:id="rId27"/>
          <w:footerReference w:type="default" r:id="rId28"/>
          <w:pgSz w:w="12240" w:h="15840" w:code="1"/>
          <w:pgMar w:top="1080" w:right="1080" w:bottom="1080" w:left="1440" w:header="720" w:footer="720" w:gutter="0"/>
          <w:cols w:space="720"/>
        </w:sectPr>
      </w:pPr>
    </w:p>
    <w:p w14:paraId="778BFF66" w14:textId="6F61EED0" w:rsidR="002A7B9B" w:rsidRPr="00463667" w:rsidRDefault="002A7B9B" w:rsidP="002A7B9B">
      <w:pPr>
        <w:pStyle w:val="Heading2"/>
      </w:pPr>
      <w:bookmarkStart w:id="2" w:name="_Toc400546103"/>
      <w:bookmarkStart w:id="3" w:name="_Toc441634930"/>
      <w:r w:rsidRPr="00953027">
        <w:lastRenderedPageBreak/>
        <w:t>Adult BMI Assessment (ABA)</w:t>
      </w:r>
      <w:bookmarkEnd w:id="2"/>
    </w:p>
    <w:p w14:paraId="50D1F33A" w14:textId="24E0DDAE" w:rsidR="002A7B9B" w:rsidRPr="00463667" w:rsidRDefault="002A7B9B" w:rsidP="0018566F">
      <w:pPr>
        <w:pStyle w:val="SOC"/>
      </w:pPr>
      <w:r w:rsidRPr="00463667">
        <w:t xml:space="preserve">Summary of Changes to HEDIS </w:t>
      </w:r>
      <w:r w:rsidR="004D4FD0">
        <w:t>2016</w:t>
      </w:r>
    </w:p>
    <w:bookmarkEnd w:id="3"/>
    <w:p w14:paraId="24824CFD" w14:textId="596498F2" w:rsidR="00A87BC1" w:rsidRPr="00A87BC1" w:rsidRDefault="00A87BC1" w:rsidP="002A7B9B">
      <w:pPr>
        <w:pStyle w:val="ProcessBullet"/>
        <w:rPr>
          <w:i/>
          <w:iCs/>
        </w:rPr>
      </w:pPr>
      <w:r>
        <w:t xml:space="preserve">Revised the age criteria for BMI and BMI </w:t>
      </w:r>
      <w:r w:rsidR="002C4C6C">
        <w:t>p</w:t>
      </w:r>
      <w:r>
        <w:t>ercentile in the numerator.</w:t>
      </w:r>
    </w:p>
    <w:p w14:paraId="216CC5A0" w14:textId="478BE707" w:rsidR="002A7B9B" w:rsidRPr="00463667" w:rsidRDefault="00564876" w:rsidP="00A71D14">
      <w:pPr>
        <w:pStyle w:val="ProcessBullet"/>
        <w:spacing w:before="60"/>
        <w:rPr>
          <w:i/>
          <w:iCs/>
        </w:rPr>
      </w:pPr>
      <w:r>
        <w:t xml:space="preserve">Added </w:t>
      </w:r>
      <w:r w:rsidR="004A312C">
        <w:t>“</w:t>
      </w:r>
      <w:r>
        <w:t>Numerator events by supplemental data</w:t>
      </w:r>
      <w:r w:rsidR="004A312C">
        <w:t>”</w:t>
      </w:r>
      <w:r>
        <w:t xml:space="preserve"> to the Data Elements for Reporting table to capture the </w:t>
      </w:r>
      <w:r w:rsidR="00F563C6">
        <w:t>number of</w:t>
      </w:r>
      <w:r>
        <w:t xml:space="preserve"> members who met numerator criteria using supplemental data. </w:t>
      </w:r>
    </w:p>
    <w:p w14:paraId="64E63E86" w14:textId="77777777" w:rsidR="002A7B9B" w:rsidRPr="00463667" w:rsidRDefault="002A7B9B" w:rsidP="0018566F">
      <w:pPr>
        <w:pStyle w:val="ReverseHead"/>
      </w:pPr>
      <w:r w:rsidRPr="00463667">
        <w:t>Description</w:t>
      </w:r>
    </w:p>
    <w:p w14:paraId="6FF98BBE" w14:textId="77777777" w:rsidR="002A7B9B" w:rsidRPr="00463667" w:rsidRDefault="002A7B9B" w:rsidP="002A7B9B">
      <w:pPr>
        <w:pStyle w:val="Body"/>
      </w:pPr>
      <w:r w:rsidRPr="00463667">
        <w:t xml:space="preserve">The percentage of members 18–74 years of age who had an outpatient visit and whose body mass index (BMI) was documented during the measurement year or the year prior to the measurement year. </w:t>
      </w:r>
    </w:p>
    <w:p w14:paraId="5372FBE5" w14:textId="77777777" w:rsidR="002A7B9B" w:rsidRPr="00463667" w:rsidRDefault="002A7B9B" w:rsidP="0018566F">
      <w:pPr>
        <w:pStyle w:val="ReverseHead"/>
      </w:pPr>
      <w:r w:rsidRPr="00463667">
        <w:t>Definitions</w:t>
      </w:r>
    </w:p>
    <w:tbl>
      <w:tblPr>
        <w:tblW w:w="0" w:type="auto"/>
        <w:tblLook w:val="0000" w:firstRow="0" w:lastRow="0" w:firstColumn="0" w:lastColumn="0" w:noHBand="0" w:noVBand="0"/>
      </w:tblPr>
      <w:tblGrid>
        <w:gridCol w:w="2077"/>
        <w:gridCol w:w="7643"/>
      </w:tblGrid>
      <w:tr w:rsidR="002A7B9B" w:rsidRPr="00463667" w14:paraId="3AC2BED2" w14:textId="77777777" w:rsidTr="002A7B9B">
        <w:tc>
          <w:tcPr>
            <w:tcW w:w="2088" w:type="dxa"/>
          </w:tcPr>
          <w:p w14:paraId="7D367467" w14:textId="77777777" w:rsidR="002A7B9B" w:rsidRPr="00463667" w:rsidRDefault="002A7B9B" w:rsidP="002A7B9B">
            <w:pPr>
              <w:pStyle w:val="MarginSubhead"/>
            </w:pPr>
            <w:r w:rsidRPr="00463667">
              <w:t xml:space="preserve">BMI </w:t>
            </w:r>
          </w:p>
        </w:tc>
        <w:tc>
          <w:tcPr>
            <w:tcW w:w="7740" w:type="dxa"/>
          </w:tcPr>
          <w:p w14:paraId="2D1C890F" w14:textId="77777777" w:rsidR="002A7B9B" w:rsidRPr="00463667" w:rsidRDefault="002A7B9B" w:rsidP="002A7B9B">
            <w:pPr>
              <w:pStyle w:val="Body"/>
            </w:pPr>
            <w:r w:rsidRPr="00463667">
              <w:t xml:space="preserve">Body mass index. A statistical measure of the weight of a person scaled according to height. </w:t>
            </w:r>
          </w:p>
        </w:tc>
      </w:tr>
      <w:tr w:rsidR="002A7B9B" w:rsidRPr="00463667" w14:paraId="7F6FCDE1" w14:textId="77777777" w:rsidTr="002A7B9B">
        <w:tc>
          <w:tcPr>
            <w:tcW w:w="2088" w:type="dxa"/>
          </w:tcPr>
          <w:p w14:paraId="5C1F44DF" w14:textId="77777777" w:rsidR="002A7B9B" w:rsidRPr="00463667" w:rsidRDefault="002A7B9B" w:rsidP="002A7B9B">
            <w:pPr>
              <w:pStyle w:val="MarginSubhead"/>
            </w:pPr>
            <w:r w:rsidRPr="00463667">
              <w:t>BMI percentile</w:t>
            </w:r>
          </w:p>
        </w:tc>
        <w:tc>
          <w:tcPr>
            <w:tcW w:w="7740" w:type="dxa"/>
          </w:tcPr>
          <w:p w14:paraId="36A1FCE6" w14:textId="3BA6F5FC" w:rsidR="002A7B9B" w:rsidRPr="00463667" w:rsidRDefault="002A7B9B" w:rsidP="002A7B9B">
            <w:pPr>
              <w:pStyle w:val="Body"/>
            </w:pPr>
            <w:r w:rsidRPr="00463667">
              <w:t>The percentile ranking based on the Centers for Disease Control and Prevention</w:t>
            </w:r>
            <w:r w:rsidR="004A312C">
              <w:t>’</w:t>
            </w:r>
            <w:r w:rsidRPr="00463667">
              <w:t>s (CDC) BMI-for-age growth charts, which indicate the relative position of a patient</w:t>
            </w:r>
            <w:r w:rsidR="004A312C">
              <w:t>’</w:t>
            </w:r>
            <w:r w:rsidRPr="00463667">
              <w:t>s BMI number among those of the same sex and age.</w:t>
            </w:r>
          </w:p>
        </w:tc>
      </w:tr>
    </w:tbl>
    <w:p w14:paraId="7F3A3821" w14:textId="77777777" w:rsidR="002A7B9B" w:rsidRPr="00463667" w:rsidRDefault="002A7B9B" w:rsidP="0018566F">
      <w:pPr>
        <w:pStyle w:val="ReverseHead"/>
      </w:pPr>
      <w:r w:rsidRPr="00463667">
        <w:t xml:space="preserve">Eligible Population </w:t>
      </w:r>
    </w:p>
    <w:tbl>
      <w:tblPr>
        <w:tblW w:w="0" w:type="auto"/>
        <w:tblInd w:w="18" w:type="dxa"/>
        <w:tblLayout w:type="fixed"/>
        <w:tblLook w:val="0000" w:firstRow="0" w:lastRow="0" w:firstColumn="0" w:lastColumn="0" w:noHBand="0" w:noVBand="0"/>
      </w:tblPr>
      <w:tblGrid>
        <w:gridCol w:w="2070"/>
        <w:gridCol w:w="7740"/>
      </w:tblGrid>
      <w:tr w:rsidR="002A7B9B" w:rsidRPr="00463667" w14:paraId="1616D59D" w14:textId="77777777" w:rsidTr="002A7B9B">
        <w:trPr>
          <w:trHeight w:val="333"/>
        </w:trPr>
        <w:tc>
          <w:tcPr>
            <w:tcW w:w="2070" w:type="dxa"/>
          </w:tcPr>
          <w:p w14:paraId="778852E1" w14:textId="77777777" w:rsidR="002A7B9B" w:rsidRPr="00463667" w:rsidRDefault="002A7B9B" w:rsidP="002A7B9B">
            <w:pPr>
              <w:pStyle w:val="MarginSubhead"/>
            </w:pPr>
            <w:r w:rsidRPr="00463667">
              <w:t>Product lines</w:t>
            </w:r>
          </w:p>
        </w:tc>
        <w:tc>
          <w:tcPr>
            <w:tcW w:w="7740" w:type="dxa"/>
          </w:tcPr>
          <w:p w14:paraId="43E07C8C" w14:textId="77777777" w:rsidR="002A7B9B" w:rsidRPr="00463667" w:rsidRDefault="002A7B9B" w:rsidP="002A7B9B">
            <w:pPr>
              <w:pStyle w:val="Body"/>
              <w:rPr>
                <w:rFonts w:cs="Arial"/>
                <w:i/>
                <w:szCs w:val="20"/>
              </w:rPr>
            </w:pPr>
            <w:r w:rsidRPr="00463667">
              <w:rPr>
                <w:rFonts w:cs="Arial"/>
                <w:szCs w:val="20"/>
              </w:rPr>
              <w:t>Commercial, Medicaid, Medicare (report each product line separately).</w:t>
            </w:r>
          </w:p>
        </w:tc>
      </w:tr>
      <w:tr w:rsidR="002A7B9B" w:rsidRPr="00463667" w14:paraId="53961916" w14:textId="77777777" w:rsidTr="002A7B9B">
        <w:tc>
          <w:tcPr>
            <w:tcW w:w="2070" w:type="dxa"/>
          </w:tcPr>
          <w:p w14:paraId="050D97D8" w14:textId="77777777" w:rsidR="002A7B9B" w:rsidRPr="00463667" w:rsidRDefault="002A7B9B" w:rsidP="002A7B9B">
            <w:pPr>
              <w:pStyle w:val="MarginSubhead"/>
            </w:pPr>
            <w:r w:rsidRPr="00463667">
              <w:t>Ages</w:t>
            </w:r>
          </w:p>
        </w:tc>
        <w:tc>
          <w:tcPr>
            <w:tcW w:w="7740" w:type="dxa"/>
          </w:tcPr>
          <w:p w14:paraId="7586E899" w14:textId="77777777" w:rsidR="002A7B9B" w:rsidRPr="00463667" w:rsidRDefault="002A7B9B" w:rsidP="002A7B9B">
            <w:pPr>
              <w:pStyle w:val="Body"/>
            </w:pPr>
            <w:r w:rsidRPr="00463667">
              <w:t xml:space="preserve">18 years as of January 1 of the year prior to the measurement year to 74 years as of December 31 of the measurement year. </w:t>
            </w:r>
          </w:p>
        </w:tc>
      </w:tr>
      <w:tr w:rsidR="002A7B9B" w:rsidRPr="00463667" w14:paraId="23A052DE" w14:textId="77777777" w:rsidTr="002A7B9B">
        <w:tc>
          <w:tcPr>
            <w:tcW w:w="2070" w:type="dxa"/>
          </w:tcPr>
          <w:p w14:paraId="404D4339" w14:textId="77777777" w:rsidR="002A7B9B" w:rsidRPr="00463667" w:rsidRDefault="002A7B9B" w:rsidP="002A7B9B">
            <w:pPr>
              <w:pStyle w:val="MarginSubhead"/>
            </w:pPr>
            <w:r w:rsidRPr="00463667">
              <w:t>Continuous enrollment</w:t>
            </w:r>
          </w:p>
        </w:tc>
        <w:tc>
          <w:tcPr>
            <w:tcW w:w="7740" w:type="dxa"/>
          </w:tcPr>
          <w:p w14:paraId="6F18C090" w14:textId="77777777" w:rsidR="002A7B9B" w:rsidRPr="00463667" w:rsidRDefault="002A7B9B" w:rsidP="002A7B9B">
            <w:pPr>
              <w:pStyle w:val="Body"/>
            </w:pPr>
            <w:r w:rsidRPr="00463667">
              <w:t xml:space="preserve">The measurement year and the year prior to the measurement year. </w:t>
            </w:r>
          </w:p>
        </w:tc>
      </w:tr>
      <w:tr w:rsidR="002A7B9B" w:rsidRPr="00463667" w14:paraId="48D9879C" w14:textId="77777777" w:rsidTr="002A7B9B">
        <w:tc>
          <w:tcPr>
            <w:tcW w:w="2070" w:type="dxa"/>
          </w:tcPr>
          <w:p w14:paraId="5897E08B" w14:textId="77777777" w:rsidR="002A7B9B" w:rsidRPr="00463667" w:rsidRDefault="002A7B9B" w:rsidP="002A7B9B">
            <w:pPr>
              <w:pStyle w:val="MarginSubhead"/>
            </w:pPr>
            <w:r w:rsidRPr="00463667">
              <w:t>Allowable gap</w:t>
            </w:r>
          </w:p>
        </w:tc>
        <w:tc>
          <w:tcPr>
            <w:tcW w:w="7740" w:type="dxa"/>
          </w:tcPr>
          <w:p w14:paraId="558E22CA" w14:textId="77777777" w:rsidR="002A7B9B" w:rsidRPr="00463667" w:rsidRDefault="002A7B9B" w:rsidP="002A7B9B">
            <w:pPr>
              <w:pStyle w:val="Body"/>
            </w:pPr>
            <w:r w:rsidRPr="00463667">
              <w:t>No more than one gap in continuous enrollment of up to 45 days during each year</w:t>
            </w:r>
            <w:r w:rsidRPr="00463667">
              <w:br/>
              <w:t xml:space="preserve">of continuous enrollment. To determine continuous enrollment for a Medicaid beneficiary for whom enrollment is verified monthly, the member may not have </w:t>
            </w:r>
            <w:r w:rsidRPr="00463667">
              <w:br/>
              <w:t xml:space="preserve">more than a 1-month gap in coverage (i.e., a member whose coverage lapses for </w:t>
            </w:r>
            <w:r w:rsidRPr="00463667">
              <w:br/>
              <w:t xml:space="preserve">2 months [60 days] is not considered continuously enrolled). </w:t>
            </w:r>
          </w:p>
        </w:tc>
      </w:tr>
      <w:tr w:rsidR="002A7B9B" w:rsidRPr="00463667" w14:paraId="385848A5" w14:textId="77777777" w:rsidTr="002A7B9B">
        <w:tc>
          <w:tcPr>
            <w:tcW w:w="2070" w:type="dxa"/>
          </w:tcPr>
          <w:p w14:paraId="5C34388C" w14:textId="77777777" w:rsidR="002A7B9B" w:rsidRPr="00463667" w:rsidRDefault="002A7B9B" w:rsidP="002A7B9B">
            <w:pPr>
              <w:pStyle w:val="MarginSubhead"/>
            </w:pPr>
            <w:r w:rsidRPr="00463667">
              <w:t>Anchor date</w:t>
            </w:r>
          </w:p>
        </w:tc>
        <w:tc>
          <w:tcPr>
            <w:tcW w:w="7740" w:type="dxa"/>
          </w:tcPr>
          <w:p w14:paraId="5A6A3AA2" w14:textId="77777777" w:rsidR="002A7B9B" w:rsidRPr="00463667" w:rsidRDefault="002A7B9B" w:rsidP="002A7B9B">
            <w:pPr>
              <w:pStyle w:val="Body"/>
            </w:pPr>
            <w:r w:rsidRPr="00463667">
              <w:t>December 31 of the measurement year.</w:t>
            </w:r>
          </w:p>
        </w:tc>
      </w:tr>
      <w:tr w:rsidR="002A7B9B" w:rsidRPr="00463667" w14:paraId="31BB4C78" w14:textId="77777777" w:rsidTr="002A7B9B">
        <w:tc>
          <w:tcPr>
            <w:tcW w:w="2070" w:type="dxa"/>
          </w:tcPr>
          <w:p w14:paraId="2DE7BC15" w14:textId="77777777" w:rsidR="002A7B9B" w:rsidRPr="00463667" w:rsidRDefault="002A7B9B" w:rsidP="002A7B9B">
            <w:pPr>
              <w:pStyle w:val="MarginSubhead"/>
            </w:pPr>
            <w:r w:rsidRPr="00463667">
              <w:t>Benefit</w:t>
            </w:r>
          </w:p>
        </w:tc>
        <w:tc>
          <w:tcPr>
            <w:tcW w:w="7740" w:type="dxa"/>
          </w:tcPr>
          <w:p w14:paraId="2E2738D0" w14:textId="77777777" w:rsidR="002A7B9B" w:rsidRPr="00463667" w:rsidRDefault="002A7B9B" w:rsidP="002A7B9B">
            <w:pPr>
              <w:pStyle w:val="Body"/>
            </w:pPr>
            <w:r w:rsidRPr="00463667">
              <w:t>Medical.</w:t>
            </w:r>
          </w:p>
        </w:tc>
      </w:tr>
      <w:tr w:rsidR="002A7B9B" w:rsidRPr="00463667" w14:paraId="1654B8DD" w14:textId="77777777" w:rsidTr="002A7B9B">
        <w:tc>
          <w:tcPr>
            <w:tcW w:w="2070" w:type="dxa"/>
          </w:tcPr>
          <w:p w14:paraId="79716750" w14:textId="77777777" w:rsidR="002A7B9B" w:rsidRPr="00463667" w:rsidRDefault="002A7B9B" w:rsidP="002A7B9B">
            <w:pPr>
              <w:pStyle w:val="MarginSubhead"/>
            </w:pPr>
            <w:r w:rsidRPr="00463667">
              <w:t>Event/diagnosis</w:t>
            </w:r>
          </w:p>
        </w:tc>
        <w:tc>
          <w:tcPr>
            <w:tcW w:w="7740" w:type="dxa"/>
          </w:tcPr>
          <w:p w14:paraId="0E957275" w14:textId="77777777" w:rsidR="002A7B9B" w:rsidRPr="00463667" w:rsidRDefault="002A7B9B" w:rsidP="002A7B9B">
            <w:pPr>
              <w:pStyle w:val="Body"/>
            </w:pPr>
            <w:r w:rsidRPr="00463667">
              <w:t>Members who had an outpatient visit (</w:t>
            </w:r>
            <w:r w:rsidRPr="00463667">
              <w:rPr>
                <w:u w:val="single"/>
              </w:rPr>
              <w:t>Outpatient Value Set</w:t>
            </w:r>
            <w:r w:rsidRPr="00463667">
              <w:t xml:space="preserve">) during the measurement year or the year prior to the measurement year. </w:t>
            </w:r>
          </w:p>
        </w:tc>
      </w:tr>
    </w:tbl>
    <w:p w14:paraId="2566B00A" w14:textId="77777777" w:rsidR="002A7B9B" w:rsidRPr="00463667" w:rsidRDefault="002A7B9B" w:rsidP="002A7B9B">
      <w:pPr>
        <w:pStyle w:val="SubHead"/>
        <w:sectPr w:rsidR="002A7B9B" w:rsidRPr="00463667" w:rsidSect="002A7B9B">
          <w:headerReference w:type="even" r:id="rId29"/>
          <w:headerReference w:type="default" r:id="rId30"/>
          <w:footerReference w:type="even" r:id="rId31"/>
          <w:footerReference w:type="default" r:id="rId32"/>
          <w:pgSz w:w="12240" w:h="15840" w:code="1"/>
          <w:pgMar w:top="1080" w:right="1080" w:bottom="1080" w:left="1440" w:header="720" w:footer="720" w:gutter="0"/>
          <w:cols w:space="720"/>
        </w:sectPr>
      </w:pPr>
    </w:p>
    <w:p w14:paraId="239C3352" w14:textId="77777777" w:rsidR="0018566F" w:rsidRPr="00463667" w:rsidRDefault="0018566F" w:rsidP="00BE64AB">
      <w:pPr>
        <w:pStyle w:val="ReverseHead"/>
        <w:spacing w:before="0"/>
      </w:pPr>
      <w:r w:rsidRPr="00463667">
        <w:lastRenderedPageBreak/>
        <w:t>Administrative Specification</w:t>
      </w:r>
    </w:p>
    <w:tbl>
      <w:tblPr>
        <w:tblW w:w="9918" w:type="dxa"/>
        <w:tblInd w:w="-90" w:type="dxa"/>
        <w:tblLayout w:type="fixed"/>
        <w:tblLook w:val="0000" w:firstRow="0" w:lastRow="0" w:firstColumn="0" w:lastColumn="0" w:noHBand="0" w:noVBand="0"/>
      </w:tblPr>
      <w:tblGrid>
        <w:gridCol w:w="2178"/>
        <w:gridCol w:w="7740"/>
      </w:tblGrid>
      <w:tr w:rsidR="0018566F" w:rsidRPr="00463667" w14:paraId="48C70097" w14:textId="77777777" w:rsidTr="001528AD">
        <w:tc>
          <w:tcPr>
            <w:tcW w:w="2178" w:type="dxa"/>
          </w:tcPr>
          <w:p w14:paraId="3A699B58" w14:textId="77777777" w:rsidR="0018566F" w:rsidRPr="00463667" w:rsidRDefault="0018566F" w:rsidP="00420FDE">
            <w:pPr>
              <w:pStyle w:val="MarginSubhead"/>
            </w:pPr>
            <w:r w:rsidRPr="00463667">
              <w:t>Denominator</w:t>
            </w:r>
          </w:p>
        </w:tc>
        <w:tc>
          <w:tcPr>
            <w:tcW w:w="7740" w:type="dxa"/>
          </w:tcPr>
          <w:p w14:paraId="00794E8C" w14:textId="77777777" w:rsidR="0018566F" w:rsidRPr="00463667" w:rsidRDefault="0018566F" w:rsidP="00420FDE">
            <w:pPr>
              <w:pStyle w:val="Body"/>
            </w:pPr>
            <w:r w:rsidRPr="00463667">
              <w:t>The eligible population.</w:t>
            </w:r>
          </w:p>
        </w:tc>
      </w:tr>
      <w:tr w:rsidR="0018566F" w:rsidRPr="00463667" w14:paraId="7FF8ABBA" w14:textId="77777777" w:rsidTr="001528AD">
        <w:trPr>
          <w:trHeight w:val="1188"/>
        </w:trPr>
        <w:tc>
          <w:tcPr>
            <w:tcW w:w="2178" w:type="dxa"/>
          </w:tcPr>
          <w:p w14:paraId="156E6F62" w14:textId="77777777" w:rsidR="0018566F" w:rsidRPr="00463667" w:rsidRDefault="0018566F" w:rsidP="00420FDE">
            <w:pPr>
              <w:pStyle w:val="MarginSubhead"/>
            </w:pPr>
            <w:r w:rsidRPr="00463667">
              <w:t>Numerator</w:t>
            </w:r>
          </w:p>
        </w:tc>
        <w:tc>
          <w:tcPr>
            <w:tcW w:w="7740" w:type="dxa"/>
          </w:tcPr>
          <w:p w14:paraId="48B3CF54" w14:textId="21E9451A" w:rsidR="0018566F" w:rsidRPr="00463667" w:rsidRDefault="00A87BC1" w:rsidP="00420FDE">
            <w:pPr>
              <w:pStyle w:val="Body"/>
            </w:pPr>
            <w:r>
              <w:t xml:space="preserve">For members 21 years of age or older on the date of service, </w:t>
            </w:r>
            <w:r w:rsidR="0018566F" w:rsidRPr="00463667">
              <w:t>BMI (</w:t>
            </w:r>
            <w:r w:rsidR="0018566F" w:rsidRPr="00463667">
              <w:rPr>
                <w:u w:val="single"/>
              </w:rPr>
              <w:t>BMI Value Set</w:t>
            </w:r>
            <w:r w:rsidR="0018566F" w:rsidRPr="00463667">
              <w:t>) during the measurement year or the year prior to the measurement year.</w:t>
            </w:r>
          </w:p>
          <w:p w14:paraId="3525A35B" w14:textId="37AF38B7" w:rsidR="0018566F" w:rsidRPr="00463667" w:rsidRDefault="0018566F" w:rsidP="00A87BC1">
            <w:pPr>
              <w:autoSpaceDE w:val="0"/>
              <w:autoSpaceDN w:val="0"/>
              <w:adjustRightInd w:val="0"/>
              <w:spacing w:before="180"/>
              <w:rPr>
                <w:rFonts w:cs="Arial"/>
                <w:szCs w:val="20"/>
              </w:rPr>
            </w:pPr>
            <w:r w:rsidRPr="00463667">
              <w:rPr>
                <w:rFonts w:cs="Arial"/>
                <w:szCs w:val="20"/>
              </w:rPr>
              <w:t xml:space="preserve">For members younger than </w:t>
            </w:r>
            <w:r w:rsidR="00A87BC1">
              <w:rPr>
                <w:rFonts w:cs="Arial"/>
                <w:szCs w:val="20"/>
              </w:rPr>
              <w:t>21</w:t>
            </w:r>
            <w:r w:rsidR="00A87BC1" w:rsidRPr="00463667">
              <w:rPr>
                <w:rFonts w:cs="Arial"/>
                <w:szCs w:val="20"/>
              </w:rPr>
              <w:t xml:space="preserve"> </w:t>
            </w:r>
            <w:r w:rsidRPr="00463667">
              <w:rPr>
                <w:rFonts w:cs="Arial"/>
                <w:szCs w:val="20"/>
              </w:rPr>
              <w:t>years of age on the date of service, BMI percentile (</w:t>
            </w:r>
            <w:r w:rsidRPr="00463667">
              <w:rPr>
                <w:rFonts w:cs="Arial"/>
                <w:szCs w:val="20"/>
                <w:u w:val="single"/>
              </w:rPr>
              <w:t>BMI Percentile Value Set</w:t>
            </w:r>
            <w:r w:rsidRPr="00463667">
              <w:rPr>
                <w:rFonts w:cs="Arial"/>
                <w:szCs w:val="20"/>
              </w:rPr>
              <w:t xml:space="preserve">) </w:t>
            </w:r>
            <w:r w:rsidR="00A87BC1">
              <w:rPr>
                <w:rFonts w:cs="Arial"/>
                <w:szCs w:val="20"/>
              </w:rPr>
              <w:t>during the measurement year or the year prior to the measurement year</w:t>
            </w:r>
            <w:r w:rsidRPr="00463667">
              <w:rPr>
                <w:rFonts w:cs="Arial"/>
                <w:szCs w:val="20"/>
              </w:rPr>
              <w:t>.</w:t>
            </w:r>
          </w:p>
        </w:tc>
      </w:tr>
    </w:tbl>
    <w:p w14:paraId="6F7C3D7B" w14:textId="77777777" w:rsidR="002A7B9B" w:rsidRPr="00463667" w:rsidRDefault="002A7B9B" w:rsidP="0018566F">
      <w:pPr>
        <w:pStyle w:val="Subhead2"/>
      </w:pPr>
      <w:r w:rsidRPr="00463667">
        <w:t xml:space="preserve">Exclusions </w:t>
      </w:r>
      <w:r w:rsidRPr="00463667">
        <w:rPr>
          <w:i/>
        </w:rPr>
        <w:t>(optional)</w:t>
      </w:r>
    </w:p>
    <w:p w14:paraId="0C4F8D53" w14:textId="77777777" w:rsidR="002A7B9B" w:rsidRPr="00463667" w:rsidRDefault="002A7B9B" w:rsidP="002A7B9B">
      <w:pPr>
        <w:pStyle w:val="Body"/>
      </w:pPr>
      <w:r w:rsidRPr="00463667">
        <w:t>Members who have a diagnosis of pregnancy (</w:t>
      </w:r>
      <w:r w:rsidRPr="00463667">
        <w:rPr>
          <w:u w:val="single"/>
        </w:rPr>
        <w:t>Pregnancy Value Set</w:t>
      </w:r>
      <w:r w:rsidRPr="00463667">
        <w:t>) during the measurement year or the year prior to the measurement year.</w:t>
      </w:r>
    </w:p>
    <w:p w14:paraId="62ED6385" w14:textId="77777777" w:rsidR="002A7B9B" w:rsidRPr="00463667" w:rsidRDefault="002A7B9B" w:rsidP="0018566F">
      <w:pPr>
        <w:pStyle w:val="ReverseHead"/>
      </w:pPr>
      <w:r w:rsidRPr="00463667">
        <w:t>Hybrid Specification</w:t>
      </w:r>
    </w:p>
    <w:tbl>
      <w:tblPr>
        <w:tblW w:w="9918" w:type="dxa"/>
        <w:tblInd w:w="-90" w:type="dxa"/>
        <w:tblLayout w:type="fixed"/>
        <w:tblLook w:val="0000" w:firstRow="0" w:lastRow="0" w:firstColumn="0" w:lastColumn="0" w:noHBand="0" w:noVBand="0"/>
      </w:tblPr>
      <w:tblGrid>
        <w:gridCol w:w="2178"/>
        <w:gridCol w:w="7740"/>
      </w:tblGrid>
      <w:tr w:rsidR="002A7B9B" w:rsidRPr="00463667" w14:paraId="494DA566" w14:textId="77777777" w:rsidTr="001528AD">
        <w:tc>
          <w:tcPr>
            <w:tcW w:w="2178" w:type="dxa"/>
          </w:tcPr>
          <w:p w14:paraId="480FD243" w14:textId="77777777" w:rsidR="002A7B9B" w:rsidRPr="00463667" w:rsidRDefault="002A7B9B" w:rsidP="002A7B9B">
            <w:pPr>
              <w:pStyle w:val="MarginSubhead"/>
            </w:pPr>
            <w:r w:rsidRPr="00463667">
              <w:t>Denominator</w:t>
            </w:r>
          </w:p>
        </w:tc>
        <w:tc>
          <w:tcPr>
            <w:tcW w:w="7740" w:type="dxa"/>
          </w:tcPr>
          <w:p w14:paraId="2202323A" w14:textId="37993605" w:rsidR="002A7B9B" w:rsidRPr="00463667" w:rsidRDefault="002A7B9B" w:rsidP="002A7B9B">
            <w:pPr>
              <w:pStyle w:val="Body"/>
              <w:rPr>
                <w:i/>
              </w:rPr>
            </w:pPr>
            <w:r w:rsidRPr="00463667">
              <w:t>A systematic sample drawn from the eligible population. The organization may reduce the sample size using the current year</w:t>
            </w:r>
            <w:r w:rsidR="004A312C">
              <w:t>’</w:t>
            </w:r>
            <w:r w:rsidRPr="00463667">
              <w:t>s administrative rate or the prior year</w:t>
            </w:r>
            <w:r w:rsidR="004A312C">
              <w:t>’</w:t>
            </w:r>
            <w:r w:rsidRPr="00463667">
              <w:t xml:space="preserve">s audited, product line-specific rate. Refer to the </w:t>
            </w:r>
            <w:r w:rsidRPr="00463667">
              <w:rPr>
                <w:i/>
              </w:rPr>
              <w:t>Guidelines for Calculations and Sampling</w:t>
            </w:r>
            <w:r w:rsidRPr="00463667">
              <w:t xml:space="preserve"> for information on reducing the sample size.</w:t>
            </w:r>
          </w:p>
        </w:tc>
      </w:tr>
      <w:tr w:rsidR="002A7B9B" w:rsidRPr="00463667" w14:paraId="575DF22D" w14:textId="77777777" w:rsidTr="001528AD">
        <w:tc>
          <w:tcPr>
            <w:tcW w:w="2178" w:type="dxa"/>
          </w:tcPr>
          <w:p w14:paraId="42CF1B16" w14:textId="77777777" w:rsidR="002A7B9B" w:rsidRPr="00463667" w:rsidRDefault="002A7B9B" w:rsidP="002A7B9B">
            <w:pPr>
              <w:pStyle w:val="MarginSubhead"/>
            </w:pPr>
            <w:r w:rsidRPr="00463667">
              <w:t>Numerator</w:t>
            </w:r>
          </w:p>
        </w:tc>
        <w:tc>
          <w:tcPr>
            <w:tcW w:w="7740" w:type="dxa"/>
          </w:tcPr>
          <w:p w14:paraId="1E4EFD73" w14:textId="77777777" w:rsidR="002A7B9B" w:rsidRPr="00463667" w:rsidRDefault="002A7B9B" w:rsidP="002A7B9B">
            <w:pPr>
              <w:pStyle w:val="Body"/>
            </w:pPr>
            <w:r w:rsidRPr="00463667">
              <w:t>BMI during the measurement year or the year prior to the measurement year as documented through either administrative data or medical record review.</w:t>
            </w:r>
          </w:p>
        </w:tc>
      </w:tr>
      <w:tr w:rsidR="002A7B9B" w:rsidRPr="00463667" w14:paraId="1AACA308" w14:textId="77777777" w:rsidTr="001528AD">
        <w:tc>
          <w:tcPr>
            <w:tcW w:w="2178" w:type="dxa"/>
          </w:tcPr>
          <w:p w14:paraId="4A209A8A" w14:textId="77777777" w:rsidR="002A7B9B" w:rsidRPr="00463667" w:rsidRDefault="002A7B9B" w:rsidP="002A7B9B">
            <w:pPr>
              <w:pStyle w:val="MarginSubhead"/>
              <w:jc w:val="right"/>
              <w:rPr>
                <w:i/>
              </w:rPr>
            </w:pPr>
            <w:r w:rsidRPr="00463667">
              <w:rPr>
                <w:i/>
              </w:rPr>
              <w:t>Administrative</w:t>
            </w:r>
          </w:p>
        </w:tc>
        <w:tc>
          <w:tcPr>
            <w:tcW w:w="7740" w:type="dxa"/>
          </w:tcPr>
          <w:p w14:paraId="5FD57314" w14:textId="77777777" w:rsidR="002A7B9B" w:rsidRPr="00463667" w:rsidRDefault="002A7B9B" w:rsidP="002A7B9B">
            <w:pPr>
              <w:pStyle w:val="Body"/>
            </w:pPr>
            <w:r w:rsidRPr="00463667">
              <w:t xml:space="preserve">Refer to </w:t>
            </w:r>
            <w:r w:rsidRPr="00463667">
              <w:rPr>
                <w:i/>
              </w:rPr>
              <w:t>Administrative Specification</w:t>
            </w:r>
            <w:r w:rsidRPr="00463667">
              <w:t xml:space="preserve"> to identify positive numerator hits from the administrative data.</w:t>
            </w:r>
          </w:p>
        </w:tc>
      </w:tr>
      <w:tr w:rsidR="002A7B9B" w:rsidRPr="00463667" w14:paraId="75C38FA7" w14:textId="77777777" w:rsidTr="001528AD">
        <w:tc>
          <w:tcPr>
            <w:tcW w:w="2178" w:type="dxa"/>
          </w:tcPr>
          <w:p w14:paraId="6BF7186F" w14:textId="77777777" w:rsidR="002A7B9B" w:rsidRPr="00463667" w:rsidRDefault="002A7B9B" w:rsidP="002A7B9B">
            <w:pPr>
              <w:pStyle w:val="MarginSubhead"/>
              <w:jc w:val="right"/>
              <w:rPr>
                <w:i/>
              </w:rPr>
            </w:pPr>
            <w:r w:rsidRPr="00463667">
              <w:rPr>
                <w:i/>
              </w:rPr>
              <w:t>Medical record</w:t>
            </w:r>
          </w:p>
        </w:tc>
        <w:tc>
          <w:tcPr>
            <w:tcW w:w="7740" w:type="dxa"/>
          </w:tcPr>
          <w:p w14:paraId="017152D0" w14:textId="581F8704" w:rsidR="002A7B9B" w:rsidRPr="00463667" w:rsidRDefault="00065EFB" w:rsidP="002A7B9B">
            <w:pPr>
              <w:pStyle w:val="Body"/>
            </w:pPr>
            <w:r>
              <w:t>For members 21 years and older on the date of service, d</w:t>
            </w:r>
            <w:r w:rsidR="002A7B9B" w:rsidRPr="00463667">
              <w:t>ocumentation in the medical record must indicate the weight and BMI value, dated during the measurement year or year prior to the measurement year. The weight and BMI</w:t>
            </w:r>
            <w:r w:rsidR="00210362">
              <w:t xml:space="preserve"> value</w:t>
            </w:r>
            <w:r w:rsidR="002A7B9B" w:rsidRPr="00463667">
              <w:t xml:space="preserve"> must be from the same data source. </w:t>
            </w:r>
          </w:p>
          <w:p w14:paraId="0A018E3F" w14:textId="241485E3" w:rsidR="00065EFB" w:rsidRDefault="002A7B9B" w:rsidP="002A7B9B">
            <w:pPr>
              <w:pStyle w:val="Bullet"/>
              <w:numPr>
                <w:ilvl w:val="0"/>
                <w:numId w:val="0"/>
              </w:numPr>
            </w:pPr>
            <w:r w:rsidRPr="00463667">
              <w:t xml:space="preserve">For members younger than </w:t>
            </w:r>
            <w:r w:rsidR="00A87BC1">
              <w:t>21</w:t>
            </w:r>
            <w:r w:rsidR="00A87BC1" w:rsidRPr="00463667">
              <w:t xml:space="preserve"> </w:t>
            </w:r>
            <w:r w:rsidRPr="00463667">
              <w:t xml:space="preserve">years on the date of service, </w:t>
            </w:r>
            <w:r w:rsidR="00065EFB">
              <w:t xml:space="preserve">documentation in the medical record must indicate the height, weight and BMI </w:t>
            </w:r>
            <w:r w:rsidR="00210362">
              <w:t>percentile</w:t>
            </w:r>
            <w:r w:rsidR="00065EFB">
              <w:t>, dated during the measurement year or year prior to the measurement year. The height, weight and BMI</w:t>
            </w:r>
            <w:r w:rsidR="00210362">
              <w:t xml:space="preserve"> percentile</w:t>
            </w:r>
            <w:r w:rsidR="00065EFB">
              <w:t xml:space="preserve"> must be from the same data source.</w:t>
            </w:r>
          </w:p>
          <w:p w14:paraId="7382AC08" w14:textId="202DC143" w:rsidR="002A7B9B" w:rsidRPr="00463667" w:rsidRDefault="00065EFB" w:rsidP="002A7B9B">
            <w:pPr>
              <w:pStyle w:val="Bullet"/>
              <w:numPr>
                <w:ilvl w:val="0"/>
                <w:numId w:val="0"/>
              </w:numPr>
            </w:pPr>
            <w:r>
              <w:t xml:space="preserve">For BMI percentile, </w:t>
            </w:r>
            <w:r w:rsidR="002A7B9B" w:rsidRPr="00463667">
              <w:t>the following documentation meets criteria:</w:t>
            </w:r>
          </w:p>
          <w:p w14:paraId="770EB121" w14:textId="77777777" w:rsidR="002A7B9B" w:rsidRPr="00463667" w:rsidRDefault="002A7B9B" w:rsidP="002A7B9B">
            <w:pPr>
              <w:pStyle w:val="Bullet"/>
            </w:pPr>
            <w:r w:rsidRPr="00463667">
              <w:t xml:space="preserve">BMI percentile documented as a value (e.g., 85th percentile). </w:t>
            </w:r>
          </w:p>
          <w:p w14:paraId="09AE3EE5" w14:textId="77777777" w:rsidR="002A7B9B" w:rsidRPr="00463667" w:rsidRDefault="002A7B9B" w:rsidP="002A7B9B">
            <w:pPr>
              <w:pStyle w:val="Bullet"/>
            </w:pPr>
            <w:r w:rsidRPr="00463667">
              <w:t>BMI percentile plotted on an age-growth chart.</w:t>
            </w:r>
          </w:p>
          <w:p w14:paraId="7CAF8D10" w14:textId="2AAC9CC2" w:rsidR="002A7B9B" w:rsidRPr="00463667" w:rsidRDefault="002A7B9B" w:rsidP="002A7B9B">
            <w:pPr>
              <w:pStyle w:val="Bullet"/>
              <w:numPr>
                <w:ilvl w:val="0"/>
                <w:numId w:val="0"/>
              </w:numPr>
            </w:pPr>
            <w:r w:rsidRPr="00463667">
              <w:rPr>
                <w:rFonts w:cs="Arial"/>
                <w:szCs w:val="20"/>
              </w:rPr>
              <w:t xml:space="preserve">Ranges and thresholds do not meet criteria for this indicator. A distinct BMI value or percentile, if applicable, is required for numerator compliance. Documentation of &gt;99% or &lt;1% meet criteria because a distinct BMI percentile is evident (i.e., 100% </w:t>
            </w:r>
            <w:r w:rsidR="00A75595">
              <w:rPr>
                <w:rFonts w:cs="Arial"/>
                <w:szCs w:val="20"/>
              </w:rPr>
              <w:br/>
            </w:r>
            <w:r w:rsidRPr="00463667">
              <w:rPr>
                <w:rFonts w:cs="Arial"/>
                <w:szCs w:val="20"/>
              </w:rPr>
              <w:t>or 0%).</w:t>
            </w:r>
            <w:r w:rsidR="002300AB">
              <w:rPr>
                <w:rFonts w:cs="Arial"/>
                <w:szCs w:val="20"/>
              </w:rPr>
              <w:t xml:space="preserve"> </w:t>
            </w:r>
          </w:p>
        </w:tc>
      </w:tr>
    </w:tbl>
    <w:p w14:paraId="6A6AE8C9" w14:textId="77777777" w:rsidR="002A7B9B" w:rsidRPr="00463667" w:rsidRDefault="002A7B9B" w:rsidP="00CB544C">
      <w:pPr>
        <w:pStyle w:val="Subhead2"/>
      </w:pPr>
      <w:r w:rsidRPr="00463667">
        <w:t xml:space="preserve">Exclusions </w:t>
      </w:r>
      <w:r w:rsidRPr="00463667">
        <w:rPr>
          <w:i/>
        </w:rPr>
        <w:t>(optional)</w:t>
      </w:r>
    </w:p>
    <w:p w14:paraId="22714F3F" w14:textId="77777777" w:rsidR="002A7B9B" w:rsidRPr="00463667" w:rsidRDefault="002A7B9B" w:rsidP="002A7B9B">
      <w:pPr>
        <w:pStyle w:val="Body"/>
      </w:pPr>
      <w:r w:rsidRPr="00463667">
        <w:t xml:space="preserve">Refer to </w:t>
      </w:r>
      <w:r w:rsidRPr="00463667">
        <w:rPr>
          <w:i/>
        </w:rPr>
        <w:t>Administrative Specification</w:t>
      </w:r>
      <w:r w:rsidRPr="00463667">
        <w:t xml:space="preserve"> for exclusion criteria. Exclusionary evidence in the medical record must include a note indicating a diagnosis of pregnancy. The diagnosis must have occurred during the measurement year or the year prior to the measurement year.</w:t>
      </w:r>
    </w:p>
    <w:p w14:paraId="6FF9F0C3" w14:textId="77777777" w:rsidR="002A7B9B" w:rsidRPr="00463667" w:rsidRDefault="002A7B9B" w:rsidP="000E067C">
      <w:pPr>
        <w:pStyle w:val="Subhead2"/>
        <w:spacing w:before="0"/>
        <w:rPr>
          <w:i/>
        </w:rPr>
      </w:pPr>
      <w:r w:rsidRPr="00463667">
        <w:rPr>
          <w:i/>
        </w:rPr>
        <w:lastRenderedPageBreak/>
        <w:t>Note</w:t>
      </w:r>
    </w:p>
    <w:p w14:paraId="6296509D" w14:textId="63C0551D" w:rsidR="002A7B9B" w:rsidRPr="00463667" w:rsidRDefault="002A7B9B" w:rsidP="002A7B9B">
      <w:pPr>
        <w:pStyle w:val="ProcessBullet"/>
        <w:rPr>
          <w:i/>
        </w:rPr>
      </w:pPr>
      <w:r w:rsidRPr="00463667">
        <w:rPr>
          <w:i/>
        </w:rPr>
        <w:t xml:space="preserve">The following notations or examples of documentation are considered </w:t>
      </w:r>
      <w:r w:rsidR="004A312C">
        <w:rPr>
          <w:i/>
        </w:rPr>
        <w:t>“</w:t>
      </w:r>
      <w:r w:rsidRPr="00463667">
        <w:rPr>
          <w:i/>
        </w:rPr>
        <w:t>negative findings</w:t>
      </w:r>
      <w:r w:rsidR="004A312C">
        <w:rPr>
          <w:i/>
        </w:rPr>
        <w:t>”</w:t>
      </w:r>
      <w:r w:rsidRPr="00463667">
        <w:rPr>
          <w:i/>
        </w:rPr>
        <w:t xml:space="preserve"> and do not count as numerator compliant.</w:t>
      </w:r>
    </w:p>
    <w:p w14:paraId="3B9F86E7" w14:textId="77777777" w:rsidR="002A7B9B" w:rsidRPr="00463667" w:rsidRDefault="002A7B9B" w:rsidP="002A7B9B">
      <w:pPr>
        <w:pStyle w:val="ProcessDash"/>
        <w:rPr>
          <w:i/>
        </w:rPr>
      </w:pPr>
      <w:r w:rsidRPr="00463667">
        <w:rPr>
          <w:i/>
        </w:rPr>
        <w:t>No BMI or BMI percentile documented in medical record or plotted on age-growth chart.</w:t>
      </w:r>
    </w:p>
    <w:p w14:paraId="72072D06" w14:textId="77777777" w:rsidR="002A7B9B" w:rsidRDefault="002A7B9B" w:rsidP="002A7B9B">
      <w:pPr>
        <w:pStyle w:val="ProcessDash"/>
        <w:rPr>
          <w:i/>
        </w:rPr>
      </w:pPr>
      <w:r w:rsidRPr="00463667">
        <w:rPr>
          <w:i/>
        </w:rPr>
        <w:t xml:space="preserve">Notation of weight only. </w:t>
      </w:r>
    </w:p>
    <w:p w14:paraId="1857289B" w14:textId="77777777" w:rsidR="002A7B9B" w:rsidRPr="00463667" w:rsidRDefault="002A7B9B" w:rsidP="00A75595">
      <w:pPr>
        <w:pStyle w:val="ReverseHead"/>
      </w:pPr>
      <w:r w:rsidRPr="00463667">
        <w:t xml:space="preserve">Data Elements for Reporting </w:t>
      </w:r>
    </w:p>
    <w:p w14:paraId="62BD8BA9" w14:textId="77777777" w:rsidR="002A7B9B" w:rsidRPr="00463667" w:rsidRDefault="002A7B9B" w:rsidP="002A7B9B">
      <w:pPr>
        <w:pStyle w:val="Body"/>
      </w:pPr>
      <w:r w:rsidRPr="00463667">
        <w:t>Organizations that submit HEDIS data to NCQA must provide the following data elements.</w:t>
      </w:r>
    </w:p>
    <w:p w14:paraId="1CA3CBEE" w14:textId="77777777" w:rsidR="002A7B9B" w:rsidRPr="00463667" w:rsidRDefault="002A7B9B" w:rsidP="00CB544C">
      <w:pPr>
        <w:pStyle w:val="TableHeadNotCondensed"/>
      </w:pPr>
      <w:r w:rsidRPr="00463667">
        <w:t>Table ABA-1/2/3: Data Elements for Adult BMI Assessment</w:t>
      </w:r>
    </w:p>
    <w:tbl>
      <w:tblPr>
        <w:tblW w:w="9728"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948"/>
        <w:gridCol w:w="1890"/>
        <w:gridCol w:w="1890"/>
      </w:tblGrid>
      <w:tr w:rsidR="002A7B9B" w:rsidRPr="00463667" w14:paraId="1583ECC5" w14:textId="77777777" w:rsidTr="001528AD">
        <w:tc>
          <w:tcPr>
            <w:tcW w:w="5948" w:type="dxa"/>
            <w:tcBorders>
              <w:bottom w:val="single" w:sz="6" w:space="0" w:color="auto"/>
              <w:right w:val="single" w:sz="6" w:space="0" w:color="FFFFFF"/>
            </w:tcBorders>
            <w:shd w:val="clear" w:color="auto" w:fill="000000"/>
          </w:tcPr>
          <w:p w14:paraId="52D334C3" w14:textId="77777777" w:rsidR="002A7B9B" w:rsidRPr="00463667" w:rsidRDefault="002A7B9B" w:rsidP="002A7B9B">
            <w:pPr>
              <w:pStyle w:val="TableHead"/>
              <w:rPr>
                <w:color w:val="auto"/>
                <w:highlight w:val="black"/>
              </w:rPr>
            </w:pPr>
          </w:p>
        </w:tc>
        <w:tc>
          <w:tcPr>
            <w:tcW w:w="1890" w:type="dxa"/>
            <w:tcBorders>
              <w:left w:val="single" w:sz="6" w:space="0" w:color="FFFFFF"/>
              <w:bottom w:val="single" w:sz="6" w:space="0" w:color="auto"/>
              <w:right w:val="single" w:sz="4" w:space="0" w:color="FFFFFF"/>
            </w:tcBorders>
            <w:shd w:val="clear" w:color="auto" w:fill="000000"/>
          </w:tcPr>
          <w:p w14:paraId="0B9C0BBD" w14:textId="77777777" w:rsidR="002A7B9B" w:rsidRPr="00463667" w:rsidRDefault="002A7B9B" w:rsidP="002A7B9B">
            <w:pPr>
              <w:pStyle w:val="TableHead"/>
              <w:rPr>
                <w:color w:val="auto"/>
                <w:highlight w:val="black"/>
              </w:rPr>
            </w:pPr>
            <w:r w:rsidRPr="00463667">
              <w:rPr>
                <w:color w:val="auto"/>
                <w:highlight w:val="black"/>
              </w:rPr>
              <w:t>Administrative</w:t>
            </w:r>
          </w:p>
        </w:tc>
        <w:tc>
          <w:tcPr>
            <w:tcW w:w="1890" w:type="dxa"/>
            <w:tcBorders>
              <w:left w:val="single" w:sz="4" w:space="0" w:color="FFFFFF"/>
              <w:bottom w:val="single" w:sz="6" w:space="0" w:color="auto"/>
            </w:tcBorders>
            <w:shd w:val="clear" w:color="auto" w:fill="000000"/>
          </w:tcPr>
          <w:p w14:paraId="7C7AFE8A" w14:textId="77777777" w:rsidR="002A7B9B" w:rsidRPr="00463667" w:rsidRDefault="002A7B9B" w:rsidP="002A7B9B">
            <w:pPr>
              <w:pStyle w:val="TableHead"/>
              <w:rPr>
                <w:color w:val="auto"/>
                <w:highlight w:val="black"/>
              </w:rPr>
            </w:pPr>
            <w:r w:rsidRPr="00463667">
              <w:rPr>
                <w:color w:val="auto"/>
                <w:highlight w:val="black"/>
              </w:rPr>
              <w:t>Hybrid</w:t>
            </w:r>
          </w:p>
        </w:tc>
      </w:tr>
      <w:tr w:rsidR="002A7B9B" w:rsidRPr="00463667" w14:paraId="7741168B" w14:textId="77777777" w:rsidTr="001528AD">
        <w:tc>
          <w:tcPr>
            <w:tcW w:w="5948" w:type="dxa"/>
            <w:tcBorders>
              <w:bottom w:val="single" w:sz="6" w:space="0" w:color="auto"/>
            </w:tcBorders>
            <w:vAlign w:val="center"/>
          </w:tcPr>
          <w:p w14:paraId="011F0621" w14:textId="77777777" w:rsidR="002A7B9B" w:rsidRPr="00463667" w:rsidRDefault="002A7B9B" w:rsidP="002A7B9B">
            <w:pPr>
              <w:pStyle w:val="TableText"/>
            </w:pPr>
            <w:r w:rsidRPr="00463667">
              <w:t>Measurement year</w:t>
            </w:r>
          </w:p>
        </w:tc>
        <w:tc>
          <w:tcPr>
            <w:tcW w:w="1890" w:type="dxa"/>
            <w:tcBorders>
              <w:bottom w:val="single" w:sz="6" w:space="0" w:color="auto"/>
            </w:tcBorders>
            <w:vAlign w:val="center"/>
          </w:tcPr>
          <w:p w14:paraId="1E3ADB2F" w14:textId="77777777" w:rsidR="002A7B9B" w:rsidRPr="00463667" w:rsidRDefault="002A7B9B" w:rsidP="002A7B9B">
            <w:pPr>
              <w:pStyle w:val="TableText"/>
              <w:jc w:val="center"/>
              <w:rPr>
                <w:sz w:val="24"/>
                <w:szCs w:val="24"/>
              </w:rPr>
            </w:pPr>
            <w:r w:rsidRPr="00463667">
              <w:rPr>
                <w:sz w:val="24"/>
                <w:szCs w:val="24"/>
              </w:rPr>
              <w:sym w:font="Wingdings" w:char="F0FC"/>
            </w:r>
          </w:p>
        </w:tc>
        <w:tc>
          <w:tcPr>
            <w:tcW w:w="1890" w:type="dxa"/>
            <w:tcBorders>
              <w:bottom w:val="single" w:sz="6" w:space="0" w:color="auto"/>
            </w:tcBorders>
            <w:vAlign w:val="center"/>
          </w:tcPr>
          <w:p w14:paraId="52F76095" w14:textId="77777777" w:rsidR="002A7B9B" w:rsidRPr="00463667" w:rsidRDefault="002A7B9B" w:rsidP="002A7B9B">
            <w:pPr>
              <w:pStyle w:val="TableText"/>
              <w:jc w:val="center"/>
              <w:rPr>
                <w:sz w:val="24"/>
                <w:szCs w:val="24"/>
              </w:rPr>
            </w:pPr>
            <w:r w:rsidRPr="00463667">
              <w:rPr>
                <w:sz w:val="24"/>
                <w:szCs w:val="24"/>
              </w:rPr>
              <w:sym w:font="Wingdings" w:char="F0FC"/>
            </w:r>
          </w:p>
        </w:tc>
      </w:tr>
      <w:tr w:rsidR="002A7B9B" w:rsidRPr="00463667" w14:paraId="35E67D99" w14:textId="77777777" w:rsidTr="001528AD">
        <w:tc>
          <w:tcPr>
            <w:tcW w:w="5948" w:type="dxa"/>
            <w:shd w:val="clear" w:color="auto" w:fill="E0E0E0"/>
            <w:vAlign w:val="center"/>
          </w:tcPr>
          <w:p w14:paraId="170AD5EC" w14:textId="77777777" w:rsidR="002A7B9B" w:rsidRPr="00463667" w:rsidRDefault="002A7B9B" w:rsidP="002A7B9B">
            <w:pPr>
              <w:pStyle w:val="TableText"/>
            </w:pPr>
            <w:r w:rsidRPr="00463667">
              <w:t>Data collection methodology (Administrative or Hybrid)</w:t>
            </w:r>
          </w:p>
        </w:tc>
        <w:tc>
          <w:tcPr>
            <w:tcW w:w="1890" w:type="dxa"/>
            <w:shd w:val="clear" w:color="auto" w:fill="E0E0E0"/>
            <w:vAlign w:val="center"/>
          </w:tcPr>
          <w:p w14:paraId="15BD894A" w14:textId="77777777" w:rsidR="002A7B9B" w:rsidRPr="00463667" w:rsidRDefault="002A7B9B" w:rsidP="002A7B9B">
            <w:pPr>
              <w:pStyle w:val="TableText"/>
              <w:jc w:val="center"/>
              <w:rPr>
                <w:sz w:val="24"/>
                <w:szCs w:val="24"/>
              </w:rPr>
            </w:pPr>
            <w:r w:rsidRPr="00463667">
              <w:rPr>
                <w:sz w:val="24"/>
                <w:szCs w:val="24"/>
              </w:rPr>
              <w:sym w:font="Wingdings" w:char="F0FC"/>
            </w:r>
          </w:p>
        </w:tc>
        <w:tc>
          <w:tcPr>
            <w:tcW w:w="1890" w:type="dxa"/>
            <w:shd w:val="clear" w:color="auto" w:fill="E0E0E0"/>
            <w:vAlign w:val="center"/>
          </w:tcPr>
          <w:p w14:paraId="2348AB75" w14:textId="77777777" w:rsidR="002A7B9B" w:rsidRPr="00463667" w:rsidRDefault="002A7B9B" w:rsidP="002A7B9B">
            <w:pPr>
              <w:pStyle w:val="TableText"/>
              <w:jc w:val="center"/>
              <w:rPr>
                <w:sz w:val="24"/>
                <w:szCs w:val="24"/>
              </w:rPr>
            </w:pPr>
            <w:r w:rsidRPr="00463667">
              <w:rPr>
                <w:sz w:val="24"/>
                <w:szCs w:val="24"/>
              </w:rPr>
              <w:sym w:font="Wingdings" w:char="F0FC"/>
            </w:r>
          </w:p>
        </w:tc>
      </w:tr>
      <w:tr w:rsidR="002A7B9B" w:rsidRPr="00463667" w14:paraId="2B243F18" w14:textId="77777777" w:rsidTr="001528AD">
        <w:tc>
          <w:tcPr>
            <w:tcW w:w="5948" w:type="dxa"/>
            <w:vAlign w:val="center"/>
          </w:tcPr>
          <w:p w14:paraId="666D251B" w14:textId="77777777" w:rsidR="002A7B9B" w:rsidRPr="00463667" w:rsidRDefault="002A7B9B" w:rsidP="002A7B9B">
            <w:pPr>
              <w:pStyle w:val="TableText"/>
            </w:pPr>
            <w:r w:rsidRPr="00463667">
              <w:t xml:space="preserve">Eligible population </w:t>
            </w:r>
          </w:p>
        </w:tc>
        <w:tc>
          <w:tcPr>
            <w:tcW w:w="1890" w:type="dxa"/>
            <w:vAlign w:val="center"/>
          </w:tcPr>
          <w:p w14:paraId="04356470" w14:textId="77777777" w:rsidR="002A7B9B" w:rsidRPr="00463667" w:rsidRDefault="002A7B9B" w:rsidP="002A7B9B">
            <w:pPr>
              <w:pStyle w:val="TableText"/>
              <w:jc w:val="center"/>
              <w:rPr>
                <w:sz w:val="24"/>
                <w:szCs w:val="24"/>
              </w:rPr>
            </w:pPr>
            <w:r w:rsidRPr="00463667">
              <w:rPr>
                <w:sz w:val="24"/>
                <w:szCs w:val="24"/>
              </w:rPr>
              <w:sym w:font="Wingdings" w:char="F0FC"/>
            </w:r>
          </w:p>
        </w:tc>
        <w:tc>
          <w:tcPr>
            <w:tcW w:w="1890" w:type="dxa"/>
            <w:vAlign w:val="center"/>
          </w:tcPr>
          <w:p w14:paraId="0F5AD82F" w14:textId="77777777" w:rsidR="002A7B9B" w:rsidRPr="00463667" w:rsidRDefault="002A7B9B" w:rsidP="002A7B9B">
            <w:pPr>
              <w:pStyle w:val="TableText"/>
              <w:jc w:val="center"/>
              <w:rPr>
                <w:sz w:val="24"/>
                <w:szCs w:val="24"/>
              </w:rPr>
            </w:pPr>
            <w:r w:rsidRPr="00463667">
              <w:rPr>
                <w:sz w:val="24"/>
                <w:szCs w:val="24"/>
              </w:rPr>
              <w:sym w:font="Wingdings" w:char="F0FC"/>
            </w:r>
          </w:p>
        </w:tc>
      </w:tr>
      <w:tr w:rsidR="002A7B9B" w:rsidRPr="00463667" w14:paraId="2E977AE1" w14:textId="77777777" w:rsidTr="001528AD">
        <w:tc>
          <w:tcPr>
            <w:tcW w:w="5948" w:type="dxa"/>
            <w:tcBorders>
              <w:bottom w:val="single" w:sz="6" w:space="0" w:color="auto"/>
            </w:tcBorders>
            <w:shd w:val="clear" w:color="auto" w:fill="E0E0E0"/>
            <w:vAlign w:val="center"/>
          </w:tcPr>
          <w:p w14:paraId="28954227" w14:textId="77777777" w:rsidR="002A7B9B" w:rsidRPr="00463667" w:rsidRDefault="002A7B9B" w:rsidP="002A7B9B">
            <w:pPr>
              <w:pStyle w:val="TableText"/>
            </w:pPr>
            <w:r w:rsidRPr="00463667">
              <w:t>Number of numerator events by administrative data in eligible population (before exclusions)</w:t>
            </w:r>
          </w:p>
        </w:tc>
        <w:tc>
          <w:tcPr>
            <w:tcW w:w="1890" w:type="dxa"/>
            <w:tcBorders>
              <w:bottom w:val="single" w:sz="6" w:space="0" w:color="auto"/>
            </w:tcBorders>
            <w:shd w:val="clear" w:color="auto" w:fill="E0E0E0"/>
            <w:vAlign w:val="center"/>
          </w:tcPr>
          <w:p w14:paraId="0117A21F" w14:textId="77777777" w:rsidR="002A7B9B" w:rsidRPr="00463667" w:rsidRDefault="002A7B9B" w:rsidP="002A7B9B">
            <w:pPr>
              <w:pStyle w:val="TableText"/>
              <w:jc w:val="center"/>
              <w:rPr>
                <w:sz w:val="24"/>
                <w:szCs w:val="24"/>
              </w:rPr>
            </w:pPr>
          </w:p>
        </w:tc>
        <w:tc>
          <w:tcPr>
            <w:tcW w:w="1890" w:type="dxa"/>
            <w:tcBorders>
              <w:bottom w:val="single" w:sz="6" w:space="0" w:color="auto"/>
            </w:tcBorders>
            <w:shd w:val="clear" w:color="auto" w:fill="E0E0E0"/>
            <w:vAlign w:val="center"/>
          </w:tcPr>
          <w:p w14:paraId="02B32B79" w14:textId="77777777" w:rsidR="002A7B9B" w:rsidRPr="00463667" w:rsidRDefault="002A7B9B" w:rsidP="002A7B9B">
            <w:pPr>
              <w:pStyle w:val="TableText"/>
              <w:jc w:val="center"/>
              <w:rPr>
                <w:sz w:val="24"/>
                <w:szCs w:val="24"/>
              </w:rPr>
            </w:pPr>
            <w:r w:rsidRPr="00463667">
              <w:rPr>
                <w:sz w:val="24"/>
                <w:szCs w:val="24"/>
              </w:rPr>
              <w:sym w:font="Wingdings" w:char="F0FC"/>
            </w:r>
          </w:p>
        </w:tc>
      </w:tr>
      <w:tr w:rsidR="002A7B9B" w:rsidRPr="00463667" w14:paraId="7D0C7AC7" w14:textId="77777777" w:rsidTr="001528AD">
        <w:tc>
          <w:tcPr>
            <w:tcW w:w="5948" w:type="dxa"/>
            <w:vAlign w:val="center"/>
          </w:tcPr>
          <w:p w14:paraId="0451D861" w14:textId="032F4B9C" w:rsidR="002A7B9B" w:rsidRPr="00463667" w:rsidRDefault="002A7B9B" w:rsidP="002A7B9B">
            <w:pPr>
              <w:pStyle w:val="TableText"/>
            </w:pPr>
            <w:r w:rsidRPr="00463667">
              <w:t>Current year</w:t>
            </w:r>
            <w:r w:rsidR="004A312C">
              <w:t>’</w:t>
            </w:r>
            <w:r w:rsidRPr="00463667">
              <w:t>s administrative rate (before exclusions)</w:t>
            </w:r>
          </w:p>
        </w:tc>
        <w:tc>
          <w:tcPr>
            <w:tcW w:w="1890" w:type="dxa"/>
            <w:vAlign w:val="center"/>
          </w:tcPr>
          <w:p w14:paraId="52E6A2C5" w14:textId="77777777" w:rsidR="002A7B9B" w:rsidRPr="00463667" w:rsidRDefault="002A7B9B" w:rsidP="002A7B9B">
            <w:pPr>
              <w:pStyle w:val="TableText"/>
              <w:jc w:val="center"/>
              <w:rPr>
                <w:sz w:val="24"/>
                <w:szCs w:val="24"/>
              </w:rPr>
            </w:pPr>
          </w:p>
        </w:tc>
        <w:tc>
          <w:tcPr>
            <w:tcW w:w="1890" w:type="dxa"/>
            <w:vAlign w:val="center"/>
          </w:tcPr>
          <w:p w14:paraId="74FF311F" w14:textId="77777777" w:rsidR="002A7B9B" w:rsidRPr="00463667" w:rsidRDefault="002A7B9B" w:rsidP="002A7B9B">
            <w:pPr>
              <w:pStyle w:val="TableText"/>
              <w:jc w:val="center"/>
              <w:rPr>
                <w:sz w:val="24"/>
                <w:szCs w:val="24"/>
              </w:rPr>
            </w:pPr>
            <w:r w:rsidRPr="00463667">
              <w:rPr>
                <w:sz w:val="24"/>
                <w:szCs w:val="24"/>
              </w:rPr>
              <w:sym w:font="Wingdings" w:char="F0FC"/>
            </w:r>
          </w:p>
        </w:tc>
      </w:tr>
      <w:tr w:rsidR="002A7B9B" w:rsidRPr="00463667" w14:paraId="40880F1B" w14:textId="77777777" w:rsidTr="001528AD">
        <w:tc>
          <w:tcPr>
            <w:tcW w:w="5948" w:type="dxa"/>
            <w:tcBorders>
              <w:bottom w:val="single" w:sz="6" w:space="0" w:color="auto"/>
            </w:tcBorders>
            <w:shd w:val="clear" w:color="auto" w:fill="E0E0E0"/>
            <w:vAlign w:val="center"/>
          </w:tcPr>
          <w:p w14:paraId="62CF22B2" w14:textId="77777777" w:rsidR="002A7B9B" w:rsidRPr="00463667" w:rsidRDefault="002A7B9B" w:rsidP="002A7B9B">
            <w:pPr>
              <w:pStyle w:val="TableText"/>
            </w:pPr>
            <w:r w:rsidRPr="00463667">
              <w:t xml:space="preserve">Minimum required sample size (MRSS) or other sample size </w:t>
            </w:r>
          </w:p>
        </w:tc>
        <w:tc>
          <w:tcPr>
            <w:tcW w:w="1890" w:type="dxa"/>
            <w:tcBorders>
              <w:bottom w:val="single" w:sz="6" w:space="0" w:color="auto"/>
            </w:tcBorders>
            <w:shd w:val="clear" w:color="auto" w:fill="E0E0E0"/>
            <w:vAlign w:val="center"/>
          </w:tcPr>
          <w:p w14:paraId="3F72F0FD" w14:textId="77777777" w:rsidR="002A7B9B" w:rsidRPr="00463667" w:rsidRDefault="002A7B9B" w:rsidP="002A7B9B">
            <w:pPr>
              <w:pStyle w:val="TableText"/>
              <w:jc w:val="center"/>
              <w:rPr>
                <w:sz w:val="24"/>
                <w:szCs w:val="24"/>
              </w:rPr>
            </w:pPr>
          </w:p>
        </w:tc>
        <w:tc>
          <w:tcPr>
            <w:tcW w:w="1890" w:type="dxa"/>
            <w:tcBorders>
              <w:bottom w:val="single" w:sz="6" w:space="0" w:color="auto"/>
            </w:tcBorders>
            <w:shd w:val="clear" w:color="auto" w:fill="E0E0E0"/>
            <w:vAlign w:val="center"/>
          </w:tcPr>
          <w:p w14:paraId="3793EA16" w14:textId="77777777" w:rsidR="002A7B9B" w:rsidRPr="00463667" w:rsidRDefault="002A7B9B" w:rsidP="002A7B9B">
            <w:pPr>
              <w:pStyle w:val="TableText"/>
              <w:jc w:val="center"/>
              <w:rPr>
                <w:sz w:val="24"/>
                <w:szCs w:val="24"/>
              </w:rPr>
            </w:pPr>
            <w:r w:rsidRPr="00463667">
              <w:rPr>
                <w:sz w:val="24"/>
                <w:szCs w:val="24"/>
              </w:rPr>
              <w:sym w:font="Wingdings" w:char="F0FC"/>
            </w:r>
          </w:p>
        </w:tc>
      </w:tr>
      <w:tr w:rsidR="002A7B9B" w:rsidRPr="00463667" w14:paraId="694DE6D2" w14:textId="77777777" w:rsidTr="001528AD">
        <w:tc>
          <w:tcPr>
            <w:tcW w:w="5948" w:type="dxa"/>
            <w:vAlign w:val="center"/>
          </w:tcPr>
          <w:p w14:paraId="3EB852BB" w14:textId="77777777" w:rsidR="002A7B9B" w:rsidRPr="00463667" w:rsidRDefault="002A7B9B" w:rsidP="002A7B9B">
            <w:pPr>
              <w:pStyle w:val="TableText"/>
            </w:pPr>
            <w:r w:rsidRPr="00463667">
              <w:t>Oversampling rate</w:t>
            </w:r>
          </w:p>
        </w:tc>
        <w:tc>
          <w:tcPr>
            <w:tcW w:w="1890" w:type="dxa"/>
            <w:vAlign w:val="center"/>
          </w:tcPr>
          <w:p w14:paraId="404A9432" w14:textId="77777777" w:rsidR="002A7B9B" w:rsidRPr="00463667" w:rsidRDefault="002A7B9B" w:rsidP="002A7B9B">
            <w:pPr>
              <w:pStyle w:val="TableText"/>
              <w:jc w:val="center"/>
              <w:rPr>
                <w:sz w:val="24"/>
                <w:szCs w:val="24"/>
              </w:rPr>
            </w:pPr>
          </w:p>
        </w:tc>
        <w:tc>
          <w:tcPr>
            <w:tcW w:w="1890" w:type="dxa"/>
            <w:vAlign w:val="center"/>
          </w:tcPr>
          <w:p w14:paraId="082407DA" w14:textId="77777777" w:rsidR="002A7B9B" w:rsidRPr="00463667" w:rsidRDefault="002A7B9B" w:rsidP="002A7B9B">
            <w:pPr>
              <w:pStyle w:val="TableText"/>
              <w:jc w:val="center"/>
              <w:rPr>
                <w:sz w:val="24"/>
                <w:szCs w:val="24"/>
              </w:rPr>
            </w:pPr>
            <w:r w:rsidRPr="00463667">
              <w:rPr>
                <w:sz w:val="24"/>
                <w:szCs w:val="24"/>
              </w:rPr>
              <w:sym w:font="Wingdings" w:char="F0FC"/>
            </w:r>
          </w:p>
        </w:tc>
      </w:tr>
      <w:tr w:rsidR="002A7B9B" w:rsidRPr="00463667" w14:paraId="21972FF9" w14:textId="77777777" w:rsidTr="001528AD">
        <w:tc>
          <w:tcPr>
            <w:tcW w:w="5948" w:type="dxa"/>
            <w:tcBorders>
              <w:bottom w:val="single" w:sz="6" w:space="0" w:color="auto"/>
            </w:tcBorders>
            <w:shd w:val="clear" w:color="auto" w:fill="E0E0E0"/>
            <w:vAlign w:val="center"/>
          </w:tcPr>
          <w:p w14:paraId="6C9D0211" w14:textId="77777777" w:rsidR="002A7B9B" w:rsidRPr="00463667" w:rsidRDefault="002A7B9B" w:rsidP="002A7B9B">
            <w:pPr>
              <w:pStyle w:val="TableText"/>
            </w:pPr>
            <w:r w:rsidRPr="00463667">
              <w:t xml:space="preserve">Final sample size (FSS) </w:t>
            </w:r>
          </w:p>
        </w:tc>
        <w:tc>
          <w:tcPr>
            <w:tcW w:w="1890" w:type="dxa"/>
            <w:tcBorders>
              <w:bottom w:val="single" w:sz="6" w:space="0" w:color="auto"/>
            </w:tcBorders>
            <w:shd w:val="clear" w:color="auto" w:fill="E0E0E0"/>
            <w:vAlign w:val="center"/>
          </w:tcPr>
          <w:p w14:paraId="5E654913" w14:textId="77777777" w:rsidR="002A7B9B" w:rsidRPr="00463667" w:rsidRDefault="002A7B9B" w:rsidP="002A7B9B">
            <w:pPr>
              <w:pStyle w:val="TableText"/>
              <w:jc w:val="center"/>
              <w:rPr>
                <w:sz w:val="24"/>
                <w:szCs w:val="24"/>
              </w:rPr>
            </w:pPr>
          </w:p>
        </w:tc>
        <w:tc>
          <w:tcPr>
            <w:tcW w:w="1890" w:type="dxa"/>
            <w:tcBorders>
              <w:bottom w:val="single" w:sz="6" w:space="0" w:color="auto"/>
            </w:tcBorders>
            <w:shd w:val="clear" w:color="auto" w:fill="E0E0E0"/>
            <w:vAlign w:val="center"/>
          </w:tcPr>
          <w:p w14:paraId="6EB14454" w14:textId="77777777" w:rsidR="002A7B9B" w:rsidRPr="00463667" w:rsidRDefault="002A7B9B" w:rsidP="002A7B9B">
            <w:pPr>
              <w:pStyle w:val="TableText"/>
              <w:jc w:val="center"/>
              <w:rPr>
                <w:sz w:val="24"/>
                <w:szCs w:val="24"/>
              </w:rPr>
            </w:pPr>
            <w:r w:rsidRPr="00463667">
              <w:rPr>
                <w:sz w:val="24"/>
                <w:szCs w:val="24"/>
              </w:rPr>
              <w:sym w:font="Wingdings" w:char="F0FC"/>
            </w:r>
          </w:p>
        </w:tc>
      </w:tr>
      <w:tr w:rsidR="002A7B9B" w:rsidRPr="00463667" w14:paraId="2734A0AB" w14:textId="77777777" w:rsidTr="001528AD">
        <w:tc>
          <w:tcPr>
            <w:tcW w:w="5948" w:type="dxa"/>
            <w:vAlign w:val="center"/>
          </w:tcPr>
          <w:p w14:paraId="401814D6" w14:textId="77777777" w:rsidR="002A7B9B" w:rsidRPr="00463667" w:rsidRDefault="002A7B9B" w:rsidP="002A7B9B">
            <w:pPr>
              <w:pStyle w:val="TableText"/>
            </w:pPr>
            <w:r w:rsidRPr="00463667">
              <w:t xml:space="preserve">Number of numerator events by administrative data in FSS </w:t>
            </w:r>
          </w:p>
        </w:tc>
        <w:tc>
          <w:tcPr>
            <w:tcW w:w="1890" w:type="dxa"/>
            <w:vAlign w:val="center"/>
          </w:tcPr>
          <w:p w14:paraId="76E4241D" w14:textId="77777777" w:rsidR="002A7B9B" w:rsidRPr="00463667" w:rsidRDefault="002A7B9B" w:rsidP="002A7B9B">
            <w:pPr>
              <w:pStyle w:val="TableText"/>
              <w:jc w:val="center"/>
              <w:rPr>
                <w:sz w:val="24"/>
                <w:szCs w:val="24"/>
              </w:rPr>
            </w:pPr>
          </w:p>
        </w:tc>
        <w:tc>
          <w:tcPr>
            <w:tcW w:w="1890" w:type="dxa"/>
            <w:vAlign w:val="center"/>
          </w:tcPr>
          <w:p w14:paraId="294A6C97" w14:textId="77777777" w:rsidR="002A7B9B" w:rsidRPr="00463667" w:rsidRDefault="002A7B9B" w:rsidP="002A7B9B">
            <w:pPr>
              <w:pStyle w:val="TableText"/>
              <w:jc w:val="center"/>
              <w:rPr>
                <w:sz w:val="24"/>
                <w:szCs w:val="24"/>
              </w:rPr>
            </w:pPr>
            <w:r w:rsidRPr="00463667">
              <w:rPr>
                <w:sz w:val="24"/>
                <w:szCs w:val="24"/>
              </w:rPr>
              <w:sym w:font="Wingdings" w:char="F0FC"/>
            </w:r>
          </w:p>
        </w:tc>
      </w:tr>
      <w:tr w:rsidR="002A7B9B" w:rsidRPr="00463667" w14:paraId="1A67BD89" w14:textId="77777777" w:rsidTr="001528AD">
        <w:tc>
          <w:tcPr>
            <w:tcW w:w="5948" w:type="dxa"/>
            <w:tcBorders>
              <w:bottom w:val="single" w:sz="6" w:space="0" w:color="auto"/>
            </w:tcBorders>
            <w:shd w:val="clear" w:color="auto" w:fill="E0E0E0"/>
            <w:vAlign w:val="center"/>
          </w:tcPr>
          <w:p w14:paraId="2904825C" w14:textId="77777777" w:rsidR="002A7B9B" w:rsidRPr="00463667" w:rsidRDefault="002A7B9B" w:rsidP="002A7B9B">
            <w:pPr>
              <w:pStyle w:val="TableText"/>
            </w:pPr>
            <w:r w:rsidRPr="00463667">
              <w:t>Administrative rate on FSS</w:t>
            </w:r>
          </w:p>
        </w:tc>
        <w:tc>
          <w:tcPr>
            <w:tcW w:w="1890" w:type="dxa"/>
            <w:tcBorders>
              <w:bottom w:val="single" w:sz="6" w:space="0" w:color="auto"/>
            </w:tcBorders>
            <w:shd w:val="clear" w:color="auto" w:fill="E0E0E0"/>
            <w:vAlign w:val="center"/>
          </w:tcPr>
          <w:p w14:paraId="2D09CCC7" w14:textId="77777777" w:rsidR="002A7B9B" w:rsidRPr="00463667" w:rsidRDefault="002A7B9B" w:rsidP="002A7B9B">
            <w:pPr>
              <w:pStyle w:val="TableText"/>
              <w:jc w:val="center"/>
              <w:rPr>
                <w:sz w:val="24"/>
                <w:szCs w:val="24"/>
              </w:rPr>
            </w:pPr>
          </w:p>
        </w:tc>
        <w:tc>
          <w:tcPr>
            <w:tcW w:w="1890" w:type="dxa"/>
            <w:tcBorders>
              <w:bottom w:val="single" w:sz="6" w:space="0" w:color="auto"/>
            </w:tcBorders>
            <w:shd w:val="clear" w:color="auto" w:fill="E0E0E0"/>
            <w:vAlign w:val="center"/>
          </w:tcPr>
          <w:p w14:paraId="6C01C176" w14:textId="77777777" w:rsidR="002A7B9B" w:rsidRPr="00463667" w:rsidRDefault="002A7B9B" w:rsidP="002A7B9B">
            <w:pPr>
              <w:pStyle w:val="TableText"/>
              <w:jc w:val="center"/>
              <w:rPr>
                <w:sz w:val="24"/>
                <w:szCs w:val="24"/>
              </w:rPr>
            </w:pPr>
            <w:r w:rsidRPr="00463667">
              <w:rPr>
                <w:sz w:val="24"/>
                <w:szCs w:val="24"/>
              </w:rPr>
              <w:sym w:font="Wingdings" w:char="F0FC"/>
            </w:r>
          </w:p>
        </w:tc>
      </w:tr>
      <w:tr w:rsidR="002A7B9B" w:rsidRPr="00463667" w14:paraId="2AD64203" w14:textId="77777777" w:rsidTr="001528AD">
        <w:tc>
          <w:tcPr>
            <w:tcW w:w="5948" w:type="dxa"/>
            <w:tcBorders>
              <w:bottom w:val="single" w:sz="6" w:space="0" w:color="auto"/>
            </w:tcBorders>
            <w:vAlign w:val="center"/>
          </w:tcPr>
          <w:p w14:paraId="18DEF961" w14:textId="77777777" w:rsidR="002A7B9B" w:rsidRPr="00463667" w:rsidRDefault="002A7B9B" w:rsidP="002A7B9B">
            <w:pPr>
              <w:pStyle w:val="TableText"/>
            </w:pPr>
            <w:r w:rsidRPr="00463667">
              <w:t xml:space="preserve">Number of original sample records excluded because of valid data errors </w:t>
            </w:r>
          </w:p>
        </w:tc>
        <w:tc>
          <w:tcPr>
            <w:tcW w:w="1890" w:type="dxa"/>
            <w:tcBorders>
              <w:bottom w:val="single" w:sz="6" w:space="0" w:color="auto"/>
            </w:tcBorders>
            <w:vAlign w:val="center"/>
          </w:tcPr>
          <w:p w14:paraId="3D11B217" w14:textId="77777777" w:rsidR="002A7B9B" w:rsidRPr="00463667" w:rsidRDefault="002A7B9B" w:rsidP="002A7B9B">
            <w:pPr>
              <w:pStyle w:val="TableText"/>
              <w:jc w:val="center"/>
              <w:rPr>
                <w:sz w:val="24"/>
                <w:szCs w:val="24"/>
              </w:rPr>
            </w:pPr>
          </w:p>
        </w:tc>
        <w:tc>
          <w:tcPr>
            <w:tcW w:w="1890" w:type="dxa"/>
            <w:tcBorders>
              <w:bottom w:val="single" w:sz="6" w:space="0" w:color="auto"/>
            </w:tcBorders>
            <w:vAlign w:val="center"/>
          </w:tcPr>
          <w:p w14:paraId="6AE9EA81" w14:textId="77777777" w:rsidR="002A7B9B" w:rsidRPr="00463667" w:rsidRDefault="002A7B9B" w:rsidP="002A7B9B">
            <w:pPr>
              <w:pStyle w:val="TableText"/>
              <w:jc w:val="center"/>
              <w:rPr>
                <w:sz w:val="24"/>
                <w:szCs w:val="24"/>
              </w:rPr>
            </w:pPr>
            <w:r w:rsidRPr="00463667">
              <w:rPr>
                <w:sz w:val="24"/>
                <w:szCs w:val="24"/>
              </w:rPr>
              <w:sym w:font="Wingdings" w:char="F0FC"/>
            </w:r>
          </w:p>
        </w:tc>
      </w:tr>
      <w:tr w:rsidR="002A7B9B" w:rsidRPr="00463667" w14:paraId="190B341D" w14:textId="77777777" w:rsidTr="001528AD">
        <w:tc>
          <w:tcPr>
            <w:tcW w:w="5948" w:type="dxa"/>
            <w:shd w:val="clear" w:color="auto" w:fill="D9D9D9"/>
            <w:vAlign w:val="center"/>
          </w:tcPr>
          <w:p w14:paraId="78AF3D56" w14:textId="77777777" w:rsidR="002A7B9B" w:rsidRPr="00463667" w:rsidRDefault="002A7B9B" w:rsidP="002A7B9B">
            <w:pPr>
              <w:pStyle w:val="TableText"/>
            </w:pPr>
            <w:r w:rsidRPr="00463667">
              <w:t>Number of administrative data records excluded</w:t>
            </w:r>
          </w:p>
        </w:tc>
        <w:tc>
          <w:tcPr>
            <w:tcW w:w="1890" w:type="dxa"/>
            <w:shd w:val="clear" w:color="auto" w:fill="D9D9D9"/>
            <w:vAlign w:val="center"/>
          </w:tcPr>
          <w:p w14:paraId="75D0FAAF" w14:textId="77777777" w:rsidR="002A7B9B" w:rsidRPr="00463667" w:rsidRDefault="002A7B9B" w:rsidP="002A7B9B">
            <w:pPr>
              <w:pStyle w:val="TableText"/>
              <w:jc w:val="center"/>
              <w:rPr>
                <w:sz w:val="24"/>
                <w:szCs w:val="24"/>
              </w:rPr>
            </w:pPr>
          </w:p>
        </w:tc>
        <w:tc>
          <w:tcPr>
            <w:tcW w:w="1890" w:type="dxa"/>
            <w:shd w:val="clear" w:color="auto" w:fill="D9D9D9"/>
            <w:vAlign w:val="center"/>
          </w:tcPr>
          <w:p w14:paraId="6D2E01E2" w14:textId="77777777" w:rsidR="002A7B9B" w:rsidRPr="00463667" w:rsidRDefault="002A7B9B" w:rsidP="002A7B9B">
            <w:pPr>
              <w:pStyle w:val="TableText"/>
              <w:jc w:val="center"/>
              <w:rPr>
                <w:sz w:val="24"/>
                <w:szCs w:val="24"/>
              </w:rPr>
            </w:pPr>
            <w:r w:rsidRPr="00463667">
              <w:rPr>
                <w:sz w:val="24"/>
                <w:szCs w:val="24"/>
              </w:rPr>
              <w:sym w:font="Wingdings" w:char="F0FC"/>
            </w:r>
          </w:p>
        </w:tc>
      </w:tr>
      <w:tr w:rsidR="002A7B9B" w:rsidRPr="00463667" w14:paraId="7F17A827" w14:textId="77777777" w:rsidTr="001528AD">
        <w:tc>
          <w:tcPr>
            <w:tcW w:w="5948" w:type="dxa"/>
            <w:vAlign w:val="center"/>
          </w:tcPr>
          <w:p w14:paraId="5DDAFD7F" w14:textId="77777777" w:rsidR="002A7B9B" w:rsidRPr="00463667" w:rsidRDefault="002A7B9B" w:rsidP="002A7B9B">
            <w:pPr>
              <w:pStyle w:val="TableText"/>
            </w:pPr>
            <w:r w:rsidRPr="00463667">
              <w:t>Number of medical records excluded</w:t>
            </w:r>
          </w:p>
        </w:tc>
        <w:tc>
          <w:tcPr>
            <w:tcW w:w="1890" w:type="dxa"/>
            <w:vAlign w:val="center"/>
          </w:tcPr>
          <w:p w14:paraId="353BDD7C" w14:textId="77777777" w:rsidR="002A7B9B" w:rsidRPr="00463667" w:rsidRDefault="002A7B9B" w:rsidP="002A7B9B">
            <w:pPr>
              <w:pStyle w:val="TableText"/>
              <w:jc w:val="center"/>
              <w:rPr>
                <w:sz w:val="24"/>
                <w:szCs w:val="24"/>
              </w:rPr>
            </w:pPr>
          </w:p>
        </w:tc>
        <w:tc>
          <w:tcPr>
            <w:tcW w:w="1890" w:type="dxa"/>
            <w:vAlign w:val="center"/>
          </w:tcPr>
          <w:p w14:paraId="54ACAA8C" w14:textId="77777777" w:rsidR="002A7B9B" w:rsidRPr="00463667" w:rsidRDefault="002A7B9B" w:rsidP="002A7B9B">
            <w:pPr>
              <w:pStyle w:val="TableText"/>
              <w:jc w:val="center"/>
              <w:rPr>
                <w:sz w:val="24"/>
                <w:szCs w:val="24"/>
              </w:rPr>
            </w:pPr>
            <w:r w:rsidRPr="00463667">
              <w:rPr>
                <w:sz w:val="24"/>
                <w:szCs w:val="24"/>
              </w:rPr>
              <w:sym w:font="Wingdings" w:char="F0FC"/>
            </w:r>
          </w:p>
        </w:tc>
      </w:tr>
      <w:tr w:rsidR="002A7B9B" w:rsidRPr="00463667" w14:paraId="4EC2CAB3" w14:textId="77777777" w:rsidTr="001528AD">
        <w:tc>
          <w:tcPr>
            <w:tcW w:w="5948" w:type="dxa"/>
            <w:tcBorders>
              <w:bottom w:val="single" w:sz="6" w:space="0" w:color="auto"/>
            </w:tcBorders>
            <w:shd w:val="clear" w:color="auto" w:fill="E0E0E0"/>
            <w:vAlign w:val="center"/>
          </w:tcPr>
          <w:p w14:paraId="499AE491" w14:textId="77777777" w:rsidR="002A7B9B" w:rsidRPr="00463667" w:rsidRDefault="002A7B9B" w:rsidP="002A7B9B">
            <w:pPr>
              <w:pStyle w:val="TableText"/>
            </w:pPr>
            <w:r w:rsidRPr="00463667">
              <w:t xml:space="preserve">Number of employee/dependent medical records excluded </w:t>
            </w:r>
          </w:p>
        </w:tc>
        <w:tc>
          <w:tcPr>
            <w:tcW w:w="1890" w:type="dxa"/>
            <w:tcBorders>
              <w:bottom w:val="single" w:sz="6" w:space="0" w:color="auto"/>
            </w:tcBorders>
            <w:shd w:val="clear" w:color="auto" w:fill="E0E0E0"/>
            <w:vAlign w:val="center"/>
          </w:tcPr>
          <w:p w14:paraId="563F6704" w14:textId="77777777" w:rsidR="002A7B9B" w:rsidRPr="00463667" w:rsidRDefault="002A7B9B" w:rsidP="002A7B9B">
            <w:pPr>
              <w:pStyle w:val="TableText"/>
              <w:jc w:val="center"/>
              <w:rPr>
                <w:sz w:val="24"/>
                <w:szCs w:val="24"/>
              </w:rPr>
            </w:pPr>
          </w:p>
        </w:tc>
        <w:tc>
          <w:tcPr>
            <w:tcW w:w="1890" w:type="dxa"/>
            <w:tcBorders>
              <w:bottom w:val="single" w:sz="6" w:space="0" w:color="auto"/>
            </w:tcBorders>
            <w:shd w:val="clear" w:color="auto" w:fill="E0E0E0"/>
            <w:vAlign w:val="center"/>
          </w:tcPr>
          <w:p w14:paraId="595FE436" w14:textId="77777777" w:rsidR="002A7B9B" w:rsidRPr="00463667" w:rsidRDefault="002A7B9B" w:rsidP="002A7B9B">
            <w:pPr>
              <w:pStyle w:val="TableText"/>
              <w:jc w:val="center"/>
              <w:rPr>
                <w:sz w:val="24"/>
                <w:szCs w:val="24"/>
              </w:rPr>
            </w:pPr>
            <w:r w:rsidRPr="00463667">
              <w:rPr>
                <w:sz w:val="24"/>
                <w:szCs w:val="24"/>
              </w:rPr>
              <w:sym w:font="Wingdings" w:char="F0FC"/>
            </w:r>
          </w:p>
        </w:tc>
      </w:tr>
      <w:tr w:rsidR="002A7B9B" w:rsidRPr="00463667" w14:paraId="7BE47A0B" w14:textId="77777777" w:rsidTr="001528AD">
        <w:tc>
          <w:tcPr>
            <w:tcW w:w="5948" w:type="dxa"/>
            <w:vAlign w:val="center"/>
          </w:tcPr>
          <w:p w14:paraId="21E72220" w14:textId="77777777" w:rsidR="002A7B9B" w:rsidRPr="00463667" w:rsidRDefault="002A7B9B" w:rsidP="002A7B9B">
            <w:pPr>
              <w:pStyle w:val="TableText"/>
            </w:pPr>
            <w:r w:rsidRPr="00463667">
              <w:t xml:space="preserve">Records added from the oversample list </w:t>
            </w:r>
          </w:p>
        </w:tc>
        <w:tc>
          <w:tcPr>
            <w:tcW w:w="1890" w:type="dxa"/>
            <w:vAlign w:val="center"/>
          </w:tcPr>
          <w:p w14:paraId="3B14EB16" w14:textId="77777777" w:rsidR="002A7B9B" w:rsidRPr="00463667" w:rsidRDefault="002A7B9B" w:rsidP="002A7B9B">
            <w:pPr>
              <w:pStyle w:val="TableText"/>
              <w:jc w:val="center"/>
              <w:rPr>
                <w:sz w:val="24"/>
                <w:szCs w:val="24"/>
              </w:rPr>
            </w:pPr>
          </w:p>
        </w:tc>
        <w:tc>
          <w:tcPr>
            <w:tcW w:w="1890" w:type="dxa"/>
            <w:vAlign w:val="center"/>
          </w:tcPr>
          <w:p w14:paraId="2C8B6D15" w14:textId="77777777" w:rsidR="002A7B9B" w:rsidRPr="00463667" w:rsidRDefault="002A7B9B" w:rsidP="002A7B9B">
            <w:pPr>
              <w:pStyle w:val="TableText"/>
              <w:jc w:val="center"/>
              <w:rPr>
                <w:sz w:val="24"/>
                <w:szCs w:val="24"/>
              </w:rPr>
            </w:pPr>
            <w:r w:rsidRPr="00463667">
              <w:rPr>
                <w:sz w:val="24"/>
                <w:szCs w:val="24"/>
              </w:rPr>
              <w:sym w:font="Wingdings" w:char="F0FC"/>
            </w:r>
          </w:p>
        </w:tc>
      </w:tr>
      <w:tr w:rsidR="002A7B9B" w:rsidRPr="00463667" w14:paraId="473780DB" w14:textId="77777777" w:rsidTr="001528AD">
        <w:tc>
          <w:tcPr>
            <w:tcW w:w="5948" w:type="dxa"/>
            <w:tcBorders>
              <w:bottom w:val="single" w:sz="6" w:space="0" w:color="auto"/>
            </w:tcBorders>
            <w:shd w:val="clear" w:color="auto" w:fill="E0E0E0"/>
            <w:vAlign w:val="center"/>
          </w:tcPr>
          <w:p w14:paraId="072AF9C7" w14:textId="77777777" w:rsidR="002A7B9B" w:rsidRPr="00463667" w:rsidRDefault="002A7B9B" w:rsidP="002A7B9B">
            <w:pPr>
              <w:pStyle w:val="TableText"/>
            </w:pPr>
            <w:r w:rsidRPr="00463667">
              <w:t>Denominator</w:t>
            </w:r>
          </w:p>
        </w:tc>
        <w:tc>
          <w:tcPr>
            <w:tcW w:w="1890" w:type="dxa"/>
            <w:tcBorders>
              <w:bottom w:val="single" w:sz="6" w:space="0" w:color="auto"/>
            </w:tcBorders>
            <w:shd w:val="clear" w:color="auto" w:fill="E0E0E0"/>
            <w:vAlign w:val="center"/>
          </w:tcPr>
          <w:p w14:paraId="16BCEB7C" w14:textId="77777777" w:rsidR="002A7B9B" w:rsidRPr="00463667" w:rsidRDefault="002A7B9B" w:rsidP="002A7B9B">
            <w:pPr>
              <w:pStyle w:val="TableText"/>
              <w:jc w:val="center"/>
              <w:rPr>
                <w:sz w:val="24"/>
                <w:szCs w:val="24"/>
              </w:rPr>
            </w:pPr>
          </w:p>
        </w:tc>
        <w:tc>
          <w:tcPr>
            <w:tcW w:w="1890" w:type="dxa"/>
            <w:tcBorders>
              <w:bottom w:val="single" w:sz="6" w:space="0" w:color="auto"/>
            </w:tcBorders>
            <w:shd w:val="clear" w:color="auto" w:fill="E0E0E0"/>
            <w:vAlign w:val="center"/>
          </w:tcPr>
          <w:p w14:paraId="68A2C39E" w14:textId="77777777" w:rsidR="002A7B9B" w:rsidRPr="00463667" w:rsidRDefault="002A7B9B" w:rsidP="002A7B9B">
            <w:pPr>
              <w:pStyle w:val="TableText"/>
              <w:jc w:val="center"/>
              <w:rPr>
                <w:sz w:val="24"/>
                <w:szCs w:val="24"/>
              </w:rPr>
            </w:pPr>
            <w:r w:rsidRPr="00463667">
              <w:rPr>
                <w:sz w:val="24"/>
                <w:szCs w:val="24"/>
              </w:rPr>
              <w:sym w:font="Wingdings" w:char="F0FC"/>
            </w:r>
          </w:p>
        </w:tc>
      </w:tr>
      <w:tr w:rsidR="002A7B9B" w:rsidRPr="00463667" w14:paraId="1FD775FA" w14:textId="77777777" w:rsidTr="001528AD">
        <w:tc>
          <w:tcPr>
            <w:tcW w:w="5948" w:type="dxa"/>
            <w:vAlign w:val="center"/>
          </w:tcPr>
          <w:p w14:paraId="37572016" w14:textId="77777777" w:rsidR="002A7B9B" w:rsidRPr="00463667" w:rsidRDefault="002A7B9B" w:rsidP="002A7B9B">
            <w:pPr>
              <w:pStyle w:val="TableText"/>
            </w:pPr>
            <w:r w:rsidRPr="00463667">
              <w:t>Numerator events by administrative data</w:t>
            </w:r>
          </w:p>
        </w:tc>
        <w:tc>
          <w:tcPr>
            <w:tcW w:w="1890" w:type="dxa"/>
            <w:vAlign w:val="center"/>
          </w:tcPr>
          <w:p w14:paraId="2476AD42" w14:textId="77777777" w:rsidR="002A7B9B" w:rsidRPr="00463667" w:rsidRDefault="002A7B9B" w:rsidP="002A7B9B">
            <w:pPr>
              <w:pStyle w:val="TableText"/>
              <w:jc w:val="center"/>
              <w:rPr>
                <w:sz w:val="24"/>
                <w:szCs w:val="24"/>
              </w:rPr>
            </w:pPr>
            <w:r w:rsidRPr="00463667">
              <w:rPr>
                <w:sz w:val="24"/>
                <w:szCs w:val="24"/>
              </w:rPr>
              <w:sym w:font="Wingdings" w:char="F0FC"/>
            </w:r>
          </w:p>
        </w:tc>
        <w:tc>
          <w:tcPr>
            <w:tcW w:w="1890" w:type="dxa"/>
            <w:vAlign w:val="center"/>
          </w:tcPr>
          <w:p w14:paraId="77E17877" w14:textId="77777777" w:rsidR="002A7B9B" w:rsidRPr="00463667" w:rsidRDefault="002A7B9B" w:rsidP="002A7B9B">
            <w:pPr>
              <w:pStyle w:val="TableText"/>
              <w:jc w:val="center"/>
              <w:rPr>
                <w:sz w:val="24"/>
                <w:szCs w:val="24"/>
              </w:rPr>
            </w:pPr>
            <w:r w:rsidRPr="00463667">
              <w:rPr>
                <w:sz w:val="24"/>
                <w:szCs w:val="24"/>
              </w:rPr>
              <w:sym w:font="Wingdings" w:char="F0FC"/>
            </w:r>
          </w:p>
        </w:tc>
      </w:tr>
      <w:tr w:rsidR="002A7B9B" w:rsidRPr="00463667" w14:paraId="10888797" w14:textId="77777777" w:rsidTr="001528AD">
        <w:tc>
          <w:tcPr>
            <w:tcW w:w="5948" w:type="dxa"/>
            <w:tcBorders>
              <w:bottom w:val="single" w:sz="6" w:space="0" w:color="auto"/>
            </w:tcBorders>
            <w:shd w:val="clear" w:color="auto" w:fill="E0E0E0"/>
            <w:vAlign w:val="center"/>
          </w:tcPr>
          <w:p w14:paraId="27D5BE54" w14:textId="77777777" w:rsidR="002A7B9B" w:rsidRPr="00463667" w:rsidRDefault="002A7B9B" w:rsidP="002A7B9B">
            <w:pPr>
              <w:pStyle w:val="TableText"/>
            </w:pPr>
            <w:r w:rsidRPr="00463667">
              <w:t>Numerator events by medical records</w:t>
            </w:r>
          </w:p>
        </w:tc>
        <w:tc>
          <w:tcPr>
            <w:tcW w:w="1890" w:type="dxa"/>
            <w:tcBorders>
              <w:bottom w:val="single" w:sz="6" w:space="0" w:color="auto"/>
            </w:tcBorders>
            <w:shd w:val="clear" w:color="auto" w:fill="E0E0E0"/>
            <w:vAlign w:val="center"/>
          </w:tcPr>
          <w:p w14:paraId="4DF3736F" w14:textId="77777777" w:rsidR="002A7B9B" w:rsidRPr="00463667" w:rsidRDefault="002A7B9B" w:rsidP="002A7B9B">
            <w:pPr>
              <w:pStyle w:val="TableText"/>
              <w:jc w:val="center"/>
              <w:rPr>
                <w:sz w:val="24"/>
                <w:szCs w:val="24"/>
              </w:rPr>
            </w:pPr>
          </w:p>
        </w:tc>
        <w:tc>
          <w:tcPr>
            <w:tcW w:w="1890" w:type="dxa"/>
            <w:tcBorders>
              <w:bottom w:val="single" w:sz="6" w:space="0" w:color="auto"/>
            </w:tcBorders>
            <w:shd w:val="clear" w:color="auto" w:fill="E0E0E0"/>
            <w:vAlign w:val="center"/>
          </w:tcPr>
          <w:p w14:paraId="0FA037C7" w14:textId="77777777" w:rsidR="002A7B9B" w:rsidRPr="00463667" w:rsidRDefault="002A7B9B" w:rsidP="002A7B9B">
            <w:pPr>
              <w:pStyle w:val="TableText"/>
              <w:jc w:val="center"/>
              <w:rPr>
                <w:sz w:val="24"/>
                <w:szCs w:val="24"/>
              </w:rPr>
            </w:pPr>
            <w:r w:rsidRPr="00463667">
              <w:rPr>
                <w:sz w:val="24"/>
                <w:szCs w:val="24"/>
              </w:rPr>
              <w:sym w:font="Wingdings" w:char="F0FC"/>
            </w:r>
          </w:p>
        </w:tc>
      </w:tr>
      <w:tr w:rsidR="002E609D" w:rsidRPr="00463667" w14:paraId="486075F7" w14:textId="77777777" w:rsidTr="001C49ED">
        <w:tc>
          <w:tcPr>
            <w:tcW w:w="5948" w:type="dxa"/>
            <w:tcBorders>
              <w:bottom w:val="single" w:sz="6" w:space="0" w:color="auto"/>
            </w:tcBorders>
            <w:shd w:val="clear" w:color="auto" w:fill="auto"/>
            <w:vAlign w:val="center"/>
          </w:tcPr>
          <w:p w14:paraId="301F43AD" w14:textId="3924ED76" w:rsidR="002E609D" w:rsidRPr="00463667" w:rsidRDefault="002E609D" w:rsidP="002A7B9B">
            <w:pPr>
              <w:pStyle w:val="TableText"/>
            </w:pPr>
            <w:r>
              <w:t>Numerator events by supplemental data</w:t>
            </w:r>
          </w:p>
        </w:tc>
        <w:tc>
          <w:tcPr>
            <w:tcW w:w="1890" w:type="dxa"/>
            <w:tcBorders>
              <w:bottom w:val="single" w:sz="6" w:space="0" w:color="auto"/>
            </w:tcBorders>
            <w:shd w:val="clear" w:color="auto" w:fill="auto"/>
            <w:vAlign w:val="center"/>
          </w:tcPr>
          <w:p w14:paraId="3A7419A4" w14:textId="2D5172FF" w:rsidR="002E609D" w:rsidRPr="00463667" w:rsidRDefault="002E609D" w:rsidP="002A7B9B">
            <w:pPr>
              <w:pStyle w:val="TableText"/>
              <w:jc w:val="center"/>
              <w:rPr>
                <w:sz w:val="24"/>
                <w:szCs w:val="24"/>
              </w:rPr>
            </w:pPr>
            <w:r w:rsidRPr="00464D29">
              <w:rPr>
                <w:sz w:val="24"/>
                <w:szCs w:val="24"/>
              </w:rPr>
              <w:sym w:font="Wingdings" w:char="F0FC"/>
            </w:r>
          </w:p>
        </w:tc>
        <w:tc>
          <w:tcPr>
            <w:tcW w:w="1890" w:type="dxa"/>
            <w:tcBorders>
              <w:bottom w:val="single" w:sz="6" w:space="0" w:color="auto"/>
            </w:tcBorders>
            <w:shd w:val="clear" w:color="auto" w:fill="auto"/>
            <w:vAlign w:val="center"/>
          </w:tcPr>
          <w:p w14:paraId="13088199" w14:textId="28B5772E" w:rsidR="002E609D" w:rsidRPr="00463667" w:rsidRDefault="002E609D" w:rsidP="002A7B9B">
            <w:pPr>
              <w:pStyle w:val="TableText"/>
              <w:jc w:val="center"/>
              <w:rPr>
                <w:sz w:val="24"/>
                <w:szCs w:val="24"/>
              </w:rPr>
            </w:pPr>
            <w:r w:rsidRPr="00464D29">
              <w:rPr>
                <w:sz w:val="24"/>
                <w:szCs w:val="24"/>
              </w:rPr>
              <w:sym w:font="Wingdings" w:char="F0FC"/>
            </w:r>
          </w:p>
        </w:tc>
      </w:tr>
      <w:tr w:rsidR="002A7B9B" w:rsidRPr="00463667" w14:paraId="59E1411B" w14:textId="77777777" w:rsidTr="001C49ED">
        <w:tc>
          <w:tcPr>
            <w:tcW w:w="5948" w:type="dxa"/>
            <w:shd w:val="clear" w:color="auto" w:fill="D9D9D9" w:themeFill="background1" w:themeFillShade="D9"/>
            <w:vAlign w:val="center"/>
          </w:tcPr>
          <w:p w14:paraId="60C66B78" w14:textId="77777777" w:rsidR="002A7B9B" w:rsidRPr="00463667" w:rsidRDefault="002A7B9B" w:rsidP="002A7B9B">
            <w:pPr>
              <w:pStyle w:val="TableText"/>
            </w:pPr>
            <w:r w:rsidRPr="00463667">
              <w:t>Reported rate</w:t>
            </w:r>
          </w:p>
        </w:tc>
        <w:tc>
          <w:tcPr>
            <w:tcW w:w="1890" w:type="dxa"/>
            <w:shd w:val="clear" w:color="auto" w:fill="D9D9D9" w:themeFill="background1" w:themeFillShade="D9"/>
            <w:vAlign w:val="center"/>
          </w:tcPr>
          <w:p w14:paraId="3715BC9A" w14:textId="77777777" w:rsidR="002A7B9B" w:rsidRPr="00463667" w:rsidRDefault="002A7B9B" w:rsidP="002A7B9B">
            <w:pPr>
              <w:pStyle w:val="TableText"/>
              <w:jc w:val="center"/>
              <w:rPr>
                <w:sz w:val="24"/>
                <w:szCs w:val="24"/>
              </w:rPr>
            </w:pPr>
            <w:r w:rsidRPr="00463667">
              <w:rPr>
                <w:sz w:val="24"/>
                <w:szCs w:val="24"/>
              </w:rPr>
              <w:sym w:font="Wingdings" w:char="F0FC"/>
            </w:r>
          </w:p>
        </w:tc>
        <w:tc>
          <w:tcPr>
            <w:tcW w:w="1890" w:type="dxa"/>
            <w:shd w:val="clear" w:color="auto" w:fill="D9D9D9" w:themeFill="background1" w:themeFillShade="D9"/>
            <w:vAlign w:val="center"/>
          </w:tcPr>
          <w:p w14:paraId="57F129E6" w14:textId="77777777" w:rsidR="002A7B9B" w:rsidRPr="00463667" w:rsidRDefault="002A7B9B" w:rsidP="002A7B9B">
            <w:pPr>
              <w:pStyle w:val="TableText"/>
              <w:jc w:val="center"/>
              <w:rPr>
                <w:sz w:val="24"/>
                <w:szCs w:val="24"/>
              </w:rPr>
            </w:pPr>
            <w:r w:rsidRPr="00463667">
              <w:rPr>
                <w:sz w:val="24"/>
                <w:szCs w:val="24"/>
              </w:rPr>
              <w:sym w:font="Wingdings" w:char="F0FC"/>
            </w:r>
          </w:p>
        </w:tc>
      </w:tr>
      <w:tr w:rsidR="002A7B9B" w:rsidRPr="00463667" w14:paraId="490CA7EC" w14:textId="77777777" w:rsidTr="001C49ED">
        <w:tc>
          <w:tcPr>
            <w:tcW w:w="5948" w:type="dxa"/>
            <w:tcBorders>
              <w:bottom w:val="single" w:sz="6" w:space="0" w:color="auto"/>
            </w:tcBorders>
            <w:shd w:val="clear" w:color="auto" w:fill="auto"/>
            <w:vAlign w:val="center"/>
          </w:tcPr>
          <w:p w14:paraId="318B9FDF" w14:textId="77777777" w:rsidR="002A7B9B" w:rsidRPr="00463667" w:rsidRDefault="002A7B9B" w:rsidP="002A7B9B">
            <w:pPr>
              <w:pStyle w:val="TableText"/>
            </w:pPr>
            <w:r w:rsidRPr="00463667">
              <w:t>Lower 95% confidence interval</w:t>
            </w:r>
          </w:p>
        </w:tc>
        <w:tc>
          <w:tcPr>
            <w:tcW w:w="1890" w:type="dxa"/>
            <w:tcBorders>
              <w:bottom w:val="single" w:sz="6" w:space="0" w:color="auto"/>
            </w:tcBorders>
            <w:shd w:val="clear" w:color="auto" w:fill="auto"/>
            <w:vAlign w:val="center"/>
          </w:tcPr>
          <w:p w14:paraId="5480F98A" w14:textId="77777777" w:rsidR="002A7B9B" w:rsidRPr="00463667" w:rsidRDefault="002A7B9B" w:rsidP="002A7B9B">
            <w:pPr>
              <w:pStyle w:val="TableText"/>
              <w:jc w:val="center"/>
              <w:rPr>
                <w:sz w:val="24"/>
                <w:szCs w:val="24"/>
              </w:rPr>
            </w:pPr>
            <w:r w:rsidRPr="00463667">
              <w:rPr>
                <w:sz w:val="24"/>
                <w:szCs w:val="24"/>
              </w:rPr>
              <w:sym w:font="Wingdings" w:char="F0FC"/>
            </w:r>
          </w:p>
        </w:tc>
        <w:tc>
          <w:tcPr>
            <w:tcW w:w="1890" w:type="dxa"/>
            <w:tcBorders>
              <w:bottom w:val="single" w:sz="6" w:space="0" w:color="auto"/>
            </w:tcBorders>
            <w:shd w:val="clear" w:color="auto" w:fill="auto"/>
            <w:vAlign w:val="center"/>
          </w:tcPr>
          <w:p w14:paraId="72F20091" w14:textId="77777777" w:rsidR="002A7B9B" w:rsidRPr="00463667" w:rsidRDefault="002A7B9B" w:rsidP="002A7B9B">
            <w:pPr>
              <w:pStyle w:val="TableText"/>
              <w:jc w:val="center"/>
              <w:rPr>
                <w:sz w:val="24"/>
                <w:szCs w:val="24"/>
              </w:rPr>
            </w:pPr>
            <w:r w:rsidRPr="00463667">
              <w:rPr>
                <w:sz w:val="24"/>
                <w:szCs w:val="24"/>
              </w:rPr>
              <w:sym w:font="Wingdings" w:char="F0FC"/>
            </w:r>
          </w:p>
        </w:tc>
      </w:tr>
      <w:tr w:rsidR="002A7B9B" w:rsidRPr="00463667" w14:paraId="412D2F84" w14:textId="77777777" w:rsidTr="001C49ED">
        <w:tc>
          <w:tcPr>
            <w:tcW w:w="5948" w:type="dxa"/>
            <w:tcBorders>
              <w:bottom w:val="single" w:sz="6" w:space="0" w:color="auto"/>
            </w:tcBorders>
            <w:shd w:val="clear" w:color="auto" w:fill="D9D9D9" w:themeFill="background1" w:themeFillShade="D9"/>
            <w:vAlign w:val="center"/>
          </w:tcPr>
          <w:p w14:paraId="0592DC49" w14:textId="77777777" w:rsidR="002A7B9B" w:rsidRPr="00463667" w:rsidRDefault="002A7B9B" w:rsidP="002A7B9B">
            <w:pPr>
              <w:pStyle w:val="TableText"/>
            </w:pPr>
            <w:r w:rsidRPr="00463667">
              <w:t>Upper 95% confidence interval</w:t>
            </w:r>
          </w:p>
        </w:tc>
        <w:tc>
          <w:tcPr>
            <w:tcW w:w="1890" w:type="dxa"/>
            <w:tcBorders>
              <w:bottom w:val="single" w:sz="6" w:space="0" w:color="auto"/>
            </w:tcBorders>
            <w:shd w:val="clear" w:color="auto" w:fill="D9D9D9" w:themeFill="background1" w:themeFillShade="D9"/>
            <w:vAlign w:val="center"/>
          </w:tcPr>
          <w:p w14:paraId="6E197DEF" w14:textId="77777777" w:rsidR="002A7B9B" w:rsidRPr="00463667" w:rsidRDefault="002A7B9B" w:rsidP="002A7B9B">
            <w:pPr>
              <w:pStyle w:val="TableText"/>
              <w:jc w:val="center"/>
              <w:rPr>
                <w:sz w:val="24"/>
                <w:szCs w:val="24"/>
              </w:rPr>
            </w:pPr>
            <w:r w:rsidRPr="00463667">
              <w:rPr>
                <w:sz w:val="24"/>
                <w:szCs w:val="24"/>
              </w:rPr>
              <w:sym w:font="Wingdings" w:char="F0FC"/>
            </w:r>
          </w:p>
        </w:tc>
        <w:tc>
          <w:tcPr>
            <w:tcW w:w="1890" w:type="dxa"/>
            <w:tcBorders>
              <w:bottom w:val="single" w:sz="6" w:space="0" w:color="auto"/>
            </w:tcBorders>
            <w:shd w:val="clear" w:color="auto" w:fill="D9D9D9" w:themeFill="background1" w:themeFillShade="D9"/>
            <w:vAlign w:val="center"/>
          </w:tcPr>
          <w:p w14:paraId="63013A79" w14:textId="77777777" w:rsidR="002A7B9B" w:rsidRPr="00463667" w:rsidRDefault="002A7B9B" w:rsidP="002A7B9B">
            <w:pPr>
              <w:pStyle w:val="TableText"/>
              <w:jc w:val="center"/>
              <w:rPr>
                <w:sz w:val="24"/>
                <w:szCs w:val="24"/>
              </w:rPr>
            </w:pPr>
            <w:r w:rsidRPr="00463667">
              <w:rPr>
                <w:sz w:val="24"/>
                <w:szCs w:val="24"/>
              </w:rPr>
              <w:sym w:font="Wingdings" w:char="F0FC"/>
            </w:r>
          </w:p>
        </w:tc>
      </w:tr>
    </w:tbl>
    <w:p w14:paraId="7D84A295" w14:textId="77777777" w:rsidR="002A7B9B" w:rsidRPr="00463667" w:rsidRDefault="002A7B9B" w:rsidP="002A7B9B">
      <w:pPr>
        <w:rPr>
          <w:szCs w:val="20"/>
        </w:rPr>
      </w:pPr>
    </w:p>
    <w:p w14:paraId="645E20D8" w14:textId="77777777" w:rsidR="002A7B9B" w:rsidRPr="00463667" w:rsidRDefault="002A7B9B" w:rsidP="002A7B9B">
      <w:pPr>
        <w:pStyle w:val="Heading2"/>
        <w:rPr>
          <w:sz w:val="20"/>
          <w:szCs w:val="20"/>
        </w:rPr>
        <w:sectPr w:rsidR="002A7B9B" w:rsidRPr="00463667" w:rsidSect="002A7B9B">
          <w:headerReference w:type="default" r:id="rId33"/>
          <w:pgSz w:w="12240" w:h="15840" w:code="1"/>
          <w:pgMar w:top="1080" w:right="1080" w:bottom="1080" w:left="1440" w:header="720" w:footer="720" w:gutter="0"/>
          <w:cols w:space="720"/>
        </w:sectPr>
      </w:pPr>
    </w:p>
    <w:p w14:paraId="0A1EDBE8" w14:textId="71FBBBD2" w:rsidR="002A7B9B" w:rsidRPr="00463667" w:rsidRDefault="002A7B9B" w:rsidP="002A7B9B">
      <w:pPr>
        <w:pStyle w:val="Heading2"/>
      </w:pPr>
      <w:bookmarkStart w:id="4" w:name="_Toc400546104"/>
      <w:r w:rsidRPr="00953027">
        <w:lastRenderedPageBreak/>
        <w:t>Weight Assessment and Counseling for Nutrition and Physical Activity for Children/Adolescents (WCC)</w:t>
      </w:r>
      <w:bookmarkEnd w:id="4"/>
    </w:p>
    <w:p w14:paraId="5CE71A29" w14:textId="048F3855" w:rsidR="002A7B9B" w:rsidRPr="00463667" w:rsidRDefault="002A7B9B" w:rsidP="00CB544C">
      <w:pPr>
        <w:pStyle w:val="SOC"/>
      </w:pPr>
      <w:r w:rsidRPr="00463667">
        <w:t xml:space="preserve">Summary of Changes to HEDIS </w:t>
      </w:r>
      <w:r w:rsidR="004D4FD0">
        <w:t>2016</w:t>
      </w:r>
    </w:p>
    <w:p w14:paraId="260C3DFC" w14:textId="396F7FD5" w:rsidR="000606F3" w:rsidRPr="00A87BC1" w:rsidRDefault="004D37BA" w:rsidP="000606F3">
      <w:pPr>
        <w:pStyle w:val="ProcessBullet"/>
        <w:rPr>
          <w:i/>
          <w:iCs/>
        </w:rPr>
      </w:pPr>
      <w:r>
        <w:t>Removed the</w:t>
      </w:r>
      <w:r w:rsidR="000606F3">
        <w:t xml:space="preserve"> BMI</w:t>
      </w:r>
      <w:r>
        <w:t xml:space="preserve"> value</w:t>
      </w:r>
      <w:r w:rsidR="000606F3">
        <w:t xml:space="preserve"> </w:t>
      </w:r>
      <w:r>
        <w:t>option for members 16</w:t>
      </w:r>
      <w:r w:rsidR="001225E9">
        <w:t>–</w:t>
      </w:r>
      <w:r>
        <w:t>17 years of age from</w:t>
      </w:r>
      <w:r w:rsidR="000606F3">
        <w:t xml:space="preserve"> the numerator.</w:t>
      </w:r>
    </w:p>
    <w:p w14:paraId="0ED54C3F" w14:textId="60B1E9E2" w:rsidR="00B3230C" w:rsidRPr="00B3230C" w:rsidRDefault="00B3230C" w:rsidP="00A71D14">
      <w:pPr>
        <w:pStyle w:val="ProcessBullet"/>
        <w:spacing w:before="60"/>
        <w:rPr>
          <w:iCs/>
        </w:rPr>
      </w:pPr>
      <w:r>
        <w:rPr>
          <w:iCs/>
        </w:rPr>
        <w:t>Revised the physical activity requirement to indicate that n</w:t>
      </w:r>
      <w:r w:rsidRPr="00B3230C">
        <w:rPr>
          <w:iCs/>
        </w:rPr>
        <w:t>otation of anticipatory guidance related solely to safety (e.g.</w:t>
      </w:r>
      <w:r w:rsidR="00E11C54">
        <w:rPr>
          <w:iCs/>
        </w:rPr>
        <w:t>,</w:t>
      </w:r>
      <w:r w:rsidRPr="00B3230C">
        <w:rPr>
          <w:iCs/>
        </w:rPr>
        <w:t xml:space="preserve"> wears helmet or water safety) without specific mention of physical activity recommendations</w:t>
      </w:r>
      <w:r w:rsidR="001109D0">
        <w:rPr>
          <w:iCs/>
        </w:rPr>
        <w:t xml:space="preserve"> does not meet criteria</w:t>
      </w:r>
      <w:r w:rsidRPr="00B3230C">
        <w:rPr>
          <w:iCs/>
        </w:rPr>
        <w:t xml:space="preserve">. </w:t>
      </w:r>
    </w:p>
    <w:p w14:paraId="28E390A8" w14:textId="165BF425" w:rsidR="002A7B9B" w:rsidRDefault="00E767B6" w:rsidP="00A71D14">
      <w:pPr>
        <w:pStyle w:val="ProcessBullet"/>
        <w:spacing w:before="60"/>
      </w:pPr>
      <w:r>
        <w:t xml:space="preserve">Added </w:t>
      </w:r>
      <w:r w:rsidR="004A312C">
        <w:t>“</w:t>
      </w:r>
      <w:r>
        <w:t>Numerator events by supplemental data</w:t>
      </w:r>
      <w:r w:rsidR="004A312C">
        <w:t>”</w:t>
      </w:r>
      <w:r>
        <w:t xml:space="preserve"> to the Data Elements for Reporting table to capture the number of members who met numerator criteria using supplemental data. </w:t>
      </w:r>
    </w:p>
    <w:p w14:paraId="3D3136E0" w14:textId="77777777" w:rsidR="002A7B9B" w:rsidRPr="00463667" w:rsidRDefault="002A7B9B" w:rsidP="00CB544C">
      <w:pPr>
        <w:pStyle w:val="ReverseHead"/>
      </w:pPr>
      <w:r w:rsidRPr="00463667">
        <w:t>Description</w:t>
      </w:r>
    </w:p>
    <w:p w14:paraId="241311E8" w14:textId="77777777" w:rsidR="002A7B9B" w:rsidRPr="00463667" w:rsidRDefault="002A7B9B" w:rsidP="002A7B9B">
      <w:pPr>
        <w:pStyle w:val="Body"/>
      </w:pPr>
      <w:r w:rsidRPr="00463667">
        <w:t>The percentage of members 3–17 years of age who had an outpatient visit with a PCP or OB/GYN and who had evidence of the following during the measurement year.</w:t>
      </w:r>
    </w:p>
    <w:p w14:paraId="0AA2C5A7" w14:textId="77777777" w:rsidR="002A7B9B" w:rsidRPr="00463667" w:rsidRDefault="002A7B9B" w:rsidP="002A7B9B">
      <w:pPr>
        <w:pStyle w:val="Bullet"/>
        <w:spacing w:before="100"/>
      </w:pPr>
      <w:r w:rsidRPr="00463667">
        <w:t xml:space="preserve">BMI percentile documentation*. </w:t>
      </w:r>
    </w:p>
    <w:p w14:paraId="21855F60" w14:textId="77777777" w:rsidR="002A7B9B" w:rsidRPr="00463667" w:rsidRDefault="002A7B9B" w:rsidP="002A7B9B">
      <w:pPr>
        <w:pStyle w:val="Bullet"/>
        <w:spacing w:before="100"/>
      </w:pPr>
      <w:r w:rsidRPr="00463667">
        <w:t xml:space="preserve">Counseling for nutrition. </w:t>
      </w:r>
    </w:p>
    <w:p w14:paraId="14A8B933" w14:textId="77777777" w:rsidR="002A7B9B" w:rsidRPr="00463667" w:rsidRDefault="002A7B9B" w:rsidP="002A7B9B">
      <w:pPr>
        <w:pStyle w:val="Bullet"/>
        <w:spacing w:before="100"/>
      </w:pPr>
      <w:r w:rsidRPr="00463667">
        <w:t xml:space="preserve">Counseling for physical activity. </w:t>
      </w:r>
    </w:p>
    <w:p w14:paraId="27D58C68" w14:textId="77777777" w:rsidR="002A7B9B" w:rsidRPr="00463667" w:rsidRDefault="002A7B9B" w:rsidP="002A7B9B">
      <w:pPr>
        <w:pStyle w:val="Body"/>
        <w:ind w:left="90" w:hanging="90"/>
        <w:rPr>
          <w:i/>
          <w:sz w:val="18"/>
          <w:szCs w:val="18"/>
        </w:rPr>
      </w:pPr>
      <w:r w:rsidRPr="00463667">
        <w:rPr>
          <w:rFonts w:cs="Arial"/>
          <w:i/>
          <w:szCs w:val="20"/>
        </w:rPr>
        <w:t>*</w:t>
      </w:r>
      <w:r w:rsidRPr="00463667">
        <w:rPr>
          <w:rFonts w:cs="Arial"/>
          <w:i/>
          <w:szCs w:val="20"/>
        </w:rPr>
        <w:tab/>
      </w:r>
      <w:r w:rsidRPr="00463667">
        <w:rPr>
          <w:rFonts w:cs="Arial"/>
          <w:i/>
          <w:sz w:val="18"/>
          <w:szCs w:val="18"/>
        </w:rPr>
        <w:t>Because BMI norms for youth vary with age and gender, this measure evaluates whether BMI percentile is assessed rather than an absolute BMI value.</w:t>
      </w:r>
    </w:p>
    <w:p w14:paraId="46783212" w14:textId="77777777" w:rsidR="002A7B9B" w:rsidRPr="00463667" w:rsidRDefault="002A7B9B" w:rsidP="00CB544C">
      <w:pPr>
        <w:pStyle w:val="ReverseHead"/>
      </w:pPr>
      <w:r w:rsidRPr="00463667">
        <w:t>Definitions</w:t>
      </w:r>
    </w:p>
    <w:tbl>
      <w:tblPr>
        <w:tblW w:w="0" w:type="auto"/>
        <w:tblLook w:val="0000" w:firstRow="0" w:lastRow="0" w:firstColumn="0" w:lastColumn="0" w:noHBand="0" w:noVBand="0"/>
      </w:tblPr>
      <w:tblGrid>
        <w:gridCol w:w="2078"/>
        <w:gridCol w:w="7642"/>
      </w:tblGrid>
      <w:tr w:rsidR="002A7B9B" w:rsidRPr="00463667" w14:paraId="55FAA61A" w14:textId="77777777" w:rsidTr="006609F0">
        <w:tc>
          <w:tcPr>
            <w:tcW w:w="2078" w:type="dxa"/>
          </w:tcPr>
          <w:p w14:paraId="661823AD" w14:textId="77777777" w:rsidR="002A7B9B" w:rsidRPr="00463667" w:rsidRDefault="002A7B9B" w:rsidP="002A7B9B">
            <w:pPr>
              <w:pStyle w:val="MarginSubhead"/>
            </w:pPr>
            <w:r w:rsidRPr="00463667">
              <w:t>BMI percentile</w:t>
            </w:r>
          </w:p>
        </w:tc>
        <w:tc>
          <w:tcPr>
            <w:tcW w:w="7642" w:type="dxa"/>
          </w:tcPr>
          <w:p w14:paraId="471D9C1C" w14:textId="4CCDD0A2" w:rsidR="002A7B9B" w:rsidRPr="00463667" w:rsidRDefault="002A7B9B" w:rsidP="002A7B9B">
            <w:pPr>
              <w:pStyle w:val="Body"/>
              <w:spacing w:line="240" w:lineRule="exact"/>
            </w:pPr>
            <w:r w:rsidRPr="00463667">
              <w:t>The percentile ranking based on the CDC</w:t>
            </w:r>
            <w:r w:rsidR="004A312C">
              <w:t>’</w:t>
            </w:r>
            <w:r w:rsidRPr="00463667">
              <w:t>s BMI-for-age growth charts, which indicates the relative position of the patient</w:t>
            </w:r>
            <w:r w:rsidR="004A312C">
              <w:t>’</w:t>
            </w:r>
            <w:r w:rsidRPr="00463667">
              <w:t>s BMI number among others of the same gender and age.</w:t>
            </w:r>
          </w:p>
        </w:tc>
      </w:tr>
    </w:tbl>
    <w:p w14:paraId="0BC31BAD" w14:textId="77777777" w:rsidR="002A7B9B" w:rsidRPr="00463667" w:rsidRDefault="002A7B9B" w:rsidP="00CB544C">
      <w:pPr>
        <w:pStyle w:val="ReverseHead"/>
      </w:pPr>
      <w:r w:rsidRPr="00463667">
        <w:t xml:space="preserve">Eligible Population </w:t>
      </w:r>
    </w:p>
    <w:tbl>
      <w:tblPr>
        <w:tblW w:w="9810" w:type="dxa"/>
        <w:tblInd w:w="18" w:type="dxa"/>
        <w:tblLayout w:type="fixed"/>
        <w:tblLook w:val="0000" w:firstRow="0" w:lastRow="0" w:firstColumn="0" w:lastColumn="0" w:noHBand="0" w:noVBand="0"/>
      </w:tblPr>
      <w:tblGrid>
        <w:gridCol w:w="2070"/>
        <w:gridCol w:w="7740"/>
      </w:tblGrid>
      <w:tr w:rsidR="002A7B9B" w:rsidRPr="00463667" w14:paraId="4BC4ACF5" w14:textId="77777777" w:rsidTr="002A7B9B">
        <w:trPr>
          <w:trHeight w:val="333"/>
        </w:trPr>
        <w:tc>
          <w:tcPr>
            <w:tcW w:w="2070" w:type="dxa"/>
          </w:tcPr>
          <w:p w14:paraId="5709625C" w14:textId="77777777" w:rsidR="002A7B9B" w:rsidRPr="00463667" w:rsidRDefault="002A7B9B" w:rsidP="002A7B9B">
            <w:pPr>
              <w:pStyle w:val="MarginSubhead"/>
            </w:pPr>
            <w:r w:rsidRPr="00463667">
              <w:t>Product lines</w:t>
            </w:r>
          </w:p>
        </w:tc>
        <w:tc>
          <w:tcPr>
            <w:tcW w:w="7740" w:type="dxa"/>
          </w:tcPr>
          <w:p w14:paraId="1E0F4B33" w14:textId="77777777" w:rsidR="002A7B9B" w:rsidRPr="00463667" w:rsidRDefault="002A7B9B" w:rsidP="002A7B9B">
            <w:pPr>
              <w:pStyle w:val="Body"/>
              <w:rPr>
                <w:b/>
                <w:i/>
              </w:rPr>
            </w:pPr>
            <w:r w:rsidRPr="00463667">
              <w:t>Commercial, Medicaid (report each product line separately).</w:t>
            </w:r>
          </w:p>
        </w:tc>
      </w:tr>
      <w:tr w:rsidR="002A7B9B" w:rsidRPr="00463667" w14:paraId="4E1AC9F5" w14:textId="77777777" w:rsidTr="002A7B9B">
        <w:tc>
          <w:tcPr>
            <w:tcW w:w="2070" w:type="dxa"/>
          </w:tcPr>
          <w:p w14:paraId="532C0D24" w14:textId="77777777" w:rsidR="002A7B9B" w:rsidRPr="00463667" w:rsidRDefault="002A7B9B" w:rsidP="002A7B9B">
            <w:pPr>
              <w:pStyle w:val="MarginSubhead"/>
            </w:pPr>
            <w:r w:rsidRPr="00463667">
              <w:t>Ages</w:t>
            </w:r>
          </w:p>
        </w:tc>
        <w:tc>
          <w:tcPr>
            <w:tcW w:w="7740" w:type="dxa"/>
          </w:tcPr>
          <w:p w14:paraId="5C010B9F" w14:textId="77777777" w:rsidR="002A7B9B" w:rsidRPr="00463667" w:rsidRDefault="002A7B9B" w:rsidP="002A7B9B">
            <w:pPr>
              <w:pStyle w:val="Body"/>
            </w:pPr>
            <w:r w:rsidRPr="00463667">
              <w:t>3–17 years as of December 31 of the measurement year. Report two age stratifications and a total for each of the three indicators:</w:t>
            </w:r>
          </w:p>
          <w:p w14:paraId="2F27C208" w14:textId="77777777" w:rsidR="002A7B9B" w:rsidRPr="00463667" w:rsidRDefault="002A7B9B" w:rsidP="002A7B9B">
            <w:pPr>
              <w:pStyle w:val="Bullet"/>
              <w:spacing w:before="100"/>
            </w:pPr>
            <w:r w:rsidRPr="00463667">
              <w:t>3–11 years.</w:t>
            </w:r>
          </w:p>
          <w:p w14:paraId="234B7CA2" w14:textId="77777777" w:rsidR="002A7B9B" w:rsidRPr="00463667" w:rsidRDefault="002A7B9B" w:rsidP="002A7B9B">
            <w:pPr>
              <w:pStyle w:val="Bullet"/>
              <w:spacing w:before="100"/>
            </w:pPr>
            <w:r w:rsidRPr="00463667">
              <w:t>12–17 years.</w:t>
            </w:r>
          </w:p>
          <w:p w14:paraId="21F91085" w14:textId="77777777" w:rsidR="002A7B9B" w:rsidRPr="00463667" w:rsidRDefault="002A7B9B" w:rsidP="002A7B9B">
            <w:pPr>
              <w:pStyle w:val="Bullet"/>
              <w:spacing w:before="100"/>
            </w:pPr>
            <w:r w:rsidRPr="00463667">
              <w:t>Total.</w:t>
            </w:r>
          </w:p>
          <w:p w14:paraId="6AFB8499" w14:textId="77777777" w:rsidR="002A7B9B" w:rsidRPr="00463667" w:rsidRDefault="002A7B9B" w:rsidP="00E11C54">
            <w:pPr>
              <w:pStyle w:val="Body"/>
            </w:pPr>
            <w:r w:rsidRPr="00463667">
              <w:t>The total is the sum of the age stratifications.</w:t>
            </w:r>
          </w:p>
        </w:tc>
      </w:tr>
      <w:tr w:rsidR="002A7B9B" w:rsidRPr="00463667" w14:paraId="373E75F0" w14:textId="77777777" w:rsidTr="002A7B9B">
        <w:tc>
          <w:tcPr>
            <w:tcW w:w="2070" w:type="dxa"/>
          </w:tcPr>
          <w:p w14:paraId="74C296E4" w14:textId="77777777" w:rsidR="002A7B9B" w:rsidRPr="00463667" w:rsidRDefault="002A7B9B" w:rsidP="002A7B9B">
            <w:pPr>
              <w:pStyle w:val="MarginSubhead"/>
            </w:pPr>
            <w:r w:rsidRPr="00463667">
              <w:t>Continuous enrollment</w:t>
            </w:r>
          </w:p>
        </w:tc>
        <w:tc>
          <w:tcPr>
            <w:tcW w:w="7740" w:type="dxa"/>
          </w:tcPr>
          <w:p w14:paraId="68238F54" w14:textId="77777777" w:rsidR="002A7B9B" w:rsidRPr="00463667" w:rsidRDefault="002A7B9B" w:rsidP="002A7B9B">
            <w:pPr>
              <w:pStyle w:val="Body"/>
            </w:pPr>
            <w:r w:rsidRPr="00463667">
              <w:t xml:space="preserve">The measurement year. </w:t>
            </w:r>
          </w:p>
        </w:tc>
      </w:tr>
      <w:tr w:rsidR="002A7B9B" w:rsidRPr="00463667" w14:paraId="01F2F6BE" w14:textId="77777777" w:rsidTr="002A7B9B">
        <w:tc>
          <w:tcPr>
            <w:tcW w:w="2070" w:type="dxa"/>
          </w:tcPr>
          <w:p w14:paraId="723F4BA8" w14:textId="77777777" w:rsidR="002A7B9B" w:rsidRPr="00463667" w:rsidRDefault="002A7B9B" w:rsidP="002A7B9B">
            <w:pPr>
              <w:pStyle w:val="MarginSubhead"/>
            </w:pPr>
            <w:r w:rsidRPr="00463667">
              <w:t>Allowable gap</w:t>
            </w:r>
          </w:p>
        </w:tc>
        <w:tc>
          <w:tcPr>
            <w:tcW w:w="7740" w:type="dxa"/>
          </w:tcPr>
          <w:p w14:paraId="01465336" w14:textId="77777777" w:rsidR="002A7B9B" w:rsidRPr="00463667" w:rsidRDefault="002A7B9B" w:rsidP="002A7B9B">
            <w:pPr>
              <w:pStyle w:val="Body"/>
            </w:pPr>
            <w:r w:rsidRPr="00463667">
              <w:t xml:space="preserve">No more than one gap in continuous enrollment of up to 45 days during the measurement year. To determine continuous enrollment for a Medicaid beneficiary for whom enrollment is verified monthly, the member may not have more than a </w:t>
            </w:r>
            <w:r w:rsidRPr="00463667">
              <w:br/>
              <w:t xml:space="preserve">1-month gap in coverage (i.e., a member whose coverage lapses for 2 months [60 days] is not considered continuously enrolled). </w:t>
            </w:r>
          </w:p>
        </w:tc>
      </w:tr>
    </w:tbl>
    <w:p w14:paraId="071E9627" w14:textId="77777777" w:rsidR="002A7B9B" w:rsidRPr="00463667" w:rsidRDefault="002A7B9B" w:rsidP="002A7B9B">
      <w:pPr>
        <w:sectPr w:rsidR="002A7B9B" w:rsidRPr="00463667" w:rsidSect="002A7B9B">
          <w:headerReference w:type="even" r:id="rId34"/>
          <w:headerReference w:type="default" r:id="rId35"/>
          <w:pgSz w:w="12240" w:h="15840" w:code="1"/>
          <w:pgMar w:top="1080" w:right="1080" w:bottom="1080" w:left="1440" w:header="720" w:footer="720" w:gutter="0"/>
          <w:cols w:space="720"/>
        </w:sectPr>
      </w:pPr>
    </w:p>
    <w:tbl>
      <w:tblPr>
        <w:tblW w:w="9810" w:type="dxa"/>
        <w:tblInd w:w="18" w:type="dxa"/>
        <w:tblLayout w:type="fixed"/>
        <w:tblLook w:val="0000" w:firstRow="0" w:lastRow="0" w:firstColumn="0" w:lastColumn="0" w:noHBand="0" w:noVBand="0"/>
      </w:tblPr>
      <w:tblGrid>
        <w:gridCol w:w="2070"/>
        <w:gridCol w:w="7740"/>
      </w:tblGrid>
      <w:tr w:rsidR="00E11C54" w:rsidRPr="00463667" w14:paraId="38D77D76" w14:textId="77777777" w:rsidTr="00CB69AC">
        <w:tc>
          <w:tcPr>
            <w:tcW w:w="2070" w:type="dxa"/>
          </w:tcPr>
          <w:p w14:paraId="7A955EBB" w14:textId="77777777" w:rsidR="00E11C54" w:rsidRPr="00463667" w:rsidRDefault="00E11C54" w:rsidP="00E11C54">
            <w:pPr>
              <w:pStyle w:val="MarginSubhead"/>
              <w:spacing w:before="0"/>
            </w:pPr>
            <w:r w:rsidRPr="00463667">
              <w:lastRenderedPageBreak/>
              <w:t>Anchor date</w:t>
            </w:r>
          </w:p>
        </w:tc>
        <w:tc>
          <w:tcPr>
            <w:tcW w:w="7740" w:type="dxa"/>
          </w:tcPr>
          <w:p w14:paraId="4F6034D4" w14:textId="77777777" w:rsidR="00E11C54" w:rsidRPr="00463667" w:rsidRDefault="00E11C54" w:rsidP="00E11C54">
            <w:pPr>
              <w:pStyle w:val="Body"/>
              <w:spacing w:before="0"/>
            </w:pPr>
            <w:r w:rsidRPr="00463667">
              <w:t>December 31 of the measurement year.</w:t>
            </w:r>
          </w:p>
        </w:tc>
      </w:tr>
      <w:tr w:rsidR="00E11C54" w:rsidRPr="00463667" w14:paraId="01A85348" w14:textId="77777777" w:rsidTr="00CB69AC">
        <w:tc>
          <w:tcPr>
            <w:tcW w:w="2070" w:type="dxa"/>
          </w:tcPr>
          <w:p w14:paraId="3DF4E68B" w14:textId="77777777" w:rsidR="00E11C54" w:rsidRPr="00463667" w:rsidRDefault="00E11C54" w:rsidP="00CB69AC">
            <w:pPr>
              <w:pStyle w:val="MarginSubhead"/>
            </w:pPr>
            <w:r w:rsidRPr="00463667">
              <w:t>Benefit</w:t>
            </w:r>
          </w:p>
        </w:tc>
        <w:tc>
          <w:tcPr>
            <w:tcW w:w="7740" w:type="dxa"/>
          </w:tcPr>
          <w:p w14:paraId="773D31B1" w14:textId="77777777" w:rsidR="00E11C54" w:rsidRPr="00463667" w:rsidRDefault="00E11C54" w:rsidP="00CB69AC">
            <w:pPr>
              <w:pStyle w:val="Body"/>
            </w:pPr>
            <w:r w:rsidRPr="00463667">
              <w:t>Medical.</w:t>
            </w:r>
          </w:p>
        </w:tc>
      </w:tr>
      <w:tr w:rsidR="002A7B9B" w:rsidRPr="00463667" w14:paraId="27342E19" w14:textId="77777777" w:rsidTr="002A7B9B">
        <w:trPr>
          <w:trHeight w:val="323"/>
        </w:trPr>
        <w:tc>
          <w:tcPr>
            <w:tcW w:w="2070" w:type="dxa"/>
          </w:tcPr>
          <w:p w14:paraId="3B7309DE" w14:textId="77777777" w:rsidR="002A7B9B" w:rsidRPr="00463667" w:rsidRDefault="002A7B9B" w:rsidP="00E11C54">
            <w:pPr>
              <w:pStyle w:val="MarginSubhead"/>
            </w:pPr>
            <w:r w:rsidRPr="00463667">
              <w:t>Event/diagnosis</w:t>
            </w:r>
          </w:p>
        </w:tc>
        <w:tc>
          <w:tcPr>
            <w:tcW w:w="7740" w:type="dxa"/>
          </w:tcPr>
          <w:p w14:paraId="474E703A" w14:textId="77777777" w:rsidR="002A7B9B" w:rsidRPr="00463667" w:rsidRDefault="002A7B9B" w:rsidP="00E11C54">
            <w:pPr>
              <w:pStyle w:val="Body"/>
            </w:pPr>
            <w:r w:rsidRPr="00463667">
              <w:t>An outpatient visit (</w:t>
            </w:r>
            <w:r w:rsidRPr="00463667">
              <w:rPr>
                <w:u w:val="single"/>
              </w:rPr>
              <w:t>Outpatient Value Set</w:t>
            </w:r>
            <w:r w:rsidRPr="00463667">
              <w:t xml:space="preserve">) with a PCP or an OB/GYN during the measurement year. </w:t>
            </w:r>
          </w:p>
        </w:tc>
      </w:tr>
    </w:tbl>
    <w:p w14:paraId="17D9446F" w14:textId="77777777" w:rsidR="002A7B9B" w:rsidRPr="00463667" w:rsidRDefault="002A7B9B" w:rsidP="00CB544C">
      <w:pPr>
        <w:pStyle w:val="ReverseHead"/>
      </w:pPr>
      <w:r w:rsidRPr="00463667">
        <w:t>Administrative Specification</w:t>
      </w:r>
    </w:p>
    <w:tbl>
      <w:tblPr>
        <w:tblW w:w="0" w:type="auto"/>
        <w:tblInd w:w="18" w:type="dxa"/>
        <w:tblLayout w:type="fixed"/>
        <w:tblLook w:val="0000" w:firstRow="0" w:lastRow="0" w:firstColumn="0" w:lastColumn="0" w:noHBand="0" w:noVBand="0"/>
      </w:tblPr>
      <w:tblGrid>
        <w:gridCol w:w="2070"/>
        <w:gridCol w:w="7740"/>
      </w:tblGrid>
      <w:tr w:rsidR="002A7B9B" w:rsidRPr="00463667" w14:paraId="61DC49D2" w14:textId="77777777" w:rsidTr="002A7B9B">
        <w:tc>
          <w:tcPr>
            <w:tcW w:w="2070" w:type="dxa"/>
          </w:tcPr>
          <w:p w14:paraId="05231784" w14:textId="77777777" w:rsidR="002A7B9B" w:rsidRPr="00463667" w:rsidRDefault="002A7B9B" w:rsidP="002A7B9B">
            <w:pPr>
              <w:pStyle w:val="MarginSubhead"/>
            </w:pPr>
            <w:r w:rsidRPr="00463667">
              <w:t>Denominator</w:t>
            </w:r>
          </w:p>
        </w:tc>
        <w:tc>
          <w:tcPr>
            <w:tcW w:w="7740" w:type="dxa"/>
          </w:tcPr>
          <w:p w14:paraId="2E49D77B" w14:textId="77777777" w:rsidR="002A7B9B" w:rsidRPr="00463667" w:rsidRDefault="002A7B9B" w:rsidP="002A7B9B">
            <w:pPr>
              <w:pStyle w:val="Body"/>
            </w:pPr>
            <w:r w:rsidRPr="00463667">
              <w:t>The eligible population.</w:t>
            </w:r>
          </w:p>
        </w:tc>
      </w:tr>
      <w:tr w:rsidR="002A7B9B" w:rsidRPr="00463667" w14:paraId="516E67AB" w14:textId="77777777" w:rsidTr="002A7B9B">
        <w:tc>
          <w:tcPr>
            <w:tcW w:w="2070" w:type="dxa"/>
          </w:tcPr>
          <w:p w14:paraId="5B08E9B5" w14:textId="77777777" w:rsidR="002A7B9B" w:rsidRPr="00463667" w:rsidRDefault="002A7B9B" w:rsidP="002A7B9B">
            <w:pPr>
              <w:pStyle w:val="MarginSubhead"/>
            </w:pPr>
            <w:r w:rsidRPr="00463667">
              <w:t>Numerators</w:t>
            </w:r>
          </w:p>
        </w:tc>
        <w:tc>
          <w:tcPr>
            <w:tcW w:w="7740" w:type="dxa"/>
          </w:tcPr>
          <w:p w14:paraId="7FFABE95" w14:textId="77777777" w:rsidR="002A7B9B" w:rsidRPr="00463667" w:rsidRDefault="002A7B9B" w:rsidP="002A7B9B">
            <w:pPr>
              <w:pStyle w:val="Body"/>
            </w:pPr>
          </w:p>
        </w:tc>
      </w:tr>
      <w:tr w:rsidR="002A7B9B" w:rsidRPr="00463667" w14:paraId="0E06510E" w14:textId="77777777" w:rsidTr="002A7B9B">
        <w:tc>
          <w:tcPr>
            <w:tcW w:w="2070" w:type="dxa"/>
          </w:tcPr>
          <w:p w14:paraId="138BE99C" w14:textId="77777777" w:rsidR="002A7B9B" w:rsidRPr="00463667" w:rsidRDefault="002A7B9B" w:rsidP="002A7B9B">
            <w:pPr>
              <w:pStyle w:val="MarginSubhead"/>
              <w:jc w:val="right"/>
              <w:rPr>
                <w:i/>
              </w:rPr>
            </w:pPr>
            <w:r w:rsidRPr="00463667">
              <w:rPr>
                <w:i/>
              </w:rPr>
              <w:t>BMI Percentile</w:t>
            </w:r>
          </w:p>
        </w:tc>
        <w:tc>
          <w:tcPr>
            <w:tcW w:w="7740" w:type="dxa"/>
          </w:tcPr>
          <w:p w14:paraId="4D4C953E" w14:textId="514CFBD6" w:rsidR="002A7B9B" w:rsidRPr="006609F0" w:rsidRDefault="002A7B9B" w:rsidP="002A7B9B">
            <w:pPr>
              <w:pStyle w:val="Body"/>
            </w:pPr>
            <w:r w:rsidRPr="00463667">
              <w:t>BMI percentile (</w:t>
            </w:r>
            <w:r w:rsidRPr="00463667">
              <w:rPr>
                <w:u w:val="single"/>
              </w:rPr>
              <w:t>BMI Percentile Value Set</w:t>
            </w:r>
            <w:r w:rsidRPr="00463667">
              <w:t>) during the measurement year.</w:t>
            </w:r>
          </w:p>
        </w:tc>
      </w:tr>
      <w:tr w:rsidR="002A7B9B" w:rsidRPr="00463667" w14:paraId="0CA51E0D" w14:textId="77777777" w:rsidTr="002A7B9B">
        <w:tc>
          <w:tcPr>
            <w:tcW w:w="2070" w:type="dxa"/>
          </w:tcPr>
          <w:p w14:paraId="23603E49" w14:textId="77777777" w:rsidR="002A7B9B" w:rsidRPr="00463667" w:rsidRDefault="002A7B9B" w:rsidP="002A7B9B">
            <w:pPr>
              <w:pStyle w:val="MarginSubhead"/>
              <w:jc w:val="right"/>
              <w:rPr>
                <w:i/>
              </w:rPr>
            </w:pPr>
            <w:r w:rsidRPr="00463667">
              <w:rPr>
                <w:i/>
              </w:rPr>
              <w:t>Counseling for Nutrition</w:t>
            </w:r>
          </w:p>
        </w:tc>
        <w:tc>
          <w:tcPr>
            <w:tcW w:w="7740" w:type="dxa"/>
          </w:tcPr>
          <w:p w14:paraId="3E4232D6" w14:textId="77777777" w:rsidR="002A7B9B" w:rsidRPr="00463667" w:rsidRDefault="002A7B9B" w:rsidP="002A7B9B">
            <w:pPr>
              <w:pStyle w:val="Body"/>
            </w:pPr>
            <w:r w:rsidRPr="00463667">
              <w:t>Counseling for nutrition (</w:t>
            </w:r>
            <w:r w:rsidRPr="00463667">
              <w:rPr>
                <w:u w:val="single"/>
              </w:rPr>
              <w:t>Nutrition Counseling Value Set</w:t>
            </w:r>
            <w:r w:rsidRPr="00463667">
              <w:t>) during the measurement year.</w:t>
            </w:r>
          </w:p>
        </w:tc>
      </w:tr>
      <w:tr w:rsidR="002A7B9B" w:rsidRPr="00463667" w14:paraId="48C1766C" w14:textId="77777777" w:rsidTr="002A7B9B">
        <w:tc>
          <w:tcPr>
            <w:tcW w:w="2070" w:type="dxa"/>
          </w:tcPr>
          <w:p w14:paraId="357E9830" w14:textId="77777777" w:rsidR="002A7B9B" w:rsidRPr="00463667" w:rsidRDefault="002A7B9B" w:rsidP="002A7B9B">
            <w:pPr>
              <w:pStyle w:val="MarginSubhead"/>
              <w:jc w:val="right"/>
              <w:rPr>
                <w:i/>
              </w:rPr>
            </w:pPr>
            <w:r w:rsidRPr="00463667">
              <w:rPr>
                <w:i/>
              </w:rPr>
              <w:t>Counseling for Physical Activity</w:t>
            </w:r>
          </w:p>
        </w:tc>
        <w:tc>
          <w:tcPr>
            <w:tcW w:w="7740" w:type="dxa"/>
          </w:tcPr>
          <w:p w14:paraId="54A13D82" w14:textId="77777777" w:rsidR="002A7B9B" w:rsidRPr="00463667" w:rsidRDefault="002A7B9B" w:rsidP="002A7B9B">
            <w:pPr>
              <w:pStyle w:val="Body"/>
            </w:pPr>
            <w:r w:rsidRPr="00463667">
              <w:t>Counseling for physical activity (</w:t>
            </w:r>
            <w:r w:rsidRPr="00463667">
              <w:rPr>
                <w:u w:val="single"/>
              </w:rPr>
              <w:t>Physical Activity Counseling Value Set</w:t>
            </w:r>
            <w:r w:rsidRPr="00463667">
              <w:t>) during the measurement year.</w:t>
            </w:r>
          </w:p>
        </w:tc>
      </w:tr>
    </w:tbl>
    <w:p w14:paraId="40E8F10A" w14:textId="77777777" w:rsidR="002A7B9B" w:rsidRPr="00463667" w:rsidRDefault="002A7B9B" w:rsidP="00CB544C">
      <w:pPr>
        <w:pStyle w:val="SubHead20"/>
      </w:pPr>
      <w:r w:rsidRPr="00463667">
        <w:t xml:space="preserve">Exclusions </w:t>
      </w:r>
      <w:r w:rsidRPr="00463667">
        <w:rPr>
          <w:i/>
        </w:rPr>
        <w:t>(optional)</w:t>
      </w:r>
    </w:p>
    <w:p w14:paraId="4373E460" w14:textId="77777777" w:rsidR="002A7B9B" w:rsidRPr="00463667" w:rsidRDefault="002A7B9B" w:rsidP="002A7B9B">
      <w:pPr>
        <w:pStyle w:val="Body"/>
      </w:pPr>
      <w:r w:rsidRPr="00463667">
        <w:t>Members who have a diagnosis of pregnancy (</w:t>
      </w:r>
      <w:r w:rsidRPr="00463667">
        <w:rPr>
          <w:u w:val="single"/>
        </w:rPr>
        <w:t>Pregnancy Value Set</w:t>
      </w:r>
      <w:r w:rsidRPr="00463667">
        <w:t>) during the measurement year. The denominator for all rates must be the same. An organization that excludes these members must do so for all rates.</w:t>
      </w:r>
    </w:p>
    <w:p w14:paraId="500D0540" w14:textId="77777777" w:rsidR="002A7B9B" w:rsidRPr="00463667" w:rsidRDefault="002A7B9B" w:rsidP="00CB544C">
      <w:pPr>
        <w:pStyle w:val="ReverseHead"/>
      </w:pPr>
      <w:r w:rsidRPr="00463667">
        <w:t>Hybrid Specification</w:t>
      </w:r>
    </w:p>
    <w:tbl>
      <w:tblPr>
        <w:tblW w:w="9810" w:type="dxa"/>
        <w:tblInd w:w="18" w:type="dxa"/>
        <w:tblLayout w:type="fixed"/>
        <w:tblLook w:val="0000" w:firstRow="0" w:lastRow="0" w:firstColumn="0" w:lastColumn="0" w:noHBand="0" w:noVBand="0"/>
      </w:tblPr>
      <w:tblGrid>
        <w:gridCol w:w="2079"/>
        <w:gridCol w:w="7731"/>
      </w:tblGrid>
      <w:tr w:rsidR="002A7B9B" w:rsidRPr="00463667" w14:paraId="60F7DDB8" w14:textId="77777777" w:rsidTr="001225E9">
        <w:tc>
          <w:tcPr>
            <w:tcW w:w="2079" w:type="dxa"/>
          </w:tcPr>
          <w:p w14:paraId="1E8F41F1" w14:textId="77777777" w:rsidR="002A7B9B" w:rsidRPr="00463667" w:rsidRDefault="002A7B9B" w:rsidP="002A7B9B">
            <w:pPr>
              <w:pStyle w:val="MarginSubhead"/>
              <w:ind w:left="0"/>
            </w:pPr>
            <w:r w:rsidRPr="00463667">
              <w:t>Denominator</w:t>
            </w:r>
          </w:p>
        </w:tc>
        <w:tc>
          <w:tcPr>
            <w:tcW w:w="7731" w:type="dxa"/>
          </w:tcPr>
          <w:p w14:paraId="78E17E48" w14:textId="77777777" w:rsidR="002A7B9B" w:rsidRPr="00463667" w:rsidRDefault="002A7B9B" w:rsidP="002A7B9B">
            <w:pPr>
              <w:pStyle w:val="Body"/>
            </w:pPr>
            <w:r w:rsidRPr="00463667">
              <w:t>A systematic sample drawn from the eligible population for each product line for the Total age band (3–17 years). The Total sample is stratified by age to report rates for the 3–11 and 12–17 age stratifications.</w:t>
            </w:r>
          </w:p>
          <w:p w14:paraId="7DB69826" w14:textId="21202E49" w:rsidR="002A7B9B" w:rsidRPr="00463667" w:rsidRDefault="002A7B9B" w:rsidP="002A7B9B">
            <w:pPr>
              <w:pStyle w:val="Body"/>
            </w:pPr>
            <w:r w:rsidRPr="00463667">
              <w:t>Organizations may reduce the sample size using current year</w:t>
            </w:r>
            <w:r w:rsidR="004A312C">
              <w:t>’</w:t>
            </w:r>
            <w:r w:rsidRPr="00463667">
              <w:t>s administrative rate or the prior year</w:t>
            </w:r>
            <w:r w:rsidR="004A312C">
              <w:t>’</w:t>
            </w:r>
            <w:r w:rsidRPr="00463667">
              <w:t xml:space="preserve">s audited, product line-specific rate for the lowest of the three indicator rates for the Total age band. Refer to the </w:t>
            </w:r>
            <w:r w:rsidRPr="00463667">
              <w:rPr>
                <w:i/>
              </w:rPr>
              <w:t>Guidelines for Calculations and Sampling</w:t>
            </w:r>
            <w:r w:rsidRPr="00463667">
              <w:t xml:space="preserve"> for information on reducing the sample size. </w:t>
            </w:r>
          </w:p>
        </w:tc>
      </w:tr>
      <w:tr w:rsidR="002A7B9B" w:rsidRPr="00463667" w14:paraId="32DF6647" w14:textId="77777777" w:rsidTr="001225E9">
        <w:tc>
          <w:tcPr>
            <w:tcW w:w="2079" w:type="dxa"/>
          </w:tcPr>
          <w:p w14:paraId="2001B5AF" w14:textId="77777777" w:rsidR="002A7B9B" w:rsidRPr="00463667" w:rsidRDefault="002A7B9B" w:rsidP="002A7B9B">
            <w:pPr>
              <w:pStyle w:val="MarginSubhead"/>
              <w:ind w:left="0"/>
            </w:pPr>
            <w:r w:rsidRPr="00463667">
              <w:t>Numerators</w:t>
            </w:r>
          </w:p>
        </w:tc>
        <w:tc>
          <w:tcPr>
            <w:tcW w:w="7731" w:type="dxa"/>
          </w:tcPr>
          <w:p w14:paraId="7CA3CC3E" w14:textId="77777777" w:rsidR="002A7B9B" w:rsidRPr="00463667" w:rsidRDefault="002A7B9B" w:rsidP="002A7B9B">
            <w:pPr>
              <w:pStyle w:val="Body"/>
            </w:pPr>
          </w:p>
        </w:tc>
      </w:tr>
      <w:tr w:rsidR="002A7B9B" w:rsidRPr="00463667" w14:paraId="1A9615E9" w14:textId="77777777" w:rsidTr="001225E9">
        <w:tc>
          <w:tcPr>
            <w:tcW w:w="2079" w:type="dxa"/>
          </w:tcPr>
          <w:p w14:paraId="3F638018" w14:textId="77777777" w:rsidR="002A7B9B" w:rsidRPr="00463667" w:rsidRDefault="002A7B9B" w:rsidP="002A7B9B">
            <w:pPr>
              <w:pStyle w:val="MarginSubhead"/>
              <w:spacing w:before="120"/>
              <w:jc w:val="right"/>
              <w:rPr>
                <w:i/>
              </w:rPr>
            </w:pPr>
            <w:r w:rsidRPr="00463667">
              <w:rPr>
                <w:i/>
              </w:rPr>
              <w:t>BMI Percentile</w:t>
            </w:r>
          </w:p>
        </w:tc>
        <w:tc>
          <w:tcPr>
            <w:tcW w:w="7731" w:type="dxa"/>
          </w:tcPr>
          <w:p w14:paraId="6735EB70" w14:textId="77777777" w:rsidR="002A7B9B" w:rsidRPr="00463667" w:rsidRDefault="002A7B9B" w:rsidP="002A7B9B">
            <w:pPr>
              <w:pStyle w:val="Body"/>
              <w:spacing w:before="120"/>
            </w:pPr>
            <w:r w:rsidRPr="00463667">
              <w:t>BMI percentile during the measurement year as identified by administrative data or medical record review.</w:t>
            </w:r>
          </w:p>
        </w:tc>
      </w:tr>
      <w:tr w:rsidR="002A7B9B" w:rsidRPr="00463667" w14:paraId="23A6F264" w14:textId="77777777" w:rsidTr="001225E9">
        <w:trPr>
          <w:trHeight w:val="558"/>
        </w:trPr>
        <w:tc>
          <w:tcPr>
            <w:tcW w:w="2079" w:type="dxa"/>
          </w:tcPr>
          <w:p w14:paraId="0AD3468B" w14:textId="77777777" w:rsidR="002A7B9B" w:rsidRPr="00463667" w:rsidRDefault="002A7B9B" w:rsidP="002A7B9B">
            <w:pPr>
              <w:pStyle w:val="MarginSubhead"/>
              <w:tabs>
                <w:tab w:val="left" w:pos="1782"/>
              </w:tabs>
              <w:ind w:left="0"/>
              <w:jc w:val="right"/>
              <w:rPr>
                <w:u w:val="single"/>
              </w:rPr>
            </w:pPr>
            <w:r w:rsidRPr="00463667">
              <w:rPr>
                <w:u w:val="single"/>
              </w:rPr>
              <w:t>Administrative</w:t>
            </w:r>
          </w:p>
        </w:tc>
        <w:tc>
          <w:tcPr>
            <w:tcW w:w="7731" w:type="dxa"/>
          </w:tcPr>
          <w:p w14:paraId="6645ED21" w14:textId="77777777" w:rsidR="002A7B9B" w:rsidRPr="00463667" w:rsidRDefault="002A7B9B" w:rsidP="002A7B9B">
            <w:pPr>
              <w:pStyle w:val="Body"/>
            </w:pPr>
            <w:r w:rsidRPr="00463667">
              <w:t>Refer to Administrative Specification to identify positive numerator hits from the administrative data.</w:t>
            </w:r>
          </w:p>
        </w:tc>
      </w:tr>
      <w:tr w:rsidR="002A7B9B" w:rsidRPr="00463667" w14:paraId="375681D3" w14:textId="77777777" w:rsidTr="001225E9">
        <w:tc>
          <w:tcPr>
            <w:tcW w:w="2079" w:type="dxa"/>
          </w:tcPr>
          <w:p w14:paraId="56ADB347" w14:textId="77777777" w:rsidR="002A7B9B" w:rsidRPr="00463667" w:rsidRDefault="002A7B9B" w:rsidP="002A7B9B">
            <w:pPr>
              <w:pStyle w:val="MarginSubhead"/>
              <w:jc w:val="right"/>
              <w:rPr>
                <w:u w:val="single"/>
              </w:rPr>
            </w:pPr>
            <w:r w:rsidRPr="00463667">
              <w:rPr>
                <w:u w:val="single"/>
              </w:rPr>
              <w:t>Medical record</w:t>
            </w:r>
          </w:p>
        </w:tc>
        <w:tc>
          <w:tcPr>
            <w:tcW w:w="7731" w:type="dxa"/>
          </w:tcPr>
          <w:p w14:paraId="60C39989" w14:textId="5F8FC9DE" w:rsidR="002A7B9B" w:rsidRPr="00463667" w:rsidRDefault="002A7B9B" w:rsidP="002A7B9B">
            <w:pPr>
              <w:pStyle w:val="Body"/>
            </w:pPr>
            <w:r w:rsidRPr="00463667">
              <w:t xml:space="preserve">Documentation must include height, weight and BMI percentile during the measurement year. The height, weight and BMI </w:t>
            </w:r>
            <w:r w:rsidR="00210362">
              <w:t xml:space="preserve">percentile </w:t>
            </w:r>
            <w:r w:rsidRPr="00463667">
              <w:t xml:space="preserve">must be from the same data source. </w:t>
            </w:r>
          </w:p>
          <w:p w14:paraId="4AE60871" w14:textId="77777777" w:rsidR="002A7B9B" w:rsidRPr="00463667" w:rsidRDefault="002A7B9B" w:rsidP="002A7B9B">
            <w:pPr>
              <w:pStyle w:val="Body"/>
            </w:pPr>
            <w:r w:rsidRPr="00463667">
              <w:t>Either of the following meets criteria for BMI percentile:</w:t>
            </w:r>
          </w:p>
          <w:p w14:paraId="75DEB190" w14:textId="77777777" w:rsidR="002A7B9B" w:rsidRPr="00463667" w:rsidRDefault="002A7B9B" w:rsidP="000E067C">
            <w:pPr>
              <w:pStyle w:val="Bullet"/>
              <w:spacing w:before="60"/>
            </w:pPr>
            <w:r w:rsidRPr="00463667">
              <w:t>BMI percentile.</w:t>
            </w:r>
          </w:p>
          <w:p w14:paraId="18DB7CFC" w14:textId="73F14828" w:rsidR="002A7B9B" w:rsidRPr="00463667" w:rsidRDefault="002A7B9B" w:rsidP="000E067C">
            <w:pPr>
              <w:pStyle w:val="Bullet"/>
              <w:spacing w:before="60"/>
            </w:pPr>
            <w:r w:rsidRPr="00463667">
              <w:t xml:space="preserve">BMI percentile plotted on </w:t>
            </w:r>
            <w:r w:rsidR="00B97376">
              <w:t xml:space="preserve">an </w:t>
            </w:r>
            <w:r w:rsidRPr="00463667">
              <w:t>age-growth chart.</w:t>
            </w:r>
          </w:p>
        </w:tc>
      </w:tr>
    </w:tbl>
    <w:p w14:paraId="66FAA01E" w14:textId="77777777" w:rsidR="00E11C54" w:rsidRDefault="00E11C54">
      <w:pPr>
        <w:sectPr w:rsidR="00E11C54" w:rsidSect="002A7B9B">
          <w:headerReference w:type="even" r:id="rId36"/>
          <w:pgSz w:w="12240" w:h="15840" w:code="1"/>
          <w:pgMar w:top="1080" w:right="1080" w:bottom="1080" w:left="1440" w:header="720" w:footer="720" w:gutter="0"/>
          <w:cols w:space="720"/>
        </w:sectPr>
      </w:pPr>
    </w:p>
    <w:tbl>
      <w:tblPr>
        <w:tblW w:w="9810" w:type="dxa"/>
        <w:tblInd w:w="18" w:type="dxa"/>
        <w:tblLayout w:type="fixed"/>
        <w:tblLook w:val="0000" w:firstRow="0" w:lastRow="0" w:firstColumn="0" w:lastColumn="0" w:noHBand="0" w:noVBand="0"/>
      </w:tblPr>
      <w:tblGrid>
        <w:gridCol w:w="1980"/>
        <w:gridCol w:w="7830"/>
      </w:tblGrid>
      <w:tr w:rsidR="00E11C54" w:rsidRPr="00463667" w14:paraId="5060D05A" w14:textId="77777777" w:rsidTr="001225E9">
        <w:tc>
          <w:tcPr>
            <w:tcW w:w="1980" w:type="dxa"/>
          </w:tcPr>
          <w:p w14:paraId="358E7557" w14:textId="77777777" w:rsidR="00E11C54" w:rsidRPr="00463667" w:rsidRDefault="00E11C54" w:rsidP="002A7B9B">
            <w:pPr>
              <w:pStyle w:val="MarginSubhead"/>
              <w:jc w:val="right"/>
              <w:rPr>
                <w:u w:val="single"/>
              </w:rPr>
            </w:pPr>
          </w:p>
        </w:tc>
        <w:tc>
          <w:tcPr>
            <w:tcW w:w="7830" w:type="dxa"/>
          </w:tcPr>
          <w:p w14:paraId="5C1507F7" w14:textId="7109E7F5" w:rsidR="00E11C54" w:rsidRPr="00463667" w:rsidRDefault="00EE788C" w:rsidP="00E11C54">
            <w:pPr>
              <w:pStyle w:val="Body"/>
              <w:spacing w:before="0"/>
            </w:pPr>
            <w:r>
              <w:rPr>
                <w:shd w:val="clear" w:color="auto" w:fill="FFFFFF"/>
              </w:rPr>
              <w:t>O</w:t>
            </w:r>
            <w:r w:rsidR="00E11C54" w:rsidRPr="00463667">
              <w:rPr>
                <w:shd w:val="clear" w:color="auto" w:fill="FFFFFF"/>
              </w:rPr>
              <w:t xml:space="preserve">nly evidence of the BMI percentile or BMI percentile plotted on an age-growth chart meets criteria. </w:t>
            </w:r>
          </w:p>
          <w:p w14:paraId="35386AAA" w14:textId="4F819EEF" w:rsidR="00E11C54" w:rsidRPr="00463667" w:rsidRDefault="00E11C54" w:rsidP="00B656D8">
            <w:pPr>
              <w:pStyle w:val="Body"/>
            </w:pPr>
            <w:r w:rsidRPr="00463667">
              <w:t xml:space="preserve">Ranges and thresholds do not meet criteria for this indicator. A distinct BMI percentile is required for numerator compliance. </w:t>
            </w:r>
            <w:r w:rsidRPr="00463667">
              <w:rPr>
                <w:rFonts w:cs="Arial"/>
                <w:szCs w:val="20"/>
              </w:rPr>
              <w:t>Documentation of &gt;99% or &lt;1% meet criteria because a distinct BMI percentile is evident (i.e., 100% or 0%).</w:t>
            </w:r>
            <w:r>
              <w:rPr>
                <w:rFonts w:cs="Arial"/>
                <w:szCs w:val="20"/>
              </w:rPr>
              <w:t xml:space="preserve"> </w:t>
            </w:r>
          </w:p>
        </w:tc>
      </w:tr>
      <w:tr w:rsidR="002A7B9B" w:rsidRPr="00463667" w14:paraId="7B47DE6E" w14:textId="77777777" w:rsidTr="002A7B9B">
        <w:tc>
          <w:tcPr>
            <w:tcW w:w="1980" w:type="dxa"/>
          </w:tcPr>
          <w:p w14:paraId="068CB15D" w14:textId="77777777" w:rsidR="002A7B9B" w:rsidRPr="00463667" w:rsidRDefault="002A7B9B" w:rsidP="002A7B9B">
            <w:pPr>
              <w:pStyle w:val="MarginSubhead"/>
              <w:jc w:val="right"/>
              <w:rPr>
                <w:i/>
              </w:rPr>
            </w:pPr>
            <w:r w:rsidRPr="00463667">
              <w:rPr>
                <w:i/>
              </w:rPr>
              <w:t>Counseling for Nutrition</w:t>
            </w:r>
          </w:p>
        </w:tc>
        <w:tc>
          <w:tcPr>
            <w:tcW w:w="7830" w:type="dxa"/>
          </w:tcPr>
          <w:p w14:paraId="5E7CF820" w14:textId="77777777" w:rsidR="002A7B9B" w:rsidRPr="00463667" w:rsidRDefault="002A7B9B" w:rsidP="002A7B9B">
            <w:pPr>
              <w:pStyle w:val="Body"/>
            </w:pPr>
            <w:r w:rsidRPr="00463667">
              <w:t>Documentation of counseling for nutrition or referral for nutrition education during the measurement year as identified by administrative data or medical record review.</w:t>
            </w:r>
          </w:p>
        </w:tc>
      </w:tr>
      <w:tr w:rsidR="002A7B9B" w:rsidRPr="00463667" w14:paraId="32DD7FE2" w14:textId="77777777" w:rsidTr="002A7B9B">
        <w:tc>
          <w:tcPr>
            <w:tcW w:w="1980" w:type="dxa"/>
          </w:tcPr>
          <w:p w14:paraId="0F2D1701" w14:textId="77777777" w:rsidR="002A7B9B" w:rsidRPr="00463667" w:rsidRDefault="002A7B9B" w:rsidP="002A7B9B">
            <w:pPr>
              <w:pStyle w:val="MarginSubhead"/>
              <w:jc w:val="right"/>
              <w:rPr>
                <w:u w:val="single"/>
              </w:rPr>
            </w:pPr>
            <w:r w:rsidRPr="00463667">
              <w:rPr>
                <w:u w:val="single"/>
              </w:rPr>
              <w:t>Administrative</w:t>
            </w:r>
          </w:p>
        </w:tc>
        <w:tc>
          <w:tcPr>
            <w:tcW w:w="7830" w:type="dxa"/>
          </w:tcPr>
          <w:p w14:paraId="4FD82A59" w14:textId="77777777" w:rsidR="002A7B9B" w:rsidRPr="00463667" w:rsidRDefault="002A7B9B" w:rsidP="002A7B9B">
            <w:pPr>
              <w:pStyle w:val="Body"/>
            </w:pPr>
            <w:r w:rsidRPr="00463667">
              <w:t xml:space="preserve">Refer to </w:t>
            </w:r>
            <w:r w:rsidRPr="00463667">
              <w:rPr>
                <w:i/>
              </w:rPr>
              <w:t>Administrative Specification</w:t>
            </w:r>
            <w:r w:rsidRPr="00463667">
              <w:t xml:space="preserve"> to identify positive numerator hits from administrative data.</w:t>
            </w:r>
          </w:p>
        </w:tc>
      </w:tr>
      <w:tr w:rsidR="002A7B9B" w:rsidRPr="00463667" w14:paraId="7A58AF5C" w14:textId="77777777" w:rsidTr="002A7B9B">
        <w:tc>
          <w:tcPr>
            <w:tcW w:w="1980" w:type="dxa"/>
          </w:tcPr>
          <w:p w14:paraId="767FDBFD" w14:textId="77777777" w:rsidR="002A7B9B" w:rsidRPr="00463667" w:rsidRDefault="002A7B9B" w:rsidP="002A7B9B">
            <w:pPr>
              <w:pStyle w:val="MarginSubhead"/>
              <w:jc w:val="right"/>
              <w:rPr>
                <w:u w:val="single"/>
              </w:rPr>
            </w:pPr>
            <w:r w:rsidRPr="00463667">
              <w:rPr>
                <w:u w:val="single"/>
              </w:rPr>
              <w:t>Medical record</w:t>
            </w:r>
          </w:p>
        </w:tc>
        <w:tc>
          <w:tcPr>
            <w:tcW w:w="7830" w:type="dxa"/>
          </w:tcPr>
          <w:p w14:paraId="22275F6A" w14:textId="77777777" w:rsidR="002A7B9B" w:rsidRPr="00463667" w:rsidRDefault="002A7B9B" w:rsidP="002A7B9B">
            <w:pPr>
              <w:pStyle w:val="Body"/>
            </w:pPr>
            <w:r w:rsidRPr="00463667">
              <w:t>Documentation must include a note indicating the date and at least one of the following:</w:t>
            </w:r>
          </w:p>
          <w:p w14:paraId="5B842B90" w14:textId="77777777" w:rsidR="002A7B9B" w:rsidRPr="00463667" w:rsidRDefault="002A7B9B" w:rsidP="001528AD">
            <w:pPr>
              <w:pStyle w:val="Bullet"/>
              <w:spacing w:before="60"/>
            </w:pPr>
            <w:r w:rsidRPr="00463667">
              <w:t>Discussion of current nutrition behaviors (e.g., eating habits, dieting behaviors).</w:t>
            </w:r>
          </w:p>
          <w:p w14:paraId="78882D25" w14:textId="77777777" w:rsidR="002A7B9B" w:rsidRPr="00463667" w:rsidRDefault="002A7B9B" w:rsidP="001528AD">
            <w:pPr>
              <w:pStyle w:val="Bullet"/>
              <w:spacing w:before="60"/>
            </w:pPr>
            <w:r w:rsidRPr="00463667">
              <w:t>Checklist indicating nutrition was addressed.</w:t>
            </w:r>
          </w:p>
          <w:p w14:paraId="1B38CB9F" w14:textId="77777777" w:rsidR="002A7B9B" w:rsidRPr="00463667" w:rsidRDefault="002A7B9B" w:rsidP="001528AD">
            <w:pPr>
              <w:pStyle w:val="Bullet"/>
              <w:spacing w:before="60"/>
            </w:pPr>
            <w:r w:rsidRPr="00463667">
              <w:t>Counseling or referral for nutrition education.</w:t>
            </w:r>
          </w:p>
          <w:p w14:paraId="6CE84AE1" w14:textId="77777777" w:rsidR="002A7B9B" w:rsidRPr="00463667" w:rsidRDefault="002A7B9B" w:rsidP="001528AD">
            <w:pPr>
              <w:pStyle w:val="Bullet"/>
              <w:spacing w:before="60"/>
            </w:pPr>
            <w:r w:rsidRPr="00463667">
              <w:t>Member received educational materials on nutrition during a face-to-face visit.</w:t>
            </w:r>
          </w:p>
          <w:p w14:paraId="268D9BD1" w14:textId="77777777" w:rsidR="002A7B9B" w:rsidRPr="00463667" w:rsidRDefault="002A7B9B" w:rsidP="001528AD">
            <w:pPr>
              <w:pStyle w:val="Bullet"/>
              <w:spacing w:before="60"/>
            </w:pPr>
            <w:r w:rsidRPr="00463667">
              <w:t>Anticipatory guidance for nutrition.</w:t>
            </w:r>
          </w:p>
          <w:p w14:paraId="219F60FE" w14:textId="77777777" w:rsidR="002A7B9B" w:rsidRPr="00463667" w:rsidRDefault="002A7B9B" w:rsidP="001528AD">
            <w:pPr>
              <w:pStyle w:val="Bullet"/>
              <w:spacing w:before="60"/>
            </w:pPr>
            <w:r w:rsidRPr="00463667">
              <w:t>Weight or obesity counseling.</w:t>
            </w:r>
          </w:p>
        </w:tc>
      </w:tr>
      <w:tr w:rsidR="002A7B9B" w:rsidRPr="00463667" w14:paraId="704DDDA6" w14:textId="77777777" w:rsidTr="002A7B9B">
        <w:tc>
          <w:tcPr>
            <w:tcW w:w="1980" w:type="dxa"/>
          </w:tcPr>
          <w:p w14:paraId="374C5A61" w14:textId="77777777" w:rsidR="002A7B9B" w:rsidRPr="00463667" w:rsidRDefault="002A7B9B" w:rsidP="002A7B9B">
            <w:pPr>
              <w:pStyle w:val="MarginSubhead"/>
              <w:jc w:val="right"/>
              <w:rPr>
                <w:u w:val="single"/>
              </w:rPr>
            </w:pPr>
            <w:r w:rsidRPr="00463667">
              <w:rPr>
                <w:i/>
              </w:rPr>
              <w:t>Counseling for Physical Activity</w:t>
            </w:r>
          </w:p>
        </w:tc>
        <w:tc>
          <w:tcPr>
            <w:tcW w:w="7830" w:type="dxa"/>
          </w:tcPr>
          <w:p w14:paraId="0733FBC1" w14:textId="77777777" w:rsidR="002A7B9B" w:rsidRPr="00463667" w:rsidRDefault="002A7B9B" w:rsidP="002A7B9B">
            <w:pPr>
              <w:pStyle w:val="Body"/>
            </w:pPr>
            <w:r w:rsidRPr="00463667">
              <w:t>Documentation of counseling for physical activity or referral for physical activity during the measurement year as identified by administrative data or medical record review.</w:t>
            </w:r>
          </w:p>
        </w:tc>
      </w:tr>
      <w:tr w:rsidR="002A7B9B" w:rsidRPr="00463667" w14:paraId="427B1540" w14:textId="77777777" w:rsidTr="002A7B9B">
        <w:tc>
          <w:tcPr>
            <w:tcW w:w="1980" w:type="dxa"/>
          </w:tcPr>
          <w:p w14:paraId="763D0E88" w14:textId="77777777" w:rsidR="002A7B9B" w:rsidRPr="00463667" w:rsidRDefault="002A7B9B" w:rsidP="002A7B9B">
            <w:pPr>
              <w:pStyle w:val="MarginSubhead"/>
              <w:jc w:val="right"/>
              <w:rPr>
                <w:u w:val="single"/>
              </w:rPr>
            </w:pPr>
            <w:r w:rsidRPr="00463667">
              <w:rPr>
                <w:u w:val="single"/>
              </w:rPr>
              <w:t>Administrative</w:t>
            </w:r>
          </w:p>
        </w:tc>
        <w:tc>
          <w:tcPr>
            <w:tcW w:w="7830" w:type="dxa"/>
          </w:tcPr>
          <w:p w14:paraId="1F636088" w14:textId="77777777" w:rsidR="002A7B9B" w:rsidRPr="00463667" w:rsidRDefault="002A7B9B" w:rsidP="002A7B9B">
            <w:pPr>
              <w:pStyle w:val="Body"/>
            </w:pPr>
            <w:r w:rsidRPr="00463667">
              <w:t xml:space="preserve">Refer to </w:t>
            </w:r>
            <w:r w:rsidRPr="00463667">
              <w:rPr>
                <w:i/>
              </w:rPr>
              <w:t>Administrative Specification</w:t>
            </w:r>
            <w:r w:rsidRPr="00463667">
              <w:t xml:space="preserve"> to identify positive numerator hits from the administrative data.</w:t>
            </w:r>
          </w:p>
        </w:tc>
      </w:tr>
      <w:tr w:rsidR="002A7B9B" w:rsidRPr="00463667" w14:paraId="29AD2468" w14:textId="77777777" w:rsidTr="002A7B9B">
        <w:tc>
          <w:tcPr>
            <w:tcW w:w="1980" w:type="dxa"/>
          </w:tcPr>
          <w:p w14:paraId="06EB1BE9" w14:textId="77777777" w:rsidR="002A7B9B" w:rsidRPr="00463667" w:rsidRDefault="002A7B9B" w:rsidP="002A7B9B">
            <w:pPr>
              <w:pStyle w:val="MarginSubhead"/>
              <w:jc w:val="right"/>
              <w:rPr>
                <w:u w:val="single"/>
              </w:rPr>
            </w:pPr>
            <w:r w:rsidRPr="00463667">
              <w:rPr>
                <w:u w:val="single"/>
              </w:rPr>
              <w:t>Medical record</w:t>
            </w:r>
          </w:p>
        </w:tc>
        <w:tc>
          <w:tcPr>
            <w:tcW w:w="7830" w:type="dxa"/>
          </w:tcPr>
          <w:p w14:paraId="049A5D17" w14:textId="77777777" w:rsidR="002A7B9B" w:rsidRPr="00463667" w:rsidRDefault="002A7B9B" w:rsidP="002A7B9B">
            <w:pPr>
              <w:pStyle w:val="Body"/>
            </w:pPr>
            <w:r w:rsidRPr="00463667">
              <w:t>Documentation must include a note indicating the date and at least one of the following:</w:t>
            </w:r>
          </w:p>
          <w:p w14:paraId="30F1EB9C" w14:textId="77777777" w:rsidR="002A7B9B" w:rsidRPr="00463667" w:rsidRDefault="002A7B9B" w:rsidP="002A7B9B">
            <w:pPr>
              <w:pStyle w:val="Bullet"/>
              <w:spacing w:before="60"/>
            </w:pPr>
            <w:r w:rsidRPr="00463667">
              <w:t>Discussion of current physical activity behaviors (e.g., exercise routine, participation in sports activities, exam for sports participation).</w:t>
            </w:r>
          </w:p>
          <w:p w14:paraId="4BE8989D" w14:textId="77777777" w:rsidR="002A7B9B" w:rsidRPr="00463667" w:rsidRDefault="002A7B9B" w:rsidP="002A7B9B">
            <w:pPr>
              <w:pStyle w:val="Bullet"/>
              <w:spacing w:before="60"/>
            </w:pPr>
            <w:r w:rsidRPr="00463667">
              <w:t>Checklist indicating physical activity was addressed.</w:t>
            </w:r>
          </w:p>
          <w:p w14:paraId="353389D1" w14:textId="77777777" w:rsidR="002A7B9B" w:rsidRPr="00463667" w:rsidRDefault="002A7B9B" w:rsidP="002A7B9B">
            <w:pPr>
              <w:pStyle w:val="Bullet"/>
              <w:spacing w:before="60"/>
            </w:pPr>
            <w:r w:rsidRPr="00463667">
              <w:t>Counseling or referral for physical activity.</w:t>
            </w:r>
          </w:p>
          <w:p w14:paraId="153AD50B" w14:textId="77777777" w:rsidR="002A7B9B" w:rsidRPr="00463667" w:rsidRDefault="002A7B9B" w:rsidP="002A7B9B">
            <w:pPr>
              <w:pStyle w:val="Bullet"/>
              <w:spacing w:before="60"/>
            </w:pPr>
            <w:r w:rsidRPr="00463667">
              <w:t>Member received educational materials on physical activity during a face-to-face visit.</w:t>
            </w:r>
          </w:p>
          <w:p w14:paraId="0D0BD0BB" w14:textId="3ABB2292" w:rsidR="002A7B9B" w:rsidRPr="00463667" w:rsidRDefault="002A7B9B" w:rsidP="002A7B9B">
            <w:pPr>
              <w:pStyle w:val="Bullet"/>
              <w:spacing w:before="60"/>
            </w:pPr>
            <w:r w:rsidRPr="00463667">
              <w:t xml:space="preserve">Anticipatory guidance </w:t>
            </w:r>
            <w:r w:rsidR="00B6281D">
              <w:t>specific to the child</w:t>
            </w:r>
            <w:r w:rsidR="004A312C">
              <w:t>’</w:t>
            </w:r>
            <w:r w:rsidR="00B6281D">
              <w:t>s physical activity</w:t>
            </w:r>
            <w:r w:rsidR="00343690">
              <w:t xml:space="preserve">. </w:t>
            </w:r>
          </w:p>
          <w:p w14:paraId="19533F39" w14:textId="77777777" w:rsidR="002A7B9B" w:rsidRPr="00463667" w:rsidRDefault="002A7B9B" w:rsidP="002A7B9B">
            <w:pPr>
              <w:pStyle w:val="Bullet"/>
              <w:spacing w:before="60"/>
            </w:pPr>
            <w:r w:rsidRPr="00463667">
              <w:t>Weight or obesity counseling.</w:t>
            </w:r>
          </w:p>
        </w:tc>
      </w:tr>
    </w:tbl>
    <w:p w14:paraId="725A742F" w14:textId="77777777" w:rsidR="002A7B9B" w:rsidRPr="00463667" w:rsidRDefault="002A7B9B" w:rsidP="00CB544C">
      <w:pPr>
        <w:pStyle w:val="SubHead20"/>
      </w:pPr>
      <w:r w:rsidRPr="00463667">
        <w:t xml:space="preserve">Exclusions </w:t>
      </w:r>
      <w:r w:rsidRPr="00463667">
        <w:rPr>
          <w:i/>
        </w:rPr>
        <w:t>(optional)</w:t>
      </w:r>
    </w:p>
    <w:p w14:paraId="13281714" w14:textId="77777777" w:rsidR="002A7B9B" w:rsidRPr="00463667" w:rsidRDefault="002A7B9B" w:rsidP="002A7B9B">
      <w:pPr>
        <w:pStyle w:val="Body"/>
      </w:pPr>
      <w:r w:rsidRPr="00463667">
        <w:t xml:space="preserve">Refer to </w:t>
      </w:r>
      <w:r w:rsidRPr="00463667">
        <w:rPr>
          <w:i/>
        </w:rPr>
        <w:t>Administrative Specification</w:t>
      </w:r>
      <w:r w:rsidRPr="00463667">
        <w:t xml:space="preserve"> for exclusion criteria. Exclusionary evidence in the medical record must include a note indicating a diagnosis of pregnancy. The diagnosis must have occurred during the measurement year.</w:t>
      </w:r>
    </w:p>
    <w:p w14:paraId="040A123E" w14:textId="77777777" w:rsidR="002A7B9B" w:rsidRPr="00463667" w:rsidRDefault="002A7B9B" w:rsidP="002A7B9B">
      <w:pPr>
        <w:pStyle w:val="SubHead"/>
        <w:rPr>
          <w:i/>
        </w:rPr>
        <w:sectPr w:rsidR="002A7B9B" w:rsidRPr="00463667" w:rsidSect="002A7B9B">
          <w:pgSz w:w="12240" w:h="15840" w:code="1"/>
          <w:pgMar w:top="1080" w:right="1080" w:bottom="1080" w:left="1440" w:header="720" w:footer="720" w:gutter="0"/>
          <w:cols w:space="720"/>
        </w:sectPr>
      </w:pPr>
    </w:p>
    <w:p w14:paraId="116A7BF0" w14:textId="77777777" w:rsidR="002A7B9B" w:rsidRPr="00463667" w:rsidRDefault="002A7B9B" w:rsidP="00CB544C">
      <w:pPr>
        <w:pStyle w:val="SubHead20"/>
        <w:spacing w:before="0"/>
        <w:rPr>
          <w:i/>
        </w:rPr>
      </w:pPr>
      <w:r w:rsidRPr="00463667">
        <w:rPr>
          <w:i/>
        </w:rPr>
        <w:lastRenderedPageBreak/>
        <w:t>Note</w:t>
      </w:r>
    </w:p>
    <w:p w14:paraId="3D216E7E" w14:textId="77777777" w:rsidR="002A7B9B" w:rsidRPr="00463667" w:rsidRDefault="002A7B9B" w:rsidP="002A7B9B">
      <w:pPr>
        <w:pStyle w:val="ProcessBullet"/>
        <w:rPr>
          <w:i/>
        </w:rPr>
      </w:pPr>
      <w:r w:rsidRPr="00463667">
        <w:rPr>
          <w:i/>
        </w:rPr>
        <w:t>The following notations or examples of documentation do not count as numerator compliant:</w:t>
      </w:r>
    </w:p>
    <w:p w14:paraId="4698BC7A" w14:textId="77777777" w:rsidR="002A7B9B" w:rsidRPr="00463667" w:rsidRDefault="002A7B9B" w:rsidP="00CB69AC">
      <w:pPr>
        <w:pStyle w:val="ProcessDash"/>
        <w:rPr>
          <w:b/>
          <w:i/>
        </w:rPr>
      </w:pPr>
      <w:r w:rsidRPr="00576AC0">
        <w:rPr>
          <w:b/>
          <w:i/>
        </w:rPr>
        <w:t>BMI</w:t>
      </w:r>
    </w:p>
    <w:p w14:paraId="6C8372F4" w14:textId="382A1C86" w:rsidR="002A7B9B" w:rsidRDefault="002A7B9B" w:rsidP="002A7B9B">
      <w:pPr>
        <w:pStyle w:val="Bullet"/>
        <w:spacing w:before="60"/>
        <w:ind w:left="648"/>
        <w:rPr>
          <w:i/>
        </w:rPr>
      </w:pPr>
      <w:r w:rsidRPr="00463667">
        <w:rPr>
          <w:i/>
        </w:rPr>
        <w:t>No BMI percentile documented in medical record or plotted on age-growth chart.</w:t>
      </w:r>
    </w:p>
    <w:p w14:paraId="6F044CA3" w14:textId="42950038" w:rsidR="00EE788C" w:rsidRPr="00463667" w:rsidRDefault="009F5859" w:rsidP="002A7B9B">
      <w:pPr>
        <w:pStyle w:val="Bullet"/>
        <w:spacing w:before="60"/>
        <w:ind w:left="648"/>
        <w:rPr>
          <w:i/>
        </w:rPr>
      </w:pPr>
      <w:r>
        <w:rPr>
          <w:i/>
        </w:rPr>
        <w:t>Notation of BMI value only</w:t>
      </w:r>
      <w:r w:rsidR="00210362">
        <w:rPr>
          <w:i/>
        </w:rPr>
        <w:t>.</w:t>
      </w:r>
    </w:p>
    <w:p w14:paraId="37518AA2" w14:textId="333BA897" w:rsidR="00576AC0" w:rsidRPr="00576AC0" w:rsidRDefault="002A7B9B" w:rsidP="00CB69AC">
      <w:pPr>
        <w:pStyle w:val="Bullet"/>
        <w:spacing w:before="60"/>
        <w:ind w:left="648"/>
        <w:rPr>
          <w:i/>
        </w:rPr>
      </w:pPr>
      <w:r w:rsidRPr="00576AC0">
        <w:rPr>
          <w:i/>
        </w:rPr>
        <w:t xml:space="preserve">Notation of height and weight only. </w:t>
      </w:r>
    </w:p>
    <w:p w14:paraId="208BC938" w14:textId="77777777" w:rsidR="002A7B9B" w:rsidRPr="00463667" w:rsidRDefault="002A7B9B" w:rsidP="002A7B9B">
      <w:pPr>
        <w:pStyle w:val="ProcessDash"/>
        <w:spacing w:before="120"/>
        <w:rPr>
          <w:b/>
          <w:i/>
        </w:rPr>
      </w:pPr>
      <w:r w:rsidRPr="00463667">
        <w:rPr>
          <w:b/>
          <w:i/>
        </w:rPr>
        <w:t xml:space="preserve">Nutrition </w:t>
      </w:r>
    </w:p>
    <w:p w14:paraId="2DB3371F" w14:textId="77777777" w:rsidR="002A7B9B" w:rsidRPr="00463667" w:rsidRDefault="002A7B9B" w:rsidP="002A7B9B">
      <w:pPr>
        <w:pStyle w:val="Bullet"/>
        <w:spacing w:before="60"/>
        <w:ind w:left="648"/>
        <w:rPr>
          <w:i/>
        </w:rPr>
      </w:pPr>
      <w:r w:rsidRPr="00463667">
        <w:rPr>
          <w:i/>
        </w:rPr>
        <w:t>No counseling/education on nutrition and diet.</w:t>
      </w:r>
    </w:p>
    <w:p w14:paraId="4F566891" w14:textId="77777777" w:rsidR="002A7B9B" w:rsidRPr="00463667" w:rsidRDefault="002A7B9B" w:rsidP="002A7B9B">
      <w:pPr>
        <w:pStyle w:val="Bullet"/>
        <w:spacing w:before="60"/>
        <w:ind w:left="648"/>
        <w:rPr>
          <w:i/>
        </w:rPr>
      </w:pPr>
      <w:r w:rsidRPr="00463667">
        <w:rPr>
          <w:i/>
        </w:rPr>
        <w:t>Counseling/education before or after the measurement year.</w:t>
      </w:r>
    </w:p>
    <w:p w14:paraId="40F66761" w14:textId="5696DFB0" w:rsidR="002A7B9B" w:rsidRPr="00463667" w:rsidRDefault="002A7B9B" w:rsidP="002A7B9B">
      <w:pPr>
        <w:pStyle w:val="Bullet"/>
        <w:spacing w:before="60"/>
        <w:ind w:left="648"/>
        <w:rPr>
          <w:i/>
        </w:rPr>
      </w:pPr>
      <w:r w:rsidRPr="00463667">
        <w:rPr>
          <w:i/>
        </w:rPr>
        <w:t xml:space="preserve">Notation of </w:t>
      </w:r>
      <w:r w:rsidR="004A312C">
        <w:rPr>
          <w:i/>
        </w:rPr>
        <w:t>“</w:t>
      </w:r>
      <w:r w:rsidRPr="00463667">
        <w:rPr>
          <w:i/>
        </w:rPr>
        <w:t>health education</w:t>
      </w:r>
      <w:r w:rsidR="004A312C">
        <w:rPr>
          <w:i/>
        </w:rPr>
        <w:t>”</w:t>
      </w:r>
      <w:r w:rsidRPr="00463667">
        <w:rPr>
          <w:i/>
        </w:rPr>
        <w:t xml:space="preserve"> or </w:t>
      </w:r>
      <w:r w:rsidR="004A312C">
        <w:rPr>
          <w:i/>
        </w:rPr>
        <w:t>“</w:t>
      </w:r>
      <w:r w:rsidRPr="00463667">
        <w:rPr>
          <w:i/>
        </w:rPr>
        <w:t>anticipatory guidance</w:t>
      </w:r>
      <w:r w:rsidR="004A312C">
        <w:rPr>
          <w:i/>
        </w:rPr>
        <w:t>”</w:t>
      </w:r>
      <w:r w:rsidRPr="00463667">
        <w:rPr>
          <w:i/>
        </w:rPr>
        <w:t xml:space="preserve"> without specific mention of nutrition. </w:t>
      </w:r>
    </w:p>
    <w:p w14:paraId="47E8D2DF" w14:textId="77777777" w:rsidR="002A7B9B" w:rsidRPr="00463667" w:rsidRDefault="002A7B9B" w:rsidP="002A7B9B">
      <w:pPr>
        <w:pStyle w:val="BulletBefore3pt"/>
        <w:numPr>
          <w:ilvl w:val="0"/>
          <w:numId w:val="1"/>
        </w:numPr>
        <w:tabs>
          <w:tab w:val="clear" w:pos="576"/>
        </w:tabs>
        <w:ind w:left="590" w:hanging="158"/>
        <w:rPr>
          <w:i/>
        </w:rPr>
      </w:pPr>
      <w:r w:rsidRPr="00463667">
        <w:rPr>
          <w:i/>
        </w:rPr>
        <w:t>A physical exam finding or observation alone (e.g., well-nourished) is not compliant because it does not indicate counseling for nutrition.</w:t>
      </w:r>
    </w:p>
    <w:p w14:paraId="49EE9EA9" w14:textId="77777777" w:rsidR="002A7B9B" w:rsidRPr="00463667" w:rsidRDefault="002A7B9B" w:rsidP="002A7B9B">
      <w:pPr>
        <w:pStyle w:val="ProcessDash"/>
        <w:spacing w:before="120"/>
        <w:rPr>
          <w:b/>
          <w:i/>
        </w:rPr>
      </w:pPr>
      <w:r w:rsidRPr="00463667">
        <w:rPr>
          <w:b/>
          <w:i/>
        </w:rPr>
        <w:t>Physical Activity</w:t>
      </w:r>
    </w:p>
    <w:p w14:paraId="62499794" w14:textId="77777777" w:rsidR="002A7B9B" w:rsidRPr="00463667" w:rsidRDefault="002A7B9B" w:rsidP="002A7B9B">
      <w:pPr>
        <w:pStyle w:val="Bullet"/>
        <w:spacing w:before="60"/>
        <w:ind w:left="648"/>
        <w:rPr>
          <w:i/>
        </w:rPr>
      </w:pPr>
      <w:r w:rsidRPr="00463667">
        <w:rPr>
          <w:i/>
        </w:rPr>
        <w:t>No counseling/education on physical activity.</w:t>
      </w:r>
    </w:p>
    <w:p w14:paraId="3C48EEF8" w14:textId="0F536048" w:rsidR="002A7B9B" w:rsidRPr="00463667" w:rsidRDefault="002A7B9B" w:rsidP="002A7B9B">
      <w:pPr>
        <w:pStyle w:val="Bullet"/>
        <w:spacing w:before="60"/>
        <w:ind w:left="648"/>
        <w:rPr>
          <w:i/>
        </w:rPr>
      </w:pPr>
      <w:r w:rsidRPr="00463667">
        <w:rPr>
          <w:i/>
        </w:rPr>
        <w:t xml:space="preserve">Notation of </w:t>
      </w:r>
      <w:r w:rsidR="004A312C">
        <w:rPr>
          <w:i/>
        </w:rPr>
        <w:t>“</w:t>
      </w:r>
      <w:r w:rsidRPr="00463667">
        <w:rPr>
          <w:i/>
        </w:rPr>
        <w:t>cleared for gym class</w:t>
      </w:r>
      <w:r w:rsidR="004A312C">
        <w:rPr>
          <w:i/>
        </w:rPr>
        <w:t>”</w:t>
      </w:r>
      <w:r w:rsidRPr="00463667">
        <w:rPr>
          <w:i/>
        </w:rPr>
        <w:t xml:space="preserve"> alone without documentation of a discussion.</w:t>
      </w:r>
    </w:p>
    <w:p w14:paraId="550470A4" w14:textId="77777777" w:rsidR="002A7B9B" w:rsidRPr="00463667" w:rsidRDefault="002A7B9B" w:rsidP="002A7B9B">
      <w:pPr>
        <w:pStyle w:val="Bullet"/>
        <w:spacing w:before="60"/>
        <w:ind w:left="648"/>
        <w:rPr>
          <w:i/>
        </w:rPr>
      </w:pPr>
      <w:r w:rsidRPr="00463667">
        <w:rPr>
          <w:i/>
        </w:rPr>
        <w:t>Counseling/education before or after the measurement year.</w:t>
      </w:r>
    </w:p>
    <w:p w14:paraId="26622789" w14:textId="2ACE8C2B" w:rsidR="002A7B9B" w:rsidRDefault="002A7B9B" w:rsidP="002A7B9B">
      <w:pPr>
        <w:pStyle w:val="Bullet"/>
        <w:spacing w:before="60"/>
        <w:ind w:left="648"/>
        <w:rPr>
          <w:i/>
        </w:rPr>
      </w:pPr>
      <w:r w:rsidRPr="00463667">
        <w:rPr>
          <w:i/>
        </w:rPr>
        <w:t xml:space="preserve">Notation of </w:t>
      </w:r>
      <w:r w:rsidR="004A312C">
        <w:rPr>
          <w:i/>
        </w:rPr>
        <w:t>“</w:t>
      </w:r>
      <w:r w:rsidRPr="00463667">
        <w:rPr>
          <w:i/>
        </w:rPr>
        <w:t>health education</w:t>
      </w:r>
      <w:r w:rsidR="004A312C">
        <w:rPr>
          <w:i/>
        </w:rPr>
        <w:t>”</w:t>
      </w:r>
      <w:r w:rsidRPr="00463667">
        <w:rPr>
          <w:i/>
        </w:rPr>
        <w:t xml:space="preserve"> or </w:t>
      </w:r>
      <w:r w:rsidR="004A312C">
        <w:rPr>
          <w:i/>
        </w:rPr>
        <w:t>“</w:t>
      </w:r>
      <w:r w:rsidRPr="00463667">
        <w:rPr>
          <w:i/>
        </w:rPr>
        <w:t>anticipatory guidance</w:t>
      </w:r>
      <w:r w:rsidR="004A312C">
        <w:rPr>
          <w:i/>
        </w:rPr>
        <w:t>”</w:t>
      </w:r>
      <w:r w:rsidRPr="00463667">
        <w:rPr>
          <w:i/>
        </w:rPr>
        <w:t xml:space="preserve"> without specific mention of physical activity.</w:t>
      </w:r>
    </w:p>
    <w:p w14:paraId="5678D367" w14:textId="2F3D7648" w:rsidR="00B3230C" w:rsidRPr="00463667" w:rsidRDefault="00B3230C" w:rsidP="00E11C54">
      <w:pPr>
        <w:pStyle w:val="Bullet"/>
        <w:tabs>
          <w:tab w:val="clear" w:pos="576"/>
        </w:tabs>
        <w:spacing w:before="60"/>
        <w:ind w:left="590" w:hanging="158"/>
        <w:rPr>
          <w:i/>
        </w:rPr>
      </w:pPr>
      <w:r>
        <w:rPr>
          <w:i/>
        </w:rPr>
        <w:t>Notation of anticipatory guidance related solely to safety (e.g.</w:t>
      </w:r>
      <w:r w:rsidR="00E11C54">
        <w:rPr>
          <w:i/>
        </w:rPr>
        <w:t>,</w:t>
      </w:r>
      <w:r>
        <w:rPr>
          <w:i/>
        </w:rPr>
        <w:t xml:space="preserve"> wears helmet or water safety) without specific mention of physical activity recommendations. </w:t>
      </w:r>
    </w:p>
    <w:p w14:paraId="1E937216" w14:textId="77777777" w:rsidR="002A7B9B" w:rsidRPr="00463667" w:rsidRDefault="002A7B9B" w:rsidP="002A7B9B">
      <w:pPr>
        <w:pStyle w:val="Bullet"/>
        <w:spacing w:before="60"/>
        <w:ind w:left="648"/>
        <w:rPr>
          <w:i/>
        </w:rPr>
      </w:pPr>
      <w:r w:rsidRPr="00463667">
        <w:rPr>
          <w:i/>
        </w:rPr>
        <w:t>Notation solely related to screen time (computer or television) without specific mention of physical activity.</w:t>
      </w:r>
    </w:p>
    <w:p w14:paraId="198C7C21" w14:textId="6EA68924" w:rsidR="002A7B9B" w:rsidRPr="00463667" w:rsidRDefault="002A7B9B" w:rsidP="002A7B9B">
      <w:pPr>
        <w:pStyle w:val="ProcessBullet"/>
        <w:rPr>
          <w:i/>
          <w:iCs/>
        </w:rPr>
      </w:pPr>
      <w:r w:rsidRPr="00463667">
        <w:rPr>
          <w:i/>
          <w:iCs/>
        </w:rPr>
        <w:t xml:space="preserve">Services may be rendered during a visit other than a well-child visit. These services count if the specified documentation is present, regardless of the primary intent of the visit. Services specific to an acute or chronic condition do not count toward the </w:t>
      </w:r>
      <w:r w:rsidR="004A312C">
        <w:rPr>
          <w:i/>
          <w:iCs/>
        </w:rPr>
        <w:t>“</w:t>
      </w:r>
      <w:r w:rsidRPr="00463667">
        <w:rPr>
          <w:i/>
          <w:iCs/>
        </w:rPr>
        <w:t>Counseling for nutrition</w:t>
      </w:r>
      <w:r w:rsidR="004A312C">
        <w:rPr>
          <w:i/>
          <w:iCs/>
        </w:rPr>
        <w:t>”</w:t>
      </w:r>
      <w:r w:rsidRPr="00463667">
        <w:rPr>
          <w:i/>
          <w:iCs/>
        </w:rPr>
        <w:t xml:space="preserve"> and </w:t>
      </w:r>
      <w:r w:rsidR="004A312C">
        <w:rPr>
          <w:i/>
          <w:iCs/>
        </w:rPr>
        <w:t>“</w:t>
      </w:r>
      <w:r w:rsidRPr="00463667">
        <w:rPr>
          <w:i/>
          <w:iCs/>
        </w:rPr>
        <w:t>Counseling for physical activity</w:t>
      </w:r>
      <w:r w:rsidR="004A312C">
        <w:rPr>
          <w:i/>
          <w:iCs/>
        </w:rPr>
        <w:t>”</w:t>
      </w:r>
      <w:r w:rsidRPr="00463667">
        <w:rPr>
          <w:i/>
          <w:iCs/>
        </w:rPr>
        <w:t xml:space="preserve"> indicators.</w:t>
      </w:r>
    </w:p>
    <w:p w14:paraId="3D82B210" w14:textId="77777777" w:rsidR="002A7B9B" w:rsidRPr="00463667" w:rsidRDefault="002A7B9B" w:rsidP="002A7B9B">
      <w:pPr>
        <w:pStyle w:val="ProcessBullet"/>
        <w:rPr>
          <w:iCs/>
        </w:rPr>
      </w:pPr>
      <w:r w:rsidRPr="00463667">
        <w:rPr>
          <w:i/>
          <w:iCs/>
        </w:rPr>
        <w:t xml:space="preserve">Refer to Appendix 3 for the definition of </w:t>
      </w:r>
      <w:r w:rsidRPr="00463667">
        <w:rPr>
          <w:iCs/>
        </w:rPr>
        <w:t>PCP</w:t>
      </w:r>
      <w:r w:rsidRPr="00463667">
        <w:rPr>
          <w:i/>
          <w:iCs/>
        </w:rPr>
        <w:t xml:space="preserve"> and </w:t>
      </w:r>
      <w:r w:rsidRPr="00463667">
        <w:rPr>
          <w:iCs/>
        </w:rPr>
        <w:t>OB/GYN practitioner.</w:t>
      </w:r>
    </w:p>
    <w:p w14:paraId="59F5F2DE" w14:textId="77777777" w:rsidR="002A7B9B" w:rsidRPr="00463667" w:rsidRDefault="002A7B9B" w:rsidP="002A7B9B">
      <w:pPr>
        <w:pStyle w:val="ProcessBullet"/>
        <w:numPr>
          <w:ilvl w:val="0"/>
          <w:numId w:val="0"/>
        </w:numPr>
        <w:ind w:left="216" w:hanging="216"/>
        <w:rPr>
          <w:iCs/>
        </w:rPr>
      </w:pPr>
    </w:p>
    <w:p w14:paraId="4B730D6F" w14:textId="77777777" w:rsidR="002A7B9B" w:rsidRPr="00463667" w:rsidRDefault="002A7B9B" w:rsidP="002A7B9B">
      <w:pPr>
        <w:pStyle w:val="ProcessBullet"/>
        <w:rPr>
          <w:iCs/>
        </w:rPr>
        <w:sectPr w:rsidR="002A7B9B" w:rsidRPr="00463667" w:rsidSect="002A7B9B">
          <w:pgSz w:w="12240" w:h="15840" w:code="1"/>
          <w:pgMar w:top="1080" w:right="1080" w:bottom="1080" w:left="1440" w:header="720" w:footer="720" w:gutter="0"/>
          <w:cols w:space="720"/>
        </w:sectPr>
      </w:pPr>
    </w:p>
    <w:p w14:paraId="17D72C8D" w14:textId="77777777" w:rsidR="002A7B9B" w:rsidRPr="00463667" w:rsidRDefault="002A7B9B" w:rsidP="00CB544C">
      <w:pPr>
        <w:pStyle w:val="ReverseHead"/>
        <w:spacing w:before="120"/>
      </w:pPr>
      <w:r w:rsidRPr="00463667">
        <w:lastRenderedPageBreak/>
        <w:t xml:space="preserve">Data Elements for Reporting </w:t>
      </w:r>
    </w:p>
    <w:p w14:paraId="34D4CCCE" w14:textId="77777777" w:rsidR="002A7B9B" w:rsidRPr="00463667" w:rsidRDefault="002A7B9B" w:rsidP="002A7B9B">
      <w:pPr>
        <w:pStyle w:val="Body"/>
      </w:pPr>
      <w:r w:rsidRPr="00463667">
        <w:t>Organizations that submit HEDIS data to NCQA must provide the following data elements.</w:t>
      </w:r>
    </w:p>
    <w:p w14:paraId="62C1BB6C" w14:textId="77777777" w:rsidR="002A7B9B" w:rsidRPr="00463667" w:rsidRDefault="002A7B9B" w:rsidP="00CB544C">
      <w:pPr>
        <w:pStyle w:val="TableHeadNotCondensed"/>
        <w:ind w:left="1710" w:hanging="1710"/>
      </w:pPr>
      <w:r w:rsidRPr="00463667">
        <w:t xml:space="preserve">Table WCC-1/2: </w:t>
      </w:r>
      <w:r w:rsidRPr="00463667">
        <w:tab/>
        <w:t>Data Elements for Weight Assessment and Counseling for Nutrition and Physical Activity for Children/Adolescents</w:t>
      </w:r>
    </w:p>
    <w:tbl>
      <w:tblPr>
        <w:tblW w:w="9747" w:type="dxa"/>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793"/>
        <w:gridCol w:w="2447"/>
        <w:gridCol w:w="2507"/>
      </w:tblGrid>
      <w:tr w:rsidR="002A7B9B" w:rsidRPr="00463667" w14:paraId="27890796" w14:textId="77777777" w:rsidTr="001528AD">
        <w:tc>
          <w:tcPr>
            <w:tcW w:w="4793" w:type="dxa"/>
            <w:tcBorders>
              <w:top w:val="single" w:sz="4" w:space="0" w:color="auto"/>
              <w:left w:val="single" w:sz="4" w:space="0" w:color="auto"/>
              <w:bottom w:val="single" w:sz="4" w:space="0" w:color="auto"/>
              <w:right w:val="single" w:sz="4" w:space="0" w:color="auto"/>
            </w:tcBorders>
            <w:shd w:val="clear" w:color="auto" w:fill="000000"/>
          </w:tcPr>
          <w:p w14:paraId="3D400E1A" w14:textId="77777777" w:rsidR="002A7B9B" w:rsidRPr="00463667" w:rsidRDefault="002A7B9B" w:rsidP="002A7B9B">
            <w:pPr>
              <w:pStyle w:val="TableHead"/>
              <w:rPr>
                <w:color w:val="auto"/>
              </w:rPr>
            </w:pPr>
          </w:p>
        </w:tc>
        <w:tc>
          <w:tcPr>
            <w:tcW w:w="2447" w:type="dxa"/>
            <w:tcBorders>
              <w:top w:val="single" w:sz="4" w:space="0" w:color="auto"/>
              <w:left w:val="single" w:sz="4" w:space="0" w:color="auto"/>
              <w:bottom w:val="single" w:sz="4" w:space="0" w:color="auto"/>
              <w:right w:val="single" w:sz="6" w:space="0" w:color="FFFFFF"/>
            </w:tcBorders>
            <w:shd w:val="clear" w:color="auto" w:fill="000000"/>
            <w:vAlign w:val="center"/>
          </w:tcPr>
          <w:p w14:paraId="5D69DC8D" w14:textId="77777777" w:rsidR="002A7B9B" w:rsidRPr="00463667" w:rsidRDefault="002A7B9B" w:rsidP="002A7B9B">
            <w:pPr>
              <w:pStyle w:val="TableHead"/>
              <w:rPr>
                <w:color w:val="auto"/>
              </w:rPr>
            </w:pPr>
            <w:r w:rsidRPr="00463667">
              <w:rPr>
                <w:color w:val="auto"/>
              </w:rPr>
              <w:t>Administrative</w:t>
            </w:r>
          </w:p>
        </w:tc>
        <w:tc>
          <w:tcPr>
            <w:tcW w:w="2507" w:type="dxa"/>
            <w:tcBorders>
              <w:top w:val="single" w:sz="4" w:space="0" w:color="auto"/>
              <w:left w:val="single" w:sz="6" w:space="0" w:color="FFFFFF"/>
              <w:bottom w:val="single" w:sz="4" w:space="0" w:color="auto"/>
              <w:right w:val="single" w:sz="4" w:space="0" w:color="auto"/>
            </w:tcBorders>
            <w:shd w:val="clear" w:color="auto" w:fill="000000"/>
            <w:vAlign w:val="center"/>
          </w:tcPr>
          <w:p w14:paraId="413EF6A6" w14:textId="77777777" w:rsidR="002A7B9B" w:rsidRPr="00463667" w:rsidRDefault="002A7B9B" w:rsidP="002A7B9B">
            <w:pPr>
              <w:pStyle w:val="TableHead"/>
              <w:rPr>
                <w:color w:val="auto"/>
              </w:rPr>
            </w:pPr>
            <w:r w:rsidRPr="00463667">
              <w:rPr>
                <w:color w:val="auto"/>
              </w:rPr>
              <w:t>Hybrid</w:t>
            </w:r>
          </w:p>
        </w:tc>
      </w:tr>
      <w:tr w:rsidR="002A7B9B" w:rsidRPr="00463667" w14:paraId="663DFB5B" w14:textId="77777777" w:rsidTr="001528AD">
        <w:tc>
          <w:tcPr>
            <w:tcW w:w="4793" w:type="dxa"/>
            <w:tcBorders>
              <w:top w:val="single" w:sz="4" w:space="0" w:color="auto"/>
              <w:left w:val="single" w:sz="6" w:space="0" w:color="auto"/>
              <w:bottom w:val="single" w:sz="6" w:space="0" w:color="auto"/>
              <w:right w:val="single" w:sz="6" w:space="0" w:color="auto"/>
            </w:tcBorders>
          </w:tcPr>
          <w:p w14:paraId="4EF4D1B2" w14:textId="77777777" w:rsidR="002A7B9B" w:rsidRPr="00463667" w:rsidRDefault="002A7B9B" w:rsidP="002A7B9B">
            <w:pPr>
              <w:pStyle w:val="TableText"/>
            </w:pPr>
            <w:r w:rsidRPr="00463667">
              <w:t>Measurement year</w:t>
            </w:r>
          </w:p>
        </w:tc>
        <w:tc>
          <w:tcPr>
            <w:tcW w:w="2447" w:type="dxa"/>
            <w:tcBorders>
              <w:top w:val="single" w:sz="4" w:space="0" w:color="auto"/>
              <w:left w:val="single" w:sz="6" w:space="0" w:color="auto"/>
              <w:bottom w:val="single" w:sz="6" w:space="0" w:color="auto"/>
              <w:right w:val="single" w:sz="6" w:space="0" w:color="auto"/>
            </w:tcBorders>
            <w:vAlign w:val="center"/>
          </w:tcPr>
          <w:p w14:paraId="211D6917" w14:textId="77777777" w:rsidR="002A7B9B" w:rsidRPr="00463667" w:rsidRDefault="002A7B9B" w:rsidP="002A7B9B">
            <w:pPr>
              <w:pStyle w:val="TableText"/>
              <w:jc w:val="center"/>
              <w:rPr>
                <w:i/>
              </w:rPr>
            </w:pPr>
            <w:r w:rsidRPr="00463667">
              <w:rPr>
                <w:i/>
              </w:rPr>
              <w:t>Each of the 3 rates</w:t>
            </w:r>
          </w:p>
        </w:tc>
        <w:tc>
          <w:tcPr>
            <w:tcW w:w="2507" w:type="dxa"/>
            <w:tcBorders>
              <w:top w:val="single" w:sz="4" w:space="0" w:color="auto"/>
              <w:left w:val="single" w:sz="6" w:space="0" w:color="auto"/>
              <w:bottom w:val="single" w:sz="6" w:space="0" w:color="auto"/>
              <w:right w:val="single" w:sz="6" w:space="0" w:color="auto"/>
            </w:tcBorders>
            <w:vAlign w:val="center"/>
          </w:tcPr>
          <w:p w14:paraId="00555F84" w14:textId="77777777" w:rsidR="002A7B9B" w:rsidRPr="00463667" w:rsidRDefault="002A7B9B" w:rsidP="002A7B9B">
            <w:pPr>
              <w:pStyle w:val="TableText"/>
              <w:jc w:val="center"/>
              <w:rPr>
                <w:i/>
                <w:sz w:val="24"/>
                <w:szCs w:val="24"/>
              </w:rPr>
            </w:pPr>
            <w:r w:rsidRPr="00463667">
              <w:rPr>
                <w:i/>
              </w:rPr>
              <w:t>Each of the 3 rates</w:t>
            </w:r>
          </w:p>
        </w:tc>
      </w:tr>
      <w:tr w:rsidR="002A7B9B" w:rsidRPr="00463667" w14:paraId="041C3563" w14:textId="77777777" w:rsidTr="001528AD">
        <w:tc>
          <w:tcPr>
            <w:tcW w:w="4793" w:type="dxa"/>
            <w:tcBorders>
              <w:top w:val="single" w:sz="6" w:space="0" w:color="auto"/>
              <w:left w:val="single" w:sz="6" w:space="0" w:color="auto"/>
              <w:bottom w:val="single" w:sz="6" w:space="0" w:color="auto"/>
              <w:right w:val="single" w:sz="6" w:space="0" w:color="auto"/>
            </w:tcBorders>
            <w:shd w:val="clear" w:color="auto" w:fill="E0E0E0"/>
          </w:tcPr>
          <w:p w14:paraId="72E0B8EF" w14:textId="77777777" w:rsidR="002A7B9B" w:rsidRPr="00463667" w:rsidRDefault="002A7B9B" w:rsidP="002A7B9B">
            <w:pPr>
              <w:pStyle w:val="TableText"/>
            </w:pPr>
            <w:r w:rsidRPr="00463667">
              <w:t>Data collection methodology (Administrative or Hybrid)</w:t>
            </w:r>
          </w:p>
        </w:tc>
        <w:tc>
          <w:tcPr>
            <w:tcW w:w="2447" w:type="dxa"/>
            <w:tcBorders>
              <w:top w:val="single" w:sz="6" w:space="0" w:color="auto"/>
              <w:left w:val="single" w:sz="6" w:space="0" w:color="auto"/>
              <w:bottom w:val="single" w:sz="6" w:space="0" w:color="auto"/>
              <w:right w:val="single" w:sz="6" w:space="0" w:color="auto"/>
            </w:tcBorders>
            <w:shd w:val="clear" w:color="auto" w:fill="E0E0E0"/>
          </w:tcPr>
          <w:p w14:paraId="3223A01C" w14:textId="77777777" w:rsidR="002A7B9B" w:rsidRPr="00463667" w:rsidRDefault="002A7B9B" w:rsidP="002A7B9B">
            <w:pPr>
              <w:pStyle w:val="TableText"/>
              <w:jc w:val="center"/>
              <w:rPr>
                <w:i/>
                <w:sz w:val="24"/>
                <w:szCs w:val="24"/>
              </w:rPr>
            </w:pPr>
            <w:r w:rsidRPr="00463667">
              <w:rPr>
                <w:i/>
              </w:rPr>
              <w:t>Each of the 3 rates</w:t>
            </w:r>
          </w:p>
        </w:tc>
        <w:tc>
          <w:tcPr>
            <w:tcW w:w="2507" w:type="dxa"/>
            <w:tcBorders>
              <w:top w:val="single" w:sz="6" w:space="0" w:color="auto"/>
              <w:left w:val="single" w:sz="6" w:space="0" w:color="auto"/>
              <w:bottom w:val="single" w:sz="6" w:space="0" w:color="auto"/>
              <w:right w:val="single" w:sz="6" w:space="0" w:color="auto"/>
            </w:tcBorders>
            <w:shd w:val="clear" w:color="auto" w:fill="E0E0E0"/>
          </w:tcPr>
          <w:p w14:paraId="1BC2329B" w14:textId="77777777" w:rsidR="002A7B9B" w:rsidRPr="00463667" w:rsidRDefault="002A7B9B" w:rsidP="002A7B9B">
            <w:pPr>
              <w:pStyle w:val="TableText"/>
              <w:jc w:val="center"/>
              <w:rPr>
                <w:i/>
                <w:sz w:val="24"/>
                <w:szCs w:val="24"/>
              </w:rPr>
            </w:pPr>
            <w:r w:rsidRPr="00463667">
              <w:rPr>
                <w:i/>
              </w:rPr>
              <w:t>Each of the 3 rates</w:t>
            </w:r>
          </w:p>
        </w:tc>
      </w:tr>
      <w:tr w:rsidR="002A7B9B" w:rsidRPr="00463667" w14:paraId="38A1E78D" w14:textId="77777777" w:rsidTr="001528AD">
        <w:tc>
          <w:tcPr>
            <w:tcW w:w="4793" w:type="dxa"/>
            <w:tcBorders>
              <w:top w:val="single" w:sz="6" w:space="0" w:color="auto"/>
              <w:left w:val="single" w:sz="6" w:space="0" w:color="auto"/>
              <w:bottom w:val="single" w:sz="6" w:space="0" w:color="auto"/>
              <w:right w:val="single" w:sz="6" w:space="0" w:color="auto"/>
            </w:tcBorders>
          </w:tcPr>
          <w:p w14:paraId="4938B89B" w14:textId="77777777" w:rsidR="002A7B9B" w:rsidRPr="00463667" w:rsidRDefault="002A7B9B" w:rsidP="002A7B9B">
            <w:pPr>
              <w:pStyle w:val="TableText"/>
            </w:pPr>
            <w:r w:rsidRPr="00463667">
              <w:t xml:space="preserve">Eligible population </w:t>
            </w:r>
          </w:p>
        </w:tc>
        <w:tc>
          <w:tcPr>
            <w:tcW w:w="2447" w:type="dxa"/>
            <w:tcBorders>
              <w:top w:val="single" w:sz="6" w:space="0" w:color="auto"/>
              <w:left w:val="single" w:sz="6" w:space="0" w:color="auto"/>
              <w:bottom w:val="single" w:sz="6" w:space="0" w:color="auto"/>
              <w:right w:val="single" w:sz="6" w:space="0" w:color="auto"/>
            </w:tcBorders>
            <w:vAlign w:val="center"/>
          </w:tcPr>
          <w:p w14:paraId="200F0181" w14:textId="77777777" w:rsidR="002A7B9B" w:rsidRPr="00463667" w:rsidRDefault="002A7B9B" w:rsidP="002A7B9B">
            <w:pPr>
              <w:pStyle w:val="TableText"/>
              <w:jc w:val="center"/>
              <w:rPr>
                <w:i/>
                <w:sz w:val="24"/>
                <w:szCs w:val="24"/>
              </w:rPr>
            </w:pPr>
            <w:r w:rsidRPr="00463667">
              <w:rPr>
                <w:i/>
                <w:iCs/>
              </w:rPr>
              <w:t>Each of the 3 rates, for each age stratification and total</w:t>
            </w:r>
          </w:p>
        </w:tc>
        <w:tc>
          <w:tcPr>
            <w:tcW w:w="2507" w:type="dxa"/>
            <w:tcBorders>
              <w:top w:val="single" w:sz="6" w:space="0" w:color="auto"/>
              <w:left w:val="single" w:sz="6" w:space="0" w:color="auto"/>
              <w:bottom w:val="single" w:sz="6" w:space="0" w:color="auto"/>
              <w:right w:val="single" w:sz="6" w:space="0" w:color="auto"/>
            </w:tcBorders>
          </w:tcPr>
          <w:p w14:paraId="7AB97A9E" w14:textId="77777777" w:rsidR="002A7B9B" w:rsidRPr="00463667" w:rsidRDefault="002A7B9B" w:rsidP="002A7B9B">
            <w:pPr>
              <w:pStyle w:val="TableText"/>
              <w:jc w:val="center"/>
              <w:rPr>
                <w:i/>
                <w:sz w:val="24"/>
                <w:szCs w:val="24"/>
              </w:rPr>
            </w:pPr>
            <w:r w:rsidRPr="00463667">
              <w:rPr>
                <w:i/>
                <w:iCs/>
              </w:rPr>
              <w:t>Each of the 3 rates, for each age stratification and total</w:t>
            </w:r>
          </w:p>
        </w:tc>
      </w:tr>
      <w:tr w:rsidR="002A7B9B" w:rsidRPr="00463667" w14:paraId="71978461" w14:textId="77777777" w:rsidTr="001528AD">
        <w:tc>
          <w:tcPr>
            <w:tcW w:w="4793" w:type="dxa"/>
            <w:tcBorders>
              <w:top w:val="single" w:sz="6" w:space="0" w:color="auto"/>
              <w:left w:val="single" w:sz="6" w:space="0" w:color="auto"/>
              <w:bottom w:val="single" w:sz="6" w:space="0" w:color="auto"/>
              <w:right w:val="single" w:sz="6" w:space="0" w:color="auto"/>
            </w:tcBorders>
            <w:shd w:val="clear" w:color="auto" w:fill="E0E0E0"/>
          </w:tcPr>
          <w:p w14:paraId="363CD248" w14:textId="77777777" w:rsidR="002A7B9B" w:rsidRPr="00463667" w:rsidRDefault="002A7B9B" w:rsidP="002A7B9B">
            <w:pPr>
              <w:pStyle w:val="TableText"/>
            </w:pPr>
            <w:r w:rsidRPr="00463667">
              <w:t>Number of numerator events by administrative data in eligible population (before exclusions)</w:t>
            </w:r>
          </w:p>
        </w:tc>
        <w:tc>
          <w:tcPr>
            <w:tcW w:w="2447" w:type="dxa"/>
            <w:tcBorders>
              <w:top w:val="single" w:sz="6" w:space="0" w:color="auto"/>
              <w:left w:val="single" w:sz="6" w:space="0" w:color="auto"/>
              <w:bottom w:val="single" w:sz="6" w:space="0" w:color="auto"/>
              <w:right w:val="single" w:sz="6" w:space="0" w:color="auto"/>
            </w:tcBorders>
            <w:shd w:val="clear" w:color="auto" w:fill="E0E0E0"/>
            <w:vAlign w:val="center"/>
          </w:tcPr>
          <w:p w14:paraId="565BE7A0" w14:textId="77777777" w:rsidR="002A7B9B" w:rsidRPr="00463667" w:rsidRDefault="002A7B9B" w:rsidP="002A7B9B">
            <w:pPr>
              <w:pStyle w:val="TableText"/>
              <w:jc w:val="center"/>
              <w:rPr>
                <w:i/>
                <w:sz w:val="24"/>
                <w:szCs w:val="24"/>
              </w:rPr>
            </w:pPr>
          </w:p>
        </w:tc>
        <w:tc>
          <w:tcPr>
            <w:tcW w:w="2507" w:type="dxa"/>
            <w:tcBorders>
              <w:top w:val="single" w:sz="6" w:space="0" w:color="auto"/>
              <w:left w:val="single" w:sz="6" w:space="0" w:color="auto"/>
              <w:bottom w:val="single" w:sz="6" w:space="0" w:color="auto"/>
              <w:right w:val="single" w:sz="6" w:space="0" w:color="auto"/>
            </w:tcBorders>
            <w:shd w:val="clear" w:color="auto" w:fill="E0E0E0"/>
          </w:tcPr>
          <w:p w14:paraId="1ED1CC4E" w14:textId="77777777" w:rsidR="002A7B9B" w:rsidRPr="00463667" w:rsidRDefault="002A7B9B" w:rsidP="002A7B9B">
            <w:pPr>
              <w:pStyle w:val="TableText"/>
              <w:jc w:val="center"/>
              <w:rPr>
                <w:i/>
                <w:iCs/>
                <w:szCs w:val="24"/>
              </w:rPr>
            </w:pPr>
            <w:r w:rsidRPr="00463667">
              <w:rPr>
                <w:i/>
                <w:iCs/>
              </w:rPr>
              <w:t>Each of the 3 rates, for each age stratification and total</w:t>
            </w:r>
          </w:p>
        </w:tc>
      </w:tr>
      <w:tr w:rsidR="002A7B9B" w:rsidRPr="00463667" w14:paraId="360A12E9" w14:textId="77777777" w:rsidTr="001528AD">
        <w:tc>
          <w:tcPr>
            <w:tcW w:w="4793" w:type="dxa"/>
            <w:tcBorders>
              <w:top w:val="single" w:sz="6" w:space="0" w:color="auto"/>
              <w:left w:val="single" w:sz="6" w:space="0" w:color="auto"/>
              <w:bottom w:val="single" w:sz="6" w:space="0" w:color="auto"/>
              <w:right w:val="single" w:sz="6" w:space="0" w:color="auto"/>
            </w:tcBorders>
          </w:tcPr>
          <w:p w14:paraId="5CBE7858" w14:textId="46CADD61" w:rsidR="002A7B9B" w:rsidRPr="00463667" w:rsidRDefault="002A7B9B" w:rsidP="002A7B9B">
            <w:pPr>
              <w:pStyle w:val="TableText"/>
            </w:pPr>
            <w:r w:rsidRPr="00463667">
              <w:t>Current year</w:t>
            </w:r>
            <w:r w:rsidR="004A312C">
              <w:t>’</w:t>
            </w:r>
            <w:r w:rsidRPr="00463667">
              <w:t>s administrative rate (before exclusions)</w:t>
            </w:r>
          </w:p>
        </w:tc>
        <w:tc>
          <w:tcPr>
            <w:tcW w:w="2447" w:type="dxa"/>
            <w:tcBorders>
              <w:top w:val="single" w:sz="6" w:space="0" w:color="auto"/>
              <w:left w:val="single" w:sz="6" w:space="0" w:color="auto"/>
              <w:bottom w:val="single" w:sz="6" w:space="0" w:color="auto"/>
              <w:right w:val="single" w:sz="6" w:space="0" w:color="auto"/>
            </w:tcBorders>
            <w:vAlign w:val="center"/>
          </w:tcPr>
          <w:p w14:paraId="121BB298" w14:textId="77777777" w:rsidR="002A7B9B" w:rsidRPr="00463667" w:rsidRDefault="002A7B9B" w:rsidP="002A7B9B">
            <w:pPr>
              <w:pStyle w:val="TableText"/>
              <w:jc w:val="center"/>
              <w:rPr>
                <w:i/>
                <w:sz w:val="24"/>
                <w:szCs w:val="24"/>
              </w:rPr>
            </w:pPr>
          </w:p>
        </w:tc>
        <w:tc>
          <w:tcPr>
            <w:tcW w:w="2507" w:type="dxa"/>
            <w:tcBorders>
              <w:top w:val="single" w:sz="6" w:space="0" w:color="auto"/>
              <w:left w:val="single" w:sz="6" w:space="0" w:color="auto"/>
              <w:bottom w:val="single" w:sz="6" w:space="0" w:color="auto"/>
              <w:right w:val="single" w:sz="6" w:space="0" w:color="auto"/>
            </w:tcBorders>
          </w:tcPr>
          <w:p w14:paraId="4B9F36E7" w14:textId="77777777" w:rsidR="002A7B9B" w:rsidRPr="00463667" w:rsidRDefault="002A7B9B" w:rsidP="002A7B9B">
            <w:pPr>
              <w:pStyle w:val="TableText"/>
              <w:jc w:val="center"/>
              <w:rPr>
                <w:i/>
                <w:iCs/>
                <w:szCs w:val="24"/>
              </w:rPr>
            </w:pPr>
            <w:r w:rsidRPr="00463667">
              <w:rPr>
                <w:i/>
                <w:iCs/>
              </w:rPr>
              <w:t>Each of the 3 rates, for each age stratification and total</w:t>
            </w:r>
          </w:p>
        </w:tc>
      </w:tr>
      <w:tr w:rsidR="002A7B9B" w:rsidRPr="00463667" w14:paraId="1AB12810" w14:textId="77777777" w:rsidTr="001528AD">
        <w:tc>
          <w:tcPr>
            <w:tcW w:w="4793" w:type="dxa"/>
            <w:tcBorders>
              <w:top w:val="single" w:sz="6" w:space="0" w:color="auto"/>
              <w:left w:val="single" w:sz="6" w:space="0" w:color="auto"/>
              <w:bottom w:val="single" w:sz="6" w:space="0" w:color="auto"/>
              <w:right w:val="single" w:sz="6" w:space="0" w:color="auto"/>
            </w:tcBorders>
            <w:shd w:val="clear" w:color="auto" w:fill="E0E0E0"/>
          </w:tcPr>
          <w:p w14:paraId="3B844A10" w14:textId="77777777" w:rsidR="002A7B9B" w:rsidRPr="00463667" w:rsidRDefault="002A7B9B" w:rsidP="002A7B9B">
            <w:pPr>
              <w:pStyle w:val="TableText"/>
            </w:pPr>
            <w:r w:rsidRPr="00463667">
              <w:t xml:space="preserve">Minimum required sample size (MRSS) or other sample size </w:t>
            </w:r>
          </w:p>
        </w:tc>
        <w:tc>
          <w:tcPr>
            <w:tcW w:w="2447" w:type="dxa"/>
            <w:tcBorders>
              <w:top w:val="single" w:sz="6" w:space="0" w:color="auto"/>
              <w:left w:val="single" w:sz="6" w:space="0" w:color="auto"/>
              <w:bottom w:val="single" w:sz="6" w:space="0" w:color="auto"/>
              <w:right w:val="single" w:sz="6" w:space="0" w:color="auto"/>
            </w:tcBorders>
            <w:shd w:val="clear" w:color="auto" w:fill="E0E0E0"/>
            <w:vAlign w:val="center"/>
          </w:tcPr>
          <w:p w14:paraId="5D1A2459" w14:textId="77777777" w:rsidR="002A7B9B" w:rsidRPr="00463667" w:rsidRDefault="002A7B9B" w:rsidP="002A7B9B">
            <w:pPr>
              <w:pStyle w:val="TableText"/>
              <w:jc w:val="center"/>
              <w:rPr>
                <w:i/>
                <w:sz w:val="24"/>
                <w:szCs w:val="24"/>
              </w:rPr>
            </w:pPr>
          </w:p>
        </w:tc>
        <w:tc>
          <w:tcPr>
            <w:tcW w:w="2507" w:type="dxa"/>
            <w:tcBorders>
              <w:top w:val="single" w:sz="6" w:space="0" w:color="auto"/>
              <w:left w:val="single" w:sz="6" w:space="0" w:color="auto"/>
              <w:bottom w:val="single" w:sz="6" w:space="0" w:color="auto"/>
              <w:right w:val="single" w:sz="6" w:space="0" w:color="auto"/>
            </w:tcBorders>
            <w:shd w:val="clear" w:color="auto" w:fill="E0E0E0"/>
          </w:tcPr>
          <w:p w14:paraId="4EF150AF" w14:textId="77777777" w:rsidR="002A7B9B" w:rsidRPr="00463667" w:rsidRDefault="002A7B9B" w:rsidP="002A7B9B">
            <w:pPr>
              <w:pStyle w:val="TableText"/>
              <w:jc w:val="center"/>
              <w:rPr>
                <w:i/>
                <w:sz w:val="24"/>
                <w:szCs w:val="24"/>
              </w:rPr>
            </w:pPr>
            <w:r w:rsidRPr="00463667">
              <w:rPr>
                <w:i/>
              </w:rPr>
              <w:t>Each of the 3 rates</w:t>
            </w:r>
          </w:p>
        </w:tc>
      </w:tr>
      <w:tr w:rsidR="002A7B9B" w:rsidRPr="00463667" w14:paraId="5D66071D" w14:textId="77777777" w:rsidTr="001528AD">
        <w:tc>
          <w:tcPr>
            <w:tcW w:w="4793" w:type="dxa"/>
            <w:tcBorders>
              <w:top w:val="single" w:sz="6" w:space="0" w:color="auto"/>
              <w:left w:val="single" w:sz="6" w:space="0" w:color="auto"/>
              <w:bottom w:val="single" w:sz="6" w:space="0" w:color="auto"/>
              <w:right w:val="single" w:sz="6" w:space="0" w:color="auto"/>
            </w:tcBorders>
          </w:tcPr>
          <w:p w14:paraId="195AA32A" w14:textId="77777777" w:rsidR="002A7B9B" w:rsidRPr="00463667" w:rsidRDefault="002A7B9B" w:rsidP="002A7B9B">
            <w:pPr>
              <w:pStyle w:val="TableText"/>
            </w:pPr>
            <w:r w:rsidRPr="00463667">
              <w:t>Oversampling rate</w:t>
            </w:r>
          </w:p>
        </w:tc>
        <w:tc>
          <w:tcPr>
            <w:tcW w:w="2447" w:type="dxa"/>
            <w:tcBorders>
              <w:top w:val="single" w:sz="6" w:space="0" w:color="auto"/>
              <w:left w:val="single" w:sz="6" w:space="0" w:color="auto"/>
              <w:bottom w:val="single" w:sz="6" w:space="0" w:color="auto"/>
              <w:right w:val="single" w:sz="6" w:space="0" w:color="auto"/>
            </w:tcBorders>
            <w:vAlign w:val="center"/>
          </w:tcPr>
          <w:p w14:paraId="45324252" w14:textId="77777777" w:rsidR="002A7B9B" w:rsidRPr="00463667" w:rsidRDefault="002A7B9B" w:rsidP="002A7B9B">
            <w:pPr>
              <w:pStyle w:val="TableText"/>
              <w:jc w:val="center"/>
              <w:rPr>
                <w:i/>
                <w:sz w:val="24"/>
                <w:szCs w:val="24"/>
              </w:rPr>
            </w:pPr>
          </w:p>
        </w:tc>
        <w:tc>
          <w:tcPr>
            <w:tcW w:w="2507" w:type="dxa"/>
            <w:tcBorders>
              <w:top w:val="single" w:sz="6" w:space="0" w:color="auto"/>
              <w:left w:val="single" w:sz="6" w:space="0" w:color="auto"/>
              <w:bottom w:val="single" w:sz="6" w:space="0" w:color="auto"/>
              <w:right w:val="single" w:sz="6" w:space="0" w:color="auto"/>
            </w:tcBorders>
          </w:tcPr>
          <w:p w14:paraId="3427293E" w14:textId="77777777" w:rsidR="002A7B9B" w:rsidRPr="00463667" w:rsidRDefault="002A7B9B" w:rsidP="002A7B9B">
            <w:pPr>
              <w:pStyle w:val="TableText"/>
              <w:jc w:val="center"/>
              <w:rPr>
                <w:i/>
                <w:sz w:val="24"/>
                <w:szCs w:val="24"/>
              </w:rPr>
            </w:pPr>
            <w:r w:rsidRPr="00463667">
              <w:rPr>
                <w:i/>
              </w:rPr>
              <w:t>Each of the 3 rates</w:t>
            </w:r>
          </w:p>
        </w:tc>
      </w:tr>
      <w:tr w:rsidR="002A7B9B" w:rsidRPr="00463667" w14:paraId="39AD218E" w14:textId="77777777" w:rsidTr="001528AD">
        <w:tc>
          <w:tcPr>
            <w:tcW w:w="4793" w:type="dxa"/>
            <w:tcBorders>
              <w:top w:val="single" w:sz="6" w:space="0" w:color="auto"/>
              <w:left w:val="single" w:sz="6" w:space="0" w:color="auto"/>
              <w:bottom w:val="single" w:sz="6" w:space="0" w:color="auto"/>
              <w:right w:val="single" w:sz="6" w:space="0" w:color="auto"/>
            </w:tcBorders>
            <w:shd w:val="clear" w:color="auto" w:fill="E0E0E0"/>
          </w:tcPr>
          <w:p w14:paraId="2E2BCA57" w14:textId="77777777" w:rsidR="002A7B9B" w:rsidRPr="00463667" w:rsidRDefault="002A7B9B" w:rsidP="002A7B9B">
            <w:pPr>
              <w:pStyle w:val="TableText"/>
            </w:pPr>
            <w:r w:rsidRPr="00463667">
              <w:t xml:space="preserve">Final sample size (FSS) </w:t>
            </w:r>
          </w:p>
        </w:tc>
        <w:tc>
          <w:tcPr>
            <w:tcW w:w="2447" w:type="dxa"/>
            <w:tcBorders>
              <w:top w:val="single" w:sz="6" w:space="0" w:color="auto"/>
              <w:left w:val="single" w:sz="6" w:space="0" w:color="auto"/>
              <w:bottom w:val="single" w:sz="6" w:space="0" w:color="auto"/>
              <w:right w:val="single" w:sz="6" w:space="0" w:color="auto"/>
            </w:tcBorders>
            <w:shd w:val="clear" w:color="auto" w:fill="E0E0E0"/>
            <w:vAlign w:val="center"/>
          </w:tcPr>
          <w:p w14:paraId="60FE272C" w14:textId="77777777" w:rsidR="002A7B9B" w:rsidRPr="00463667" w:rsidRDefault="002A7B9B" w:rsidP="002A7B9B">
            <w:pPr>
              <w:pStyle w:val="TableText"/>
              <w:jc w:val="center"/>
              <w:rPr>
                <w:i/>
                <w:sz w:val="24"/>
                <w:szCs w:val="24"/>
              </w:rPr>
            </w:pPr>
          </w:p>
        </w:tc>
        <w:tc>
          <w:tcPr>
            <w:tcW w:w="2507" w:type="dxa"/>
            <w:tcBorders>
              <w:top w:val="single" w:sz="6" w:space="0" w:color="auto"/>
              <w:left w:val="single" w:sz="6" w:space="0" w:color="auto"/>
              <w:bottom w:val="single" w:sz="6" w:space="0" w:color="auto"/>
              <w:right w:val="single" w:sz="6" w:space="0" w:color="auto"/>
            </w:tcBorders>
            <w:shd w:val="clear" w:color="auto" w:fill="E0E0E0"/>
          </w:tcPr>
          <w:p w14:paraId="1131AC56" w14:textId="77777777" w:rsidR="002A7B9B" w:rsidRPr="00463667" w:rsidRDefault="002A7B9B" w:rsidP="002A7B9B">
            <w:pPr>
              <w:pStyle w:val="TableText"/>
              <w:jc w:val="center"/>
              <w:rPr>
                <w:i/>
                <w:sz w:val="24"/>
                <w:szCs w:val="24"/>
              </w:rPr>
            </w:pPr>
            <w:r w:rsidRPr="00463667">
              <w:rPr>
                <w:i/>
              </w:rPr>
              <w:t>Each of the 3 rates</w:t>
            </w:r>
          </w:p>
        </w:tc>
      </w:tr>
      <w:tr w:rsidR="002A7B9B" w:rsidRPr="00463667" w14:paraId="6C8F31FA" w14:textId="77777777" w:rsidTr="001528AD">
        <w:tc>
          <w:tcPr>
            <w:tcW w:w="4793" w:type="dxa"/>
            <w:tcBorders>
              <w:top w:val="single" w:sz="6" w:space="0" w:color="auto"/>
              <w:left w:val="single" w:sz="6" w:space="0" w:color="auto"/>
              <w:bottom w:val="single" w:sz="6" w:space="0" w:color="auto"/>
              <w:right w:val="single" w:sz="6" w:space="0" w:color="auto"/>
            </w:tcBorders>
          </w:tcPr>
          <w:p w14:paraId="41ED14E9" w14:textId="77777777" w:rsidR="002A7B9B" w:rsidRPr="00463667" w:rsidRDefault="002A7B9B" w:rsidP="002A7B9B">
            <w:pPr>
              <w:pStyle w:val="TableText"/>
            </w:pPr>
            <w:r w:rsidRPr="00463667">
              <w:t xml:space="preserve">Number of numerator events by administrative data in FSS </w:t>
            </w:r>
          </w:p>
        </w:tc>
        <w:tc>
          <w:tcPr>
            <w:tcW w:w="2447" w:type="dxa"/>
            <w:tcBorders>
              <w:top w:val="single" w:sz="6" w:space="0" w:color="auto"/>
              <w:left w:val="single" w:sz="6" w:space="0" w:color="auto"/>
              <w:bottom w:val="single" w:sz="6" w:space="0" w:color="auto"/>
              <w:right w:val="single" w:sz="6" w:space="0" w:color="auto"/>
            </w:tcBorders>
            <w:vAlign w:val="center"/>
          </w:tcPr>
          <w:p w14:paraId="3F47FDB2" w14:textId="77777777" w:rsidR="002A7B9B" w:rsidRPr="00463667" w:rsidRDefault="002A7B9B" w:rsidP="002A7B9B">
            <w:pPr>
              <w:pStyle w:val="TableText"/>
              <w:jc w:val="center"/>
              <w:rPr>
                <w:i/>
                <w:sz w:val="24"/>
                <w:szCs w:val="24"/>
              </w:rPr>
            </w:pPr>
          </w:p>
        </w:tc>
        <w:tc>
          <w:tcPr>
            <w:tcW w:w="2507" w:type="dxa"/>
            <w:tcBorders>
              <w:top w:val="single" w:sz="6" w:space="0" w:color="auto"/>
              <w:left w:val="single" w:sz="6" w:space="0" w:color="auto"/>
              <w:bottom w:val="single" w:sz="6" w:space="0" w:color="auto"/>
              <w:right w:val="single" w:sz="6" w:space="0" w:color="auto"/>
            </w:tcBorders>
          </w:tcPr>
          <w:p w14:paraId="47DC6157" w14:textId="77777777" w:rsidR="002A7B9B" w:rsidRPr="00463667" w:rsidRDefault="002A7B9B" w:rsidP="002A7B9B">
            <w:pPr>
              <w:pStyle w:val="TableText"/>
              <w:jc w:val="center"/>
              <w:rPr>
                <w:i/>
                <w:iCs/>
                <w:szCs w:val="24"/>
              </w:rPr>
            </w:pPr>
            <w:r w:rsidRPr="00463667">
              <w:rPr>
                <w:i/>
                <w:iCs/>
              </w:rPr>
              <w:t>Each of the 3 rates, for each age stratification and total</w:t>
            </w:r>
          </w:p>
        </w:tc>
      </w:tr>
      <w:tr w:rsidR="002A7B9B" w:rsidRPr="00463667" w14:paraId="5D808643" w14:textId="77777777" w:rsidTr="001528AD">
        <w:tc>
          <w:tcPr>
            <w:tcW w:w="4793" w:type="dxa"/>
            <w:tcBorders>
              <w:top w:val="single" w:sz="6" w:space="0" w:color="auto"/>
              <w:left w:val="single" w:sz="6" w:space="0" w:color="auto"/>
              <w:bottom w:val="single" w:sz="6" w:space="0" w:color="auto"/>
              <w:right w:val="single" w:sz="6" w:space="0" w:color="auto"/>
            </w:tcBorders>
            <w:shd w:val="clear" w:color="auto" w:fill="E0E0E0"/>
          </w:tcPr>
          <w:p w14:paraId="4C7D28D3" w14:textId="77777777" w:rsidR="002A7B9B" w:rsidRPr="00463667" w:rsidRDefault="002A7B9B" w:rsidP="002A7B9B">
            <w:pPr>
              <w:pStyle w:val="TableText"/>
            </w:pPr>
            <w:r w:rsidRPr="00463667">
              <w:t>Administrative rate on FSS</w:t>
            </w:r>
          </w:p>
        </w:tc>
        <w:tc>
          <w:tcPr>
            <w:tcW w:w="2447" w:type="dxa"/>
            <w:tcBorders>
              <w:top w:val="single" w:sz="6" w:space="0" w:color="auto"/>
              <w:left w:val="single" w:sz="6" w:space="0" w:color="auto"/>
              <w:bottom w:val="single" w:sz="6" w:space="0" w:color="auto"/>
              <w:right w:val="single" w:sz="6" w:space="0" w:color="auto"/>
            </w:tcBorders>
            <w:shd w:val="clear" w:color="auto" w:fill="E0E0E0"/>
            <w:vAlign w:val="center"/>
          </w:tcPr>
          <w:p w14:paraId="7893FACB" w14:textId="77777777" w:rsidR="002A7B9B" w:rsidRPr="00463667" w:rsidRDefault="002A7B9B" w:rsidP="002A7B9B">
            <w:pPr>
              <w:pStyle w:val="TableText"/>
              <w:jc w:val="center"/>
              <w:rPr>
                <w:i/>
                <w:sz w:val="24"/>
                <w:szCs w:val="24"/>
              </w:rPr>
            </w:pPr>
          </w:p>
        </w:tc>
        <w:tc>
          <w:tcPr>
            <w:tcW w:w="2507" w:type="dxa"/>
            <w:tcBorders>
              <w:top w:val="single" w:sz="6" w:space="0" w:color="auto"/>
              <w:left w:val="single" w:sz="6" w:space="0" w:color="auto"/>
              <w:bottom w:val="single" w:sz="6" w:space="0" w:color="auto"/>
              <w:right w:val="single" w:sz="6" w:space="0" w:color="auto"/>
            </w:tcBorders>
            <w:shd w:val="clear" w:color="auto" w:fill="E0E0E0"/>
          </w:tcPr>
          <w:p w14:paraId="60093D46" w14:textId="77777777" w:rsidR="002A7B9B" w:rsidRPr="00463667" w:rsidRDefault="002A7B9B" w:rsidP="002A7B9B">
            <w:pPr>
              <w:pStyle w:val="TableText"/>
              <w:jc w:val="center"/>
              <w:rPr>
                <w:i/>
                <w:iCs/>
                <w:szCs w:val="24"/>
              </w:rPr>
            </w:pPr>
            <w:r w:rsidRPr="00463667">
              <w:rPr>
                <w:i/>
                <w:iCs/>
              </w:rPr>
              <w:t>Each of the 3 rates, for each age stratification and total</w:t>
            </w:r>
          </w:p>
        </w:tc>
      </w:tr>
      <w:tr w:rsidR="002A7B9B" w:rsidRPr="00463667" w14:paraId="5F3C178C" w14:textId="77777777" w:rsidTr="001528AD">
        <w:tc>
          <w:tcPr>
            <w:tcW w:w="4793" w:type="dxa"/>
            <w:tcBorders>
              <w:top w:val="single" w:sz="6" w:space="0" w:color="auto"/>
              <w:left w:val="single" w:sz="6" w:space="0" w:color="auto"/>
              <w:bottom w:val="single" w:sz="6" w:space="0" w:color="auto"/>
              <w:right w:val="single" w:sz="6" w:space="0" w:color="auto"/>
            </w:tcBorders>
          </w:tcPr>
          <w:p w14:paraId="26AB9E65" w14:textId="77777777" w:rsidR="002A7B9B" w:rsidRPr="00463667" w:rsidRDefault="002A7B9B" w:rsidP="002A7B9B">
            <w:pPr>
              <w:pStyle w:val="TableText"/>
            </w:pPr>
            <w:r w:rsidRPr="00463667">
              <w:t xml:space="preserve">Number of original sample records excluded because of valid data errors </w:t>
            </w:r>
          </w:p>
        </w:tc>
        <w:tc>
          <w:tcPr>
            <w:tcW w:w="2447" w:type="dxa"/>
            <w:tcBorders>
              <w:top w:val="single" w:sz="6" w:space="0" w:color="auto"/>
              <w:left w:val="single" w:sz="6" w:space="0" w:color="auto"/>
              <w:bottom w:val="single" w:sz="6" w:space="0" w:color="auto"/>
              <w:right w:val="single" w:sz="6" w:space="0" w:color="auto"/>
            </w:tcBorders>
            <w:vAlign w:val="center"/>
          </w:tcPr>
          <w:p w14:paraId="20E84B4E" w14:textId="77777777" w:rsidR="002A7B9B" w:rsidRPr="00463667" w:rsidRDefault="002A7B9B" w:rsidP="002A7B9B">
            <w:pPr>
              <w:pStyle w:val="TableText"/>
              <w:jc w:val="center"/>
              <w:rPr>
                <w:i/>
                <w:sz w:val="24"/>
                <w:szCs w:val="24"/>
              </w:rPr>
            </w:pPr>
          </w:p>
        </w:tc>
        <w:tc>
          <w:tcPr>
            <w:tcW w:w="2507" w:type="dxa"/>
            <w:tcBorders>
              <w:top w:val="single" w:sz="6" w:space="0" w:color="auto"/>
              <w:left w:val="single" w:sz="6" w:space="0" w:color="auto"/>
              <w:bottom w:val="single" w:sz="6" w:space="0" w:color="auto"/>
              <w:right w:val="single" w:sz="6" w:space="0" w:color="auto"/>
            </w:tcBorders>
          </w:tcPr>
          <w:p w14:paraId="0A9DB52C" w14:textId="77777777" w:rsidR="002A7B9B" w:rsidRPr="00463667" w:rsidRDefault="002A7B9B" w:rsidP="002A7B9B">
            <w:pPr>
              <w:pStyle w:val="TableText"/>
              <w:jc w:val="center"/>
              <w:rPr>
                <w:i/>
                <w:sz w:val="24"/>
                <w:szCs w:val="24"/>
              </w:rPr>
            </w:pPr>
            <w:r w:rsidRPr="00463667">
              <w:rPr>
                <w:i/>
              </w:rPr>
              <w:t>Each of the 3 rates</w:t>
            </w:r>
          </w:p>
        </w:tc>
      </w:tr>
      <w:tr w:rsidR="002A7B9B" w:rsidRPr="00463667" w14:paraId="381A77A5" w14:textId="77777777" w:rsidTr="001528AD">
        <w:tc>
          <w:tcPr>
            <w:tcW w:w="4793" w:type="dxa"/>
            <w:tcBorders>
              <w:top w:val="single" w:sz="6" w:space="0" w:color="auto"/>
              <w:left w:val="single" w:sz="6" w:space="0" w:color="auto"/>
              <w:bottom w:val="single" w:sz="6" w:space="0" w:color="auto"/>
              <w:right w:val="single" w:sz="6" w:space="0" w:color="auto"/>
            </w:tcBorders>
            <w:shd w:val="clear" w:color="auto" w:fill="E0E0E0"/>
          </w:tcPr>
          <w:p w14:paraId="1F604967" w14:textId="77777777" w:rsidR="002A7B9B" w:rsidRPr="00463667" w:rsidRDefault="002A7B9B" w:rsidP="002A7B9B">
            <w:pPr>
              <w:pStyle w:val="TableText"/>
            </w:pPr>
            <w:r w:rsidRPr="00463667">
              <w:t>Number of administrative data records excluded</w:t>
            </w:r>
          </w:p>
        </w:tc>
        <w:tc>
          <w:tcPr>
            <w:tcW w:w="2447" w:type="dxa"/>
            <w:tcBorders>
              <w:top w:val="single" w:sz="6" w:space="0" w:color="auto"/>
              <w:left w:val="single" w:sz="6" w:space="0" w:color="auto"/>
              <w:bottom w:val="single" w:sz="6" w:space="0" w:color="auto"/>
              <w:right w:val="single" w:sz="6" w:space="0" w:color="auto"/>
            </w:tcBorders>
            <w:shd w:val="clear" w:color="auto" w:fill="E0E0E0"/>
          </w:tcPr>
          <w:p w14:paraId="4BECAB57" w14:textId="77777777" w:rsidR="002A7B9B" w:rsidRPr="00463667" w:rsidRDefault="002A7B9B" w:rsidP="002A7B9B">
            <w:pPr>
              <w:pStyle w:val="TableText"/>
              <w:jc w:val="center"/>
              <w:rPr>
                <w:i/>
                <w:iCs/>
              </w:rPr>
            </w:pPr>
          </w:p>
        </w:tc>
        <w:tc>
          <w:tcPr>
            <w:tcW w:w="2507" w:type="dxa"/>
            <w:tcBorders>
              <w:top w:val="single" w:sz="6" w:space="0" w:color="auto"/>
              <w:left w:val="single" w:sz="6" w:space="0" w:color="auto"/>
              <w:bottom w:val="single" w:sz="6" w:space="0" w:color="auto"/>
              <w:right w:val="single" w:sz="6" w:space="0" w:color="auto"/>
            </w:tcBorders>
            <w:shd w:val="clear" w:color="auto" w:fill="E0E0E0"/>
          </w:tcPr>
          <w:p w14:paraId="517607EA" w14:textId="77777777" w:rsidR="002A7B9B" w:rsidRPr="00463667" w:rsidRDefault="002A7B9B" w:rsidP="002A7B9B">
            <w:pPr>
              <w:pStyle w:val="TableText"/>
              <w:jc w:val="center"/>
              <w:rPr>
                <w:i/>
                <w:iCs/>
              </w:rPr>
            </w:pPr>
            <w:r w:rsidRPr="00463667">
              <w:rPr>
                <w:i/>
              </w:rPr>
              <w:t>Each of the 3 rates</w:t>
            </w:r>
          </w:p>
        </w:tc>
      </w:tr>
      <w:tr w:rsidR="002A7B9B" w:rsidRPr="00463667" w14:paraId="320D04B7" w14:textId="77777777" w:rsidTr="001528AD">
        <w:tc>
          <w:tcPr>
            <w:tcW w:w="4793" w:type="dxa"/>
            <w:tcBorders>
              <w:top w:val="single" w:sz="6" w:space="0" w:color="auto"/>
              <w:left w:val="single" w:sz="6" w:space="0" w:color="auto"/>
              <w:bottom w:val="single" w:sz="6" w:space="0" w:color="auto"/>
              <w:right w:val="single" w:sz="6" w:space="0" w:color="auto"/>
            </w:tcBorders>
            <w:shd w:val="clear" w:color="auto" w:fill="auto"/>
          </w:tcPr>
          <w:p w14:paraId="6A6CD466" w14:textId="77777777" w:rsidR="002A7B9B" w:rsidRPr="00463667" w:rsidRDefault="002A7B9B" w:rsidP="002A7B9B">
            <w:pPr>
              <w:pStyle w:val="TableText"/>
            </w:pPr>
            <w:r w:rsidRPr="00463667">
              <w:t>Number of medical records excluded</w:t>
            </w:r>
          </w:p>
        </w:tc>
        <w:tc>
          <w:tcPr>
            <w:tcW w:w="2447" w:type="dxa"/>
            <w:tcBorders>
              <w:top w:val="single" w:sz="6" w:space="0" w:color="auto"/>
              <w:left w:val="single" w:sz="6" w:space="0" w:color="auto"/>
              <w:bottom w:val="single" w:sz="6" w:space="0" w:color="auto"/>
              <w:right w:val="single" w:sz="6" w:space="0" w:color="auto"/>
            </w:tcBorders>
            <w:shd w:val="clear" w:color="auto" w:fill="auto"/>
          </w:tcPr>
          <w:p w14:paraId="6C1D36A0" w14:textId="77777777" w:rsidR="002A7B9B" w:rsidRPr="00463667" w:rsidRDefault="002A7B9B" w:rsidP="002A7B9B">
            <w:pPr>
              <w:pStyle w:val="TableText"/>
              <w:jc w:val="center"/>
              <w:rPr>
                <w:i/>
                <w:iCs/>
              </w:rPr>
            </w:pPr>
          </w:p>
        </w:tc>
        <w:tc>
          <w:tcPr>
            <w:tcW w:w="2507" w:type="dxa"/>
            <w:tcBorders>
              <w:top w:val="single" w:sz="6" w:space="0" w:color="auto"/>
              <w:left w:val="single" w:sz="6" w:space="0" w:color="auto"/>
              <w:bottom w:val="single" w:sz="6" w:space="0" w:color="auto"/>
              <w:right w:val="single" w:sz="6" w:space="0" w:color="auto"/>
            </w:tcBorders>
            <w:shd w:val="clear" w:color="auto" w:fill="auto"/>
          </w:tcPr>
          <w:p w14:paraId="37C595B5" w14:textId="77777777" w:rsidR="002A7B9B" w:rsidRPr="00463667" w:rsidRDefault="002A7B9B" w:rsidP="002A7B9B">
            <w:pPr>
              <w:pStyle w:val="TableText"/>
              <w:jc w:val="center"/>
              <w:rPr>
                <w:i/>
                <w:iCs/>
              </w:rPr>
            </w:pPr>
            <w:r w:rsidRPr="00463667">
              <w:rPr>
                <w:i/>
              </w:rPr>
              <w:t>Each of the 3 rates</w:t>
            </w:r>
          </w:p>
        </w:tc>
      </w:tr>
      <w:tr w:rsidR="002A7B9B" w:rsidRPr="00463667" w14:paraId="1244850C" w14:textId="77777777" w:rsidTr="001528AD">
        <w:tc>
          <w:tcPr>
            <w:tcW w:w="4793" w:type="dxa"/>
            <w:tcBorders>
              <w:top w:val="single" w:sz="6" w:space="0" w:color="auto"/>
              <w:left w:val="single" w:sz="6" w:space="0" w:color="auto"/>
              <w:bottom w:val="single" w:sz="6" w:space="0" w:color="auto"/>
              <w:right w:val="single" w:sz="6" w:space="0" w:color="auto"/>
            </w:tcBorders>
            <w:shd w:val="clear" w:color="auto" w:fill="E0E0E0"/>
          </w:tcPr>
          <w:p w14:paraId="387AB0A8" w14:textId="77777777" w:rsidR="002A7B9B" w:rsidRPr="00463667" w:rsidRDefault="002A7B9B" w:rsidP="002A7B9B">
            <w:pPr>
              <w:pStyle w:val="TableText"/>
            </w:pPr>
            <w:r w:rsidRPr="00463667">
              <w:t xml:space="preserve">Number of employee/dependent medical records excluded </w:t>
            </w:r>
          </w:p>
        </w:tc>
        <w:tc>
          <w:tcPr>
            <w:tcW w:w="2447" w:type="dxa"/>
            <w:tcBorders>
              <w:top w:val="single" w:sz="6" w:space="0" w:color="auto"/>
              <w:left w:val="single" w:sz="6" w:space="0" w:color="auto"/>
              <w:bottom w:val="single" w:sz="6" w:space="0" w:color="auto"/>
              <w:right w:val="single" w:sz="6" w:space="0" w:color="auto"/>
            </w:tcBorders>
            <w:shd w:val="clear" w:color="auto" w:fill="E0E0E0"/>
            <w:vAlign w:val="center"/>
          </w:tcPr>
          <w:p w14:paraId="55D7DE25" w14:textId="77777777" w:rsidR="002A7B9B" w:rsidRPr="00463667" w:rsidRDefault="002A7B9B" w:rsidP="002A7B9B">
            <w:pPr>
              <w:pStyle w:val="TableText"/>
              <w:jc w:val="center"/>
              <w:rPr>
                <w:i/>
                <w:sz w:val="24"/>
                <w:szCs w:val="24"/>
              </w:rPr>
            </w:pPr>
          </w:p>
        </w:tc>
        <w:tc>
          <w:tcPr>
            <w:tcW w:w="2507" w:type="dxa"/>
            <w:tcBorders>
              <w:top w:val="single" w:sz="6" w:space="0" w:color="auto"/>
              <w:left w:val="single" w:sz="6" w:space="0" w:color="auto"/>
              <w:bottom w:val="single" w:sz="6" w:space="0" w:color="auto"/>
              <w:right w:val="single" w:sz="6" w:space="0" w:color="auto"/>
            </w:tcBorders>
            <w:shd w:val="clear" w:color="auto" w:fill="E0E0E0"/>
          </w:tcPr>
          <w:p w14:paraId="5572055C" w14:textId="77777777" w:rsidR="002A7B9B" w:rsidRPr="00463667" w:rsidRDefault="002A7B9B" w:rsidP="002A7B9B">
            <w:pPr>
              <w:pStyle w:val="TableText"/>
              <w:jc w:val="center"/>
              <w:rPr>
                <w:i/>
                <w:sz w:val="24"/>
                <w:szCs w:val="24"/>
              </w:rPr>
            </w:pPr>
            <w:r w:rsidRPr="00463667">
              <w:rPr>
                <w:i/>
              </w:rPr>
              <w:t>Each of the 3 rates</w:t>
            </w:r>
          </w:p>
        </w:tc>
      </w:tr>
      <w:tr w:rsidR="002A7B9B" w:rsidRPr="00463667" w14:paraId="539AA10D" w14:textId="77777777" w:rsidTr="001528AD">
        <w:tc>
          <w:tcPr>
            <w:tcW w:w="4793" w:type="dxa"/>
            <w:tcBorders>
              <w:top w:val="single" w:sz="6" w:space="0" w:color="auto"/>
              <w:left w:val="single" w:sz="6" w:space="0" w:color="auto"/>
              <w:bottom w:val="single" w:sz="6" w:space="0" w:color="auto"/>
              <w:right w:val="single" w:sz="6" w:space="0" w:color="auto"/>
            </w:tcBorders>
          </w:tcPr>
          <w:p w14:paraId="69B0E30A" w14:textId="77777777" w:rsidR="002A7B9B" w:rsidRPr="00463667" w:rsidRDefault="002A7B9B" w:rsidP="002A7B9B">
            <w:pPr>
              <w:pStyle w:val="TableText"/>
            </w:pPr>
            <w:r w:rsidRPr="00463667">
              <w:t xml:space="preserve">Records added from the oversample list </w:t>
            </w:r>
          </w:p>
        </w:tc>
        <w:tc>
          <w:tcPr>
            <w:tcW w:w="2447" w:type="dxa"/>
            <w:tcBorders>
              <w:top w:val="single" w:sz="6" w:space="0" w:color="auto"/>
              <w:left w:val="single" w:sz="6" w:space="0" w:color="auto"/>
              <w:bottom w:val="single" w:sz="6" w:space="0" w:color="auto"/>
              <w:right w:val="single" w:sz="6" w:space="0" w:color="auto"/>
            </w:tcBorders>
            <w:vAlign w:val="center"/>
          </w:tcPr>
          <w:p w14:paraId="4202F3FD" w14:textId="77777777" w:rsidR="002A7B9B" w:rsidRPr="00463667" w:rsidRDefault="002A7B9B" w:rsidP="002A7B9B">
            <w:pPr>
              <w:pStyle w:val="TableText"/>
              <w:jc w:val="center"/>
              <w:rPr>
                <w:i/>
                <w:sz w:val="24"/>
                <w:szCs w:val="24"/>
              </w:rPr>
            </w:pPr>
          </w:p>
        </w:tc>
        <w:tc>
          <w:tcPr>
            <w:tcW w:w="2507" w:type="dxa"/>
            <w:tcBorders>
              <w:top w:val="single" w:sz="6" w:space="0" w:color="auto"/>
              <w:left w:val="single" w:sz="6" w:space="0" w:color="auto"/>
              <w:bottom w:val="single" w:sz="6" w:space="0" w:color="auto"/>
              <w:right w:val="single" w:sz="6" w:space="0" w:color="auto"/>
            </w:tcBorders>
          </w:tcPr>
          <w:p w14:paraId="06570655" w14:textId="77777777" w:rsidR="002A7B9B" w:rsidRPr="00463667" w:rsidRDefault="002A7B9B" w:rsidP="002A7B9B">
            <w:pPr>
              <w:pStyle w:val="TableText"/>
              <w:jc w:val="center"/>
              <w:rPr>
                <w:i/>
                <w:sz w:val="24"/>
                <w:szCs w:val="24"/>
              </w:rPr>
            </w:pPr>
            <w:r w:rsidRPr="00463667">
              <w:rPr>
                <w:i/>
              </w:rPr>
              <w:t>Each of the 3 rates</w:t>
            </w:r>
          </w:p>
        </w:tc>
      </w:tr>
      <w:tr w:rsidR="002A7B9B" w:rsidRPr="00463667" w14:paraId="06C75D26" w14:textId="77777777" w:rsidTr="001528AD">
        <w:tc>
          <w:tcPr>
            <w:tcW w:w="4793" w:type="dxa"/>
            <w:tcBorders>
              <w:top w:val="single" w:sz="6" w:space="0" w:color="auto"/>
              <w:left w:val="single" w:sz="6" w:space="0" w:color="auto"/>
              <w:bottom w:val="single" w:sz="6" w:space="0" w:color="auto"/>
              <w:right w:val="single" w:sz="6" w:space="0" w:color="auto"/>
            </w:tcBorders>
            <w:shd w:val="clear" w:color="auto" w:fill="E0E0E0"/>
          </w:tcPr>
          <w:p w14:paraId="6E215612" w14:textId="77777777" w:rsidR="002A7B9B" w:rsidRPr="00463667" w:rsidRDefault="002A7B9B" w:rsidP="002A7B9B">
            <w:pPr>
              <w:pStyle w:val="TableText"/>
            </w:pPr>
            <w:r w:rsidRPr="00463667">
              <w:t>Denominator</w:t>
            </w:r>
          </w:p>
        </w:tc>
        <w:tc>
          <w:tcPr>
            <w:tcW w:w="2447" w:type="dxa"/>
            <w:tcBorders>
              <w:top w:val="single" w:sz="6" w:space="0" w:color="auto"/>
              <w:left w:val="single" w:sz="6" w:space="0" w:color="auto"/>
              <w:bottom w:val="single" w:sz="6" w:space="0" w:color="auto"/>
              <w:right w:val="single" w:sz="6" w:space="0" w:color="auto"/>
            </w:tcBorders>
            <w:shd w:val="clear" w:color="auto" w:fill="E0E0E0"/>
            <w:vAlign w:val="center"/>
          </w:tcPr>
          <w:p w14:paraId="0FEFF564" w14:textId="77777777" w:rsidR="002A7B9B" w:rsidRPr="00463667" w:rsidRDefault="002A7B9B" w:rsidP="002A7B9B">
            <w:pPr>
              <w:pStyle w:val="TableText"/>
              <w:jc w:val="center"/>
              <w:rPr>
                <w:i/>
                <w:sz w:val="24"/>
                <w:szCs w:val="24"/>
              </w:rPr>
            </w:pPr>
          </w:p>
        </w:tc>
        <w:tc>
          <w:tcPr>
            <w:tcW w:w="2507" w:type="dxa"/>
            <w:tcBorders>
              <w:top w:val="single" w:sz="6" w:space="0" w:color="auto"/>
              <w:left w:val="single" w:sz="6" w:space="0" w:color="auto"/>
              <w:bottom w:val="single" w:sz="6" w:space="0" w:color="auto"/>
              <w:right w:val="single" w:sz="6" w:space="0" w:color="auto"/>
            </w:tcBorders>
            <w:shd w:val="clear" w:color="auto" w:fill="E0E0E0"/>
          </w:tcPr>
          <w:p w14:paraId="03A5B2C2" w14:textId="77777777" w:rsidR="002A7B9B" w:rsidRPr="00463667" w:rsidRDefault="002A7B9B" w:rsidP="002A7B9B">
            <w:pPr>
              <w:pStyle w:val="TableText"/>
              <w:jc w:val="center"/>
              <w:rPr>
                <w:i/>
                <w:sz w:val="24"/>
                <w:szCs w:val="24"/>
              </w:rPr>
            </w:pPr>
            <w:r w:rsidRPr="00463667">
              <w:rPr>
                <w:i/>
                <w:iCs/>
              </w:rPr>
              <w:t>Each of the 3 rates, for each age stratification and total</w:t>
            </w:r>
          </w:p>
        </w:tc>
      </w:tr>
      <w:tr w:rsidR="002A7B9B" w:rsidRPr="00463667" w14:paraId="3FFEB749" w14:textId="77777777" w:rsidTr="001528AD">
        <w:tc>
          <w:tcPr>
            <w:tcW w:w="4793" w:type="dxa"/>
            <w:tcBorders>
              <w:top w:val="single" w:sz="6" w:space="0" w:color="auto"/>
              <w:left w:val="single" w:sz="6" w:space="0" w:color="auto"/>
              <w:bottom w:val="single" w:sz="6" w:space="0" w:color="auto"/>
              <w:right w:val="single" w:sz="6" w:space="0" w:color="auto"/>
            </w:tcBorders>
          </w:tcPr>
          <w:p w14:paraId="294D35C6" w14:textId="77777777" w:rsidR="002A7B9B" w:rsidRPr="00463667" w:rsidRDefault="002A7B9B" w:rsidP="002A7B9B">
            <w:pPr>
              <w:pStyle w:val="TableText"/>
            </w:pPr>
            <w:r w:rsidRPr="00463667">
              <w:t>Numerator events by administrative data</w:t>
            </w:r>
          </w:p>
        </w:tc>
        <w:tc>
          <w:tcPr>
            <w:tcW w:w="2447" w:type="dxa"/>
            <w:tcBorders>
              <w:top w:val="single" w:sz="6" w:space="0" w:color="auto"/>
              <w:left w:val="single" w:sz="6" w:space="0" w:color="auto"/>
              <w:bottom w:val="single" w:sz="6" w:space="0" w:color="auto"/>
              <w:right w:val="single" w:sz="6" w:space="0" w:color="auto"/>
            </w:tcBorders>
            <w:vAlign w:val="center"/>
          </w:tcPr>
          <w:p w14:paraId="1214C4E6" w14:textId="77777777" w:rsidR="002A7B9B" w:rsidRPr="00463667" w:rsidRDefault="002A7B9B" w:rsidP="002A7B9B">
            <w:pPr>
              <w:pStyle w:val="TableText"/>
              <w:jc w:val="center"/>
              <w:rPr>
                <w:i/>
                <w:iCs/>
                <w:szCs w:val="24"/>
              </w:rPr>
            </w:pPr>
            <w:r w:rsidRPr="00463667">
              <w:rPr>
                <w:i/>
                <w:iCs/>
              </w:rPr>
              <w:t>Each of the 3 rates, for each age stratification and total</w:t>
            </w:r>
          </w:p>
        </w:tc>
        <w:tc>
          <w:tcPr>
            <w:tcW w:w="2507" w:type="dxa"/>
            <w:tcBorders>
              <w:top w:val="single" w:sz="6" w:space="0" w:color="auto"/>
              <w:left w:val="single" w:sz="6" w:space="0" w:color="auto"/>
              <w:bottom w:val="single" w:sz="6" w:space="0" w:color="auto"/>
              <w:right w:val="single" w:sz="6" w:space="0" w:color="auto"/>
            </w:tcBorders>
          </w:tcPr>
          <w:p w14:paraId="41D26879" w14:textId="77777777" w:rsidR="002A7B9B" w:rsidRPr="00463667" w:rsidRDefault="002A7B9B" w:rsidP="002A7B9B">
            <w:pPr>
              <w:pStyle w:val="TableText"/>
              <w:jc w:val="center"/>
              <w:rPr>
                <w:i/>
                <w:iCs/>
                <w:szCs w:val="24"/>
              </w:rPr>
            </w:pPr>
            <w:r w:rsidRPr="00463667">
              <w:rPr>
                <w:i/>
                <w:iCs/>
              </w:rPr>
              <w:t>Each of the 3 rates, for each age stratification and total</w:t>
            </w:r>
          </w:p>
        </w:tc>
      </w:tr>
      <w:tr w:rsidR="002A7B9B" w:rsidRPr="00463667" w14:paraId="0CACBDA0" w14:textId="77777777" w:rsidTr="001528AD">
        <w:tc>
          <w:tcPr>
            <w:tcW w:w="4793" w:type="dxa"/>
            <w:tcBorders>
              <w:top w:val="single" w:sz="6" w:space="0" w:color="auto"/>
              <w:left w:val="single" w:sz="6" w:space="0" w:color="auto"/>
              <w:bottom w:val="single" w:sz="6" w:space="0" w:color="auto"/>
              <w:right w:val="single" w:sz="6" w:space="0" w:color="auto"/>
            </w:tcBorders>
            <w:shd w:val="clear" w:color="auto" w:fill="E0E0E0"/>
          </w:tcPr>
          <w:p w14:paraId="29CA3061" w14:textId="77777777" w:rsidR="002A7B9B" w:rsidRPr="00463667" w:rsidRDefault="002A7B9B" w:rsidP="002A7B9B">
            <w:pPr>
              <w:pStyle w:val="TableText"/>
            </w:pPr>
            <w:r w:rsidRPr="00463667">
              <w:t>Numerator events by medical records</w:t>
            </w:r>
          </w:p>
        </w:tc>
        <w:tc>
          <w:tcPr>
            <w:tcW w:w="2447" w:type="dxa"/>
            <w:tcBorders>
              <w:top w:val="single" w:sz="6" w:space="0" w:color="auto"/>
              <w:left w:val="single" w:sz="6" w:space="0" w:color="auto"/>
              <w:bottom w:val="single" w:sz="6" w:space="0" w:color="auto"/>
              <w:right w:val="single" w:sz="6" w:space="0" w:color="auto"/>
            </w:tcBorders>
            <w:shd w:val="clear" w:color="auto" w:fill="E0E0E0"/>
            <w:vAlign w:val="center"/>
          </w:tcPr>
          <w:p w14:paraId="4CAED04E" w14:textId="77777777" w:rsidR="002A7B9B" w:rsidRPr="00463667" w:rsidRDefault="002A7B9B" w:rsidP="002A7B9B">
            <w:pPr>
              <w:pStyle w:val="TableText"/>
              <w:jc w:val="center"/>
              <w:rPr>
                <w:i/>
                <w:iCs/>
                <w:szCs w:val="24"/>
              </w:rPr>
            </w:pPr>
          </w:p>
        </w:tc>
        <w:tc>
          <w:tcPr>
            <w:tcW w:w="2507" w:type="dxa"/>
            <w:tcBorders>
              <w:top w:val="single" w:sz="6" w:space="0" w:color="auto"/>
              <w:left w:val="single" w:sz="6" w:space="0" w:color="auto"/>
              <w:bottom w:val="single" w:sz="6" w:space="0" w:color="auto"/>
              <w:right w:val="single" w:sz="6" w:space="0" w:color="auto"/>
            </w:tcBorders>
            <w:shd w:val="clear" w:color="auto" w:fill="E0E0E0"/>
          </w:tcPr>
          <w:p w14:paraId="697A1CB8" w14:textId="77777777" w:rsidR="002A7B9B" w:rsidRPr="00463667" w:rsidRDefault="002A7B9B" w:rsidP="002A7B9B">
            <w:pPr>
              <w:pStyle w:val="TableText"/>
              <w:jc w:val="center"/>
              <w:rPr>
                <w:i/>
                <w:iCs/>
                <w:szCs w:val="24"/>
              </w:rPr>
            </w:pPr>
            <w:r w:rsidRPr="00463667">
              <w:rPr>
                <w:i/>
                <w:iCs/>
              </w:rPr>
              <w:t>Each of the 3 rates, for each age stratification and total</w:t>
            </w:r>
          </w:p>
        </w:tc>
      </w:tr>
      <w:tr w:rsidR="002E609D" w:rsidRPr="00463667" w14:paraId="155F9F19" w14:textId="77777777" w:rsidTr="00E11C54">
        <w:tc>
          <w:tcPr>
            <w:tcW w:w="4793" w:type="dxa"/>
            <w:tcBorders>
              <w:top w:val="single" w:sz="6" w:space="0" w:color="auto"/>
              <w:left w:val="single" w:sz="6" w:space="0" w:color="auto"/>
              <w:bottom w:val="single" w:sz="6" w:space="0" w:color="auto"/>
              <w:right w:val="single" w:sz="6" w:space="0" w:color="auto"/>
            </w:tcBorders>
            <w:shd w:val="clear" w:color="auto" w:fill="FFFFFF" w:themeFill="background1"/>
          </w:tcPr>
          <w:p w14:paraId="395F5E10" w14:textId="76D34EE2" w:rsidR="002E609D" w:rsidRPr="00463667" w:rsidRDefault="002E609D" w:rsidP="002A7B9B">
            <w:pPr>
              <w:pStyle w:val="TableText"/>
            </w:pPr>
            <w:r>
              <w:t>Numerator events by supplemental data</w:t>
            </w:r>
          </w:p>
        </w:tc>
        <w:tc>
          <w:tcPr>
            <w:tcW w:w="2447"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1AA87012" w14:textId="16069F9E" w:rsidR="002E609D" w:rsidRPr="00463667" w:rsidRDefault="002E609D" w:rsidP="002A7B9B">
            <w:pPr>
              <w:pStyle w:val="TableText"/>
              <w:jc w:val="center"/>
              <w:rPr>
                <w:i/>
                <w:iCs/>
                <w:szCs w:val="24"/>
              </w:rPr>
            </w:pPr>
            <w:r w:rsidRPr="00463667">
              <w:rPr>
                <w:i/>
                <w:iCs/>
              </w:rPr>
              <w:t>Each of the 3 rates, for each age stratification and total</w:t>
            </w:r>
          </w:p>
        </w:tc>
        <w:tc>
          <w:tcPr>
            <w:tcW w:w="2507" w:type="dxa"/>
            <w:tcBorders>
              <w:top w:val="single" w:sz="6" w:space="0" w:color="auto"/>
              <w:left w:val="single" w:sz="6" w:space="0" w:color="auto"/>
              <w:bottom w:val="single" w:sz="6" w:space="0" w:color="auto"/>
              <w:right w:val="single" w:sz="6" w:space="0" w:color="auto"/>
            </w:tcBorders>
            <w:shd w:val="clear" w:color="auto" w:fill="FFFFFF" w:themeFill="background1"/>
          </w:tcPr>
          <w:p w14:paraId="4AE02E5E" w14:textId="17262347" w:rsidR="002E609D" w:rsidRPr="00463667" w:rsidRDefault="002E609D" w:rsidP="002A7B9B">
            <w:pPr>
              <w:pStyle w:val="TableText"/>
              <w:jc w:val="center"/>
              <w:rPr>
                <w:i/>
                <w:iCs/>
              </w:rPr>
            </w:pPr>
            <w:r w:rsidRPr="00463667">
              <w:rPr>
                <w:i/>
                <w:iCs/>
              </w:rPr>
              <w:t>Each of the 3 rates, for each age stratification and total</w:t>
            </w:r>
          </w:p>
        </w:tc>
      </w:tr>
      <w:tr w:rsidR="002A7B9B" w:rsidRPr="00463667" w14:paraId="03CA1F7D" w14:textId="77777777" w:rsidTr="00E11C54">
        <w:tc>
          <w:tcPr>
            <w:tcW w:w="479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9F3637D" w14:textId="77777777" w:rsidR="002A7B9B" w:rsidRPr="00463667" w:rsidRDefault="002A7B9B" w:rsidP="002A7B9B">
            <w:pPr>
              <w:pStyle w:val="TableText"/>
            </w:pPr>
            <w:r w:rsidRPr="00463667">
              <w:t>Reported rate</w:t>
            </w:r>
          </w:p>
        </w:tc>
        <w:tc>
          <w:tcPr>
            <w:tcW w:w="2447"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93C8D5F" w14:textId="77777777" w:rsidR="002A7B9B" w:rsidRPr="00463667" w:rsidRDefault="002A7B9B" w:rsidP="002A7B9B">
            <w:pPr>
              <w:pStyle w:val="TableText"/>
              <w:jc w:val="center"/>
              <w:rPr>
                <w:i/>
                <w:iCs/>
                <w:szCs w:val="24"/>
              </w:rPr>
            </w:pPr>
            <w:r w:rsidRPr="00463667">
              <w:rPr>
                <w:i/>
                <w:iCs/>
              </w:rPr>
              <w:t>Each of the 3 rates, for each age stratification and total</w:t>
            </w:r>
          </w:p>
        </w:tc>
        <w:tc>
          <w:tcPr>
            <w:tcW w:w="2507"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30862FB" w14:textId="77777777" w:rsidR="002A7B9B" w:rsidRPr="00463667" w:rsidRDefault="002A7B9B" w:rsidP="002A7B9B">
            <w:pPr>
              <w:pStyle w:val="TableText"/>
              <w:jc w:val="center"/>
              <w:rPr>
                <w:i/>
                <w:iCs/>
                <w:szCs w:val="24"/>
              </w:rPr>
            </w:pPr>
            <w:r w:rsidRPr="00463667">
              <w:rPr>
                <w:i/>
                <w:iCs/>
              </w:rPr>
              <w:t>Each of the 3 rates, for each age stratification and total</w:t>
            </w:r>
          </w:p>
        </w:tc>
      </w:tr>
      <w:tr w:rsidR="002A7B9B" w:rsidRPr="00463667" w14:paraId="382DBCA1" w14:textId="77777777" w:rsidTr="00E11C54">
        <w:tc>
          <w:tcPr>
            <w:tcW w:w="4793" w:type="dxa"/>
            <w:tcBorders>
              <w:top w:val="single" w:sz="6" w:space="0" w:color="auto"/>
              <w:left w:val="single" w:sz="6" w:space="0" w:color="auto"/>
              <w:bottom w:val="single" w:sz="6" w:space="0" w:color="auto"/>
              <w:right w:val="single" w:sz="6" w:space="0" w:color="auto"/>
            </w:tcBorders>
            <w:shd w:val="clear" w:color="auto" w:fill="FFFFFF" w:themeFill="background1"/>
          </w:tcPr>
          <w:p w14:paraId="7C26ABE3" w14:textId="77777777" w:rsidR="002A7B9B" w:rsidRPr="00463667" w:rsidRDefault="002A7B9B" w:rsidP="002A7B9B">
            <w:pPr>
              <w:pStyle w:val="TableText"/>
            </w:pPr>
            <w:r w:rsidRPr="00463667">
              <w:t>Lower 95% confidence interval</w:t>
            </w:r>
          </w:p>
        </w:tc>
        <w:tc>
          <w:tcPr>
            <w:tcW w:w="2447" w:type="dxa"/>
            <w:tcBorders>
              <w:top w:val="single" w:sz="6" w:space="0" w:color="auto"/>
              <w:left w:val="single" w:sz="6" w:space="0" w:color="auto"/>
              <w:bottom w:val="single" w:sz="6" w:space="0" w:color="auto"/>
              <w:right w:val="single" w:sz="6" w:space="0" w:color="auto"/>
            </w:tcBorders>
            <w:shd w:val="clear" w:color="auto" w:fill="FFFFFF" w:themeFill="background1"/>
          </w:tcPr>
          <w:p w14:paraId="729D2D7B" w14:textId="77777777" w:rsidR="002A7B9B" w:rsidRPr="00463667" w:rsidRDefault="002A7B9B" w:rsidP="002A7B9B">
            <w:pPr>
              <w:pStyle w:val="TableText"/>
              <w:jc w:val="center"/>
              <w:rPr>
                <w:i/>
                <w:iCs/>
                <w:szCs w:val="24"/>
              </w:rPr>
            </w:pPr>
            <w:r w:rsidRPr="00463667">
              <w:rPr>
                <w:i/>
                <w:iCs/>
              </w:rPr>
              <w:t>Each of the 3 rates, for each age stratification and total</w:t>
            </w:r>
          </w:p>
        </w:tc>
        <w:tc>
          <w:tcPr>
            <w:tcW w:w="2507" w:type="dxa"/>
            <w:tcBorders>
              <w:top w:val="single" w:sz="6" w:space="0" w:color="auto"/>
              <w:left w:val="single" w:sz="6" w:space="0" w:color="auto"/>
              <w:bottom w:val="single" w:sz="6" w:space="0" w:color="auto"/>
              <w:right w:val="single" w:sz="6" w:space="0" w:color="auto"/>
            </w:tcBorders>
            <w:shd w:val="clear" w:color="auto" w:fill="FFFFFF" w:themeFill="background1"/>
          </w:tcPr>
          <w:p w14:paraId="12E6B801" w14:textId="77777777" w:rsidR="002A7B9B" w:rsidRPr="00463667" w:rsidRDefault="002A7B9B" w:rsidP="002A7B9B">
            <w:pPr>
              <w:pStyle w:val="TableText"/>
              <w:jc w:val="center"/>
              <w:rPr>
                <w:i/>
                <w:iCs/>
                <w:szCs w:val="24"/>
              </w:rPr>
            </w:pPr>
            <w:r w:rsidRPr="00463667">
              <w:rPr>
                <w:i/>
                <w:iCs/>
              </w:rPr>
              <w:t>Each of the 3 rates, for each age stratification and total</w:t>
            </w:r>
          </w:p>
        </w:tc>
      </w:tr>
      <w:tr w:rsidR="002A7B9B" w:rsidRPr="00463667" w14:paraId="6909255C" w14:textId="77777777" w:rsidTr="00E11C54">
        <w:tc>
          <w:tcPr>
            <w:tcW w:w="479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DAA4427" w14:textId="77777777" w:rsidR="002A7B9B" w:rsidRPr="00463667" w:rsidRDefault="002A7B9B" w:rsidP="002A7B9B">
            <w:pPr>
              <w:pStyle w:val="TableText"/>
            </w:pPr>
            <w:r w:rsidRPr="00463667">
              <w:t>Upper 95% confidence interval</w:t>
            </w:r>
          </w:p>
        </w:tc>
        <w:tc>
          <w:tcPr>
            <w:tcW w:w="2447"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80579F1" w14:textId="77777777" w:rsidR="002A7B9B" w:rsidRPr="00463667" w:rsidRDefault="002A7B9B" w:rsidP="002A7B9B">
            <w:pPr>
              <w:pStyle w:val="TableText"/>
              <w:jc w:val="center"/>
              <w:rPr>
                <w:i/>
                <w:iCs/>
              </w:rPr>
            </w:pPr>
            <w:r w:rsidRPr="00463667">
              <w:rPr>
                <w:i/>
                <w:iCs/>
              </w:rPr>
              <w:t>Each of the 3 rates, for each age stratification and total</w:t>
            </w:r>
          </w:p>
        </w:tc>
        <w:tc>
          <w:tcPr>
            <w:tcW w:w="2507"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523CA00" w14:textId="77777777" w:rsidR="002A7B9B" w:rsidRPr="00463667" w:rsidRDefault="002A7B9B" w:rsidP="002A7B9B">
            <w:pPr>
              <w:pStyle w:val="TableText"/>
              <w:jc w:val="center"/>
              <w:rPr>
                <w:i/>
                <w:iCs/>
              </w:rPr>
            </w:pPr>
            <w:r w:rsidRPr="00463667">
              <w:rPr>
                <w:i/>
                <w:iCs/>
              </w:rPr>
              <w:t>Each of the 3 rates, for each age stratification and total</w:t>
            </w:r>
          </w:p>
        </w:tc>
      </w:tr>
    </w:tbl>
    <w:p w14:paraId="1EEB1F94" w14:textId="77777777" w:rsidR="002A7B9B" w:rsidRPr="00463667" w:rsidRDefault="002A7B9B" w:rsidP="002A7B9B">
      <w:pPr>
        <w:sectPr w:rsidR="002A7B9B" w:rsidRPr="00463667" w:rsidSect="002A7B9B">
          <w:pgSz w:w="12240" w:h="15840" w:code="1"/>
          <w:pgMar w:top="1080" w:right="1080" w:bottom="1080" w:left="1440" w:header="720" w:footer="720" w:gutter="0"/>
          <w:cols w:space="720"/>
        </w:sectPr>
      </w:pPr>
    </w:p>
    <w:p w14:paraId="3D272C7C" w14:textId="5AC23B3F" w:rsidR="002A7B9B" w:rsidRPr="00463667" w:rsidRDefault="002A7B9B" w:rsidP="002A7B9B">
      <w:pPr>
        <w:pStyle w:val="Heading2"/>
      </w:pPr>
      <w:bookmarkStart w:id="5" w:name="_Toc400546105"/>
      <w:r w:rsidRPr="00953027">
        <w:lastRenderedPageBreak/>
        <w:t>Childhood Immunization Status (CIS)</w:t>
      </w:r>
      <w:bookmarkEnd w:id="5"/>
    </w:p>
    <w:p w14:paraId="22E261F9" w14:textId="1E0B0C5F" w:rsidR="002A7B9B" w:rsidRPr="00463667" w:rsidRDefault="002A7B9B" w:rsidP="00CB544C">
      <w:pPr>
        <w:pStyle w:val="SOC"/>
      </w:pPr>
      <w:r w:rsidRPr="00463667">
        <w:t xml:space="preserve">Summary of Changes to HEDIS </w:t>
      </w:r>
      <w:r w:rsidR="004D4FD0">
        <w:t>2016</w:t>
      </w:r>
    </w:p>
    <w:p w14:paraId="70AEE64F" w14:textId="50B3386C" w:rsidR="001C0120" w:rsidRPr="001C0120" w:rsidRDefault="001C0120" w:rsidP="002E609D">
      <w:pPr>
        <w:pStyle w:val="ProcessBullet"/>
        <w:rPr>
          <w:i/>
          <w:iCs/>
        </w:rPr>
      </w:pPr>
      <w:r>
        <w:rPr>
          <w:iCs/>
        </w:rPr>
        <w:t xml:space="preserve">Added a </w:t>
      </w:r>
      <w:r w:rsidRPr="007E414D">
        <w:rPr>
          <w:i/>
          <w:iCs/>
        </w:rPr>
        <w:t>Note</w:t>
      </w:r>
      <w:r>
        <w:rPr>
          <w:iCs/>
        </w:rPr>
        <w:t xml:space="preserve"> to MMR clarifying that the “14-day rule” does not apply to this vaccine.</w:t>
      </w:r>
    </w:p>
    <w:p w14:paraId="36492963" w14:textId="4AA22D17" w:rsidR="00E347E7" w:rsidRPr="00E347E7" w:rsidRDefault="00E347E7" w:rsidP="008A6576">
      <w:pPr>
        <w:pStyle w:val="ProcessBullet"/>
        <w:spacing w:before="60"/>
        <w:rPr>
          <w:i/>
          <w:iCs/>
        </w:rPr>
      </w:pPr>
      <w:r>
        <w:t xml:space="preserve">Added </w:t>
      </w:r>
      <w:r w:rsidR="00051FF6">
        <w:t>a new value set</w:t>
      </w:r>
      <w:r w:rsidR="00134385">
        <w:t xml:space="preserve"> to the administrative</w:t>
      </w:r>
      <w:r>
        <w:t xml:space="preserve"> method </w:t>
      </w:r>
      <w:r w:rsidR="00134385">
        <w:t>to identify</w:t>
      </w:r>
      <w:r>
        <w:t xml:space="preserve"> Hepatitis B vaccines administered at birth</w:t>
      </w:r>
      <w:r w:rsidR="00134385">
        <w:t>.</w:t>
      </w:r>
    </w:p>
    <w:p w14:paraId="2AE151F3" w14:textId="612A60AD" w:rsidR="005123F6" w:rsidRPr="005123F6" w:rsidRDefault="002E609D" w:rsidP="00CB69AC">
      <w:pPr>
        <w:pStyle w:val="ProcessBullet"/>
        <w:spacing w:before="60"/>
      </w:pPr>
      <w:r>
        <w:t xml:space="preserve">Added </w:t>
      </w:r>
      <w:r w:rsidR="004A312C">
        <w:t>“</w:t>
      </w:r>
      <w:r>
        <w:t>Numerator events by supplemental data</w:t>
      </w:r>
      <w:r w:rsidR="004A312C">
        <w:t>”</w:t>
      </w:r>
      <w:r>
        <w:t xml:space="preserve"> to the Data Elements for Reporting table to capture the number of members who met numerator criteria using supplemental data. </w:t>
      </w:r>
    </w:p>
    <w:p w14:paraId="3B5BB33F" w14:textId="77777777" w:rsidR="002A7B9B" w:rsidRPr="00463667" w:rsidRDefault="002A7B9B" w:rsidP="008A6576">
      <w:pPr>
        <w:pStyle w:val="ReverseHead"/>
        <w:spacing w:before="320"/>
      </w:pPr>
      <w:r w:rsidRPr="00463667">
        <w:t xml:space="preserve">Description </w:t>
      </w:r>
    </w:p>
    <w:p w14:paraId="47F840F1" w14:textId="77777777" w:rsidR="002A7B9B" w:rsidRPr="00463667" w:rsidRDefault="002A7B9B" w:rsidP="002A7B9B">
      <w:pPr>
        <w:pStyle w:val="Body"/>
      </w:pPr>
      <w:r w:rsidRPr="00463667">
        <w:t xml:space="preserve">The percentage of children 2 years of age who had four diphtheria, tetanus and acellular pertussis (DTaP); three polio (IPV); one measles, mumps and rubella (MMR); three haemophilus influenza type B (HiB); three hepatitis B (HepB), one chicken pox (VZV); four pneumococcal conjugate (PCV); one hepatitis A (HepA); two or three rotavirus (RV); and two influenza (flu) vaccines by their second birthday. The measure calculates a rate for each vaccine and nine separate combination rates. </w:t>
      </w:r>
    </w:p>
    <w:p w14:paraId="19E03B37" w14:textId="77777777" w:rsidR="002A7B9B" w:rsidRPr="00463667" w:rsidRDefault="002A7B9B" w:rsidP="008A6576">
      <w:pPr>
        <w:pStyle w:val="ReverseHead"/>
        <w:spacing w:before="320"/>
      </w:pPr>
      <w:r w:rsidRPr="00463667">
        <w:t xml:space="preserve">Eligible Population </w:t>
      </w:r>
    </w:p>
    <w:tbl>
      <w:tblPr>
        <w:tblW w:w="9792" w:type="dxa"/>
        <w:tblInd w:w="18" w:type="dxa"/>
        <w:tblLayout w:type="fixed"/>
        <w:tblLook w:val="0000" w:firstRow="0" w:lastRow="0" w:firstColumn="0" w:lastColumn="0" w:noHBand="0" w:noVBand="0"/>
      </w:tblPr>
      <w:tblGrid>
        <w:gridCol w:w="1872"/>
        <w:gridCol w:w="7920"/>
      </w:tblGrid>
      <w:tr w:rsidR="002A7B9B" w:rsidRPr="00463667" w14:paraId="02746AE6" w14:textId="77777777" w:rsidTr="00953D2D">
        <w:tc>
          <w:tcPr>
            <w:tcW w:w="1872" w:type="dxa"/>
          </w:tcPr>
          <w:p w14:paraId="4A4C6267" w14:textId="77777777" w:rsidR="002A7B9B" w:rsidRPr="00463667" w:rsidRDefault="002A7B9B" w:rsidP="002A7B9B">
            <w:pPr>
              <w:pStyle w:val="MarginSubhead"/>
              <w:spacing w:before="160"/>
            </w:pPr>
            <w:r w:rsidRPr="00463667">
              <w:t>Product lines</w:t>
            </w:r>
          </w:p>
        </w:tc>
        <w:tc>
          <w:tcPr>
            <w:tcW w:w="7920" w:type="dxa"/>
          </w:tcPr>
          <w:p w14:paraId="6F67F6D0" w14:textId="77777777" w:rsidR="002A7B9B" w:rsidRPr="00463667" w:rsidRDefault="002A7B9B" w:rsidP="002A7B9B">
            <w:pPr>
              <w:pStyle w:val="Body"/>
              <w:spacing w:before="160"/>
              <w:rPr>
                <w:b/>
                <w:i/>
              </w:rPr>
            </w:pPr>
            <w:r w:rsidRPr="00463667">
              <w:t>Commercial, Medicaid (report each product line separately).</w:t>
            </w:r>
          </w:p>
        </w:tc>
      </w:tr>
      <w:tr w:rsidR="002A7B9B" w:rsidRPr="00463667" w14:paraId="4A1679C8" w14:textId="77777777" w:rsidTr="00953D2D">
        <w:tc>
          <w:tcPr>
            <w:tcW w:w="1872" w:type="dxa"/>
          </w:tcPr>
          <w:p w14:paraId="4735AB3B" w14:textId="77777777" w:rsidR="002A7B9B" w:rsidRPr="00463667" w:rsidRDefault="002A7B9B" w:rsidP="002A7B9B">
            <w:pPr>
              <w:pStyle w:val="MarginSubhead"/>
              <w:spacing w:before="160"/>
            </w:pPr>
            <w:r w:rsidRPr="00463667">
              <w:t>Age</w:t>
            </w:r>
          </w:p>
        </w:tc>
        <w:tc>
          <w:tcPr>
            <w:tcW w:w="7920" w:type="dxa"/>
          </w:tcPr>
          <w:p w14:paraId="70F6E0AE" w14:textId="77777777" w:rsidR="002A7B9B" w:rsidRPr="00463667" w:rsidRDefault="002A7B9B" w:rsidP="002A7B9B">
            <w:pPr>
              <w:pStyle w:val="Body"/>
              <w:spacing w:before="160"/>
              <w:rPr>
                <w:b/>
                <w:i/>
              </w:rPr>
            </w:pPr>
            <w:r w:rsidRPr="00463667">
              <w:t>Children who turn 2 years of age during the measurement year.</w:t>
            </w:r>
          </w:p>
        </w:tc>
      </w:tr>
      <w:tr w:rsidR="002A7B9B" w:rsidRPr="00463667" w14:paraId="037CEDE9" w14:textId="77777777" w:rsidTr="00953D2D">
        <w:tc>
          <w:tcPr>
            <w:tcW w:w="1872" w:type="dxa"/>
          </w:tcPr>
          <w:p w14:paraId="5B4AD030" w14:textId="77777777" w:rsidR="002A7B9B" w:rsidRPr="00463667" w:rsidRDefault="002A7B9B" w:rsidP="002A7B9B">
            <w:pPr>
              <w:pStyle w:val="MarginSubhead"/>
              <w:spacing w:before="160"/>
            </w:pPr>
            <w:r w:rsidRPr="00463667">
              <w:t>Continuous enrollment</w:t>
            </w:r>
          </w:p>
        </w:tc>
        <w:tc>
          <w:tcPr>
            <w:tcW w:w="7920" w:type="dxa"/>
          </w:tcPr>
          <w:p w14:paraId="602195CE" w14:textId="417BB491" w:rsidR="002A7B9B" w:rsidRPr="00463667" w:rsidRDefault="002A7B9B" w:rsidP="002A7B9B">
            <w:pPr>
              <w:pStyle w:val="Body"/>
              <w:spacing w:before="160"/>
            </w:pPr>
            <w:r w:rsidRPr="00463667">
              <w:t>12 months prior to the child</w:t>
            </w:r>
            <w:r w:rsidR="004A312C">
              <w:t>’</w:t>
            </w:r>
            <w:r w:rsidRPr="00463667">
              <w:t xml:space="preserve">s second birthday. </w:t>
            </w:r>
          </w:p>
        </w:tc>
      </w:tr>
      <w:tr w:rsidR="002A7B9B" w:rsidRPr="00463667" w14:paraId="71C03AB9" w14:textId="77777777" w:rsidTr="00953D2D">
        <w:tc>
          <w:tcPr>
            <w:tcW w:w="1872" w:type="dxa"/>
          </w:tcPr>
          <w:p w14:paraId="6ABFB099" w14:textId="77777777" w:rsidR="002A7B9B" w:rsidRPr="00463667" w:rsidRDefault="002A7B9B" w:rsidP="002A7B9B">
            <w:pPr>
              <w:pStyle w:val="MarginSubhead"/>
              <w:spacing w:before="160"/>
            </w:pPr>
            <w:r w:rsidRPr="00463667">
              <w:t>Allowable gap</w:t>
            </w:r>
          </w:p>
        </w:tc>
        <w:tc>
          <w:tcPr>
            <w:tcW w:w="7920" w:type="dxa"/>
          </w:tcPr>
          <w:p w14:paraId="56E6DD2F" w14:textId="248F9BE6" w:rsidR="002A7B9B" w:rsidRPr="00463667" w:rsidRDefault="002A7B9B" w:rsidP="002A7B9B">
            <w:pPr>
              <w:pStyle w:val="Body"/>
              <w:spacing w:before="160"/>
            </w:pPr>
            <w:r w:rsidRPr="00463667">
              <w:t>No more than one gap in enrollment of up to 45 days during the 12 months prior to the child</w:t>
            </w:r>
            <w:r w:rsidR="004A312C">
              <w:t>’</w:t>
            </w:r>
            <w:r w:rsidRPr="00463667">
              <w:t xml:space="preserve">s second birthday. To determine continuous enrollment for a Medicaid beneficiary for whom enrollment is verified monthly, the member may not have more than a 1-month gap in coverage (i.e., a member whose coverage lapses for 2 months [60 days] is not continuously enrolled). </w:t>
            </w:r>
          </w:p>
        </w:tc>
      </w:tr>
      <w:tr w:rsidR="002A7B9B" w:rsidRPr="00463667" w14:paraId="36A763CA" w14:textId="77777777" w:rsidTr="00953D2D">
        <w:tc>
          <w:tcPr>
            <w:tcW w:w="1872" w:type="dxa"/>
          </w:tcPr>
          <w:p w14:paraId="7699C590" w14:textId="77777777" w:rsidR="002A7B9B" w:rsidRPr="00463667" w:rsidRDefault="002A7B9B" w:rsidP="002A7B9B">
            <w:pPr>
              <w:pStyle w:val="MarginSubhead"/>
              <w:spacing w:before="160"/>
            </w:pPr>
            <w:r w:rsidRPr="00463667">
              <w:t>Anchor date</w:t>
            </w:r>
          </w:p>
        </w:tc>
        <w:tc>
          <w:tcPr>
            <w:tcW w:w="7920" w:type="dxa"/>
          </w:tcPr>
          <w:p w14:paraId="043D16FC" w14:textId="602BD83E" w:rsidR="002A7B9B" w:rsidRPr="00463667" w:rsidRDefault="002A7B9B" w:rsidP="002A7B9B">
            <w:pPr>
              <w:pStyle w:val="Body"/>
              <w:spacing w:before="160"/>
            </w:pPr>
            <w:r w:rsidRPr="00463667">
              <w:t>Enrolled on the child</w:t>
            </w:r>
            <w:r w:rsidR="004A312C">
              <w:t>’</w:t>
            </w:r>
            <w:r w:rsidRPr="00463667">
              <w:t>s second birthday.</w:t>
            </w:r>
          </w:p>
        </w:tc>
      </w:tr>
      <w:tr w:rsidR="002A7B9B" w:rsidRPr="00463667" w14:paraId="00412616" w14:textId="77777777" w:rsidTr="00953D2D">
        <w:tc>
          <w:tcPr>
            <w:tcW w:w="1872" w:type="dxa"/>
          </w:tcPr>
          <w:p w14:paraId="4EAC1699" w14:textId="77777777" w:rsidR="002A7B9B" w:rsidRPr="00463667" w:rsidRDefault="002A7B9B" w:rsidP="002A7B9B">
            <w:pPr>
              <w:pStyle w:val="MarginSubhead"/>
              <w:spacing w:before="160"/>
            </w:pPr>
            <w:r w:rsidRPr="00463667">
              <w:t>Benefit</w:t>
            </w:r>
          </w:p>
        </w:tc>
        <w:tc>
          <w:tcPr>
            <w:tcW w:w="7920" w:type="dxa"/>
          </w:tcPr>
          <w:p w14:paraId="3AEBB9BC" w14:textId="77777777" w:rsidR="002A7B9B" w:rsidRPr="00463667" w:rsidRDefault="002A7B9B" w:rsidP="002A7B9B">
            <w:pPr>
              <w:pStyle w:val="Body"/>
              <w:spacing w:before="160"/>
            </w:pPr>
            <w:r w:rsidRPr="00463667">
              <w:t>Medical.</w:t>
            </w:r>
          </w:p>
        </w:tc>
      </w:tr>
      <w:tr w:rsidR="002A7B9B" w:rsidRPr="00463667" w14:paraId="10BBC0B2" w14:textId="77777777" w:rsidTr="00953D2D">
        <w:tc>
          <w:tcPr>
            <w:tcW w:w="1872" w:type="dxa"/>
          </w:tcPr>
          <w:p w14:paraId="5E5EC3BA" w14:textId="3D0F47AC" w:rsidR="002A7B9B" w:rsidRPr="00463667" w:rsidRDefault="002A7B9B" w:rsidP="002A7B9B">
            <w:pPr>
              <w:pStyle w:val="MarginSubhead"/>
              <w:spacing w:before="160"/>
            </w:pPr>
            <w:r w:rsidRPr="00463667">
              <w:t>Event/</w:t>
            </w:r>
            <w:r w:rsidR="00953D2D">
              <w:t xml:space="preserve"> </w:t>
            </w:r>
            <w:r w:rsidRPr="00463667">
              <w:t>diagnosis</w:t>
            </w:r>
          </w:p>
        </w:tc>
        <w:tc>
          <w:tcPr>
            <w:tcW w:w="7920" w:type="dxa"/>
          </w:tcPr>
          <w:p w14:paraId="74879714" w14:textId="77777777" w:rsidR="002A7B9B" w:rsidRPr="00463667" w:rsidRDefault="002A7B9B" w:rsidP="002A7B9B">
            <w:pPr>
              <w:pStyle w:val="Body"/>
              <w:spacing w:before="160"/>
            </w:pPr>
            <w:r w:rsidRPr="00463667">
              <w:t>None.</w:t>
            </w:r>
          </w:p>
        </w:tc>
      </w:tr>
    </w:tbl>
    <w:p w14:paraId="528A4293" w14:textId="77777777" w:rsidR="002A7B9B" w:rsidRPr="00463667" w:rsidRDefault="002A7B9B" w:rsidP="008A6576">
      <w:pPr>
        <w:pStyle w:val="ReverseHead"/>
        <w:spacing w:before="320"/>
      </w:pPr>
      <w:r w:rsidRPr="00463667">
        <w:t>Administrative Specification</w:t>
      </w:r>
    </w:p>
    <w:tbl>
      <w:tblPr>
        <w:tblW w:w="9810" w:type="dxa"/>
        <w:tblInd w:w="18" w:type="dxa"/>
        <w:tblLayout w:type="fixed"/>
        <w:tblLook w:val="0000" w:firstRow="0" w:lastRow="0" w:firstColumn="0" w:lastColumn="0" w:noHBand="0" w:noVBand="0"/>
      </w:tblPr>
      <w:tblGrid>
        <w:gridCol w:w="1872"/>
        <w:gridCol w:w="7938"/>
      </w:tblGrid>
      <w:tr w:rsidR="002A7B9B" w:rsidRPr="00463667" w14:paraId="027C45A8" w14:textId="77777777" w:rsidTr="00953D2D">
        <w:tc>
          <w:tcPr>
            <w:tcW w:w="1872" w:type="dxa"/>
          </w:tcPr>
          <w:p w14:paraId="1D28E416" w14:textId="77777777" w:rsidR="002A7B9B" w:rsidRPr="00463667" w:rsidRDefault="002A7B9B" w:rsidP="002A7B9B">
            <w:pPr>
              <w:pStyle w:val="MarginSubhead"/>
              <w:spacing w:before="160"/>
            </w:pPr>
            <w:r w:rsidRPr="00463667">
              <w:t xml:space="preserve">Denominator </w:t>
            </w:r>
          </w:p>
        </w:tc>
        <w:tc>
          <w:tcPr>
            <w:tcW w:w="7938" w:type="dxa"/>
          </w:tcPr>
          <w:p w14:paraId="44C2DBEF" w14:textId="77777777" w:rsidR="002A7B9B" w:rsidRPr="00463667" w:rsidRDefault="002A7B9B" w:rsidP="002A7B9B">
            <w:pPr>
              <w:pStyle w:val="Body"/>
              <w:spacing w:before="160"/>
            </w:pPr>
            <w:r w:rsidRPr="00463667">
              <w:t>The eligible population.</w:t>
            </w:r>
          </w:p>
        </w:tc>
      </w:tr>
      <w:tr w:rsidR="002A7B9B" w:rsidRPr="00463667" w14:paraId="4B5556E8" w14:textId="77777777" w:rsidTr="00953D2D">
        <w:tc>
          <w:tcPr>
            <w:tcW w:w="1872" w:type="dxa"/>
          </w:tcPr>
          <w:p w14:paraId="7488EBBC" w14:textId="77777777" w:rsidR="002A7B9B" w:rsidRPr="00463667" w:rsidRDefault="002A7B9B" w:rsidP="002A7B9B">
            <w:pPr>
              <w:pStyle w:val="MarginSubhead"/>
              <w:spacing w:before="160"/>
            </w:pPr>
            <w:r w:rsidRPr="00463667">
              <w:t>Numerators</w:t>
            </w:r>
          </w:p>
        </w:tc>
        <w:tc>
          <w:tcPr>
            <w:tcW w:w="7938" w:type="dxa"/>
          </w:tcPr>
          <w:p w14:paraId="43C883DC" w14:textId="77777777" w:rsidR="002A7B9B" w:rsidRPr="00463667" w:rsidRDefault="002A7B9B" w:rsidP="002A7B9B">
            <w:pPr>
              <w:pStyle w:val="Body"/>
              <w:spacing w:before="160"/>
            </w:pPr>
            <w:r w:rsidRPr="00463667">
              <w:t>For MMR, hepatitis B, VZV and hepatitis A, count any of the following:</w:t>
            </w:r>
          </w:p>
          <w:p w14:paraId="7E77635D" w14:textId="77777777" w:rsidR="002A7B9B" w:rsidRPr="00463667" w:rsidRDefault="002A7B9B" w:rsidP="002A7B9B">
            <w:pPr>
              <w:pStyle w:val="Bullet"/>
              <w:spacing w:before="100"/>
            </w:pPr>
            <w:r w:rsidRPr="00463667">
              <w:t xml:space="preserve">Evidence of the antigen or combination vaccine, </w:t>
            </w:r>
            <w:r w:rsidRPr="00463667">
              <w:rPr>
                <w:b/>
                <w:i/>
              </w:rPr>
              <w:t>or</w:t>
            </w:r>
            <w:r w:rsidRPr="00463667">
              <w:rPr>
                <w:b/>
              </w:rPr>
              <w:t xml:space="preserve"> </w:t>
            </w:r>
          </w:p>
          <w:p w14:paraId="452BDBD3" w14:textId="77777777" w:rsidR="002A7B9B" w:rsidRPr="00463667" w:rsidRDefault="002A7B9B" w:rsidP="002A7B9B">
            <w:pPr>
              <w:pStyle w:val="Bullet"/>
              <w:spacing w:before="100"/>
            </w:pPr>
            <w:r w:rsidRPr="00463667">
              <w:t xml:space="preserve">Documented history of the illness, </w:t>
            </w:r>
            <w:r w:rsidRPr="00463667">
              <w:rPr>
                <w:b/>
                <w:i/>
              </w:rPr>
              <w:t>or</w:t>
            </w:r>
            <w:r w:rsidRPr="00463667">
              <w:t xml:space="preserve"> </w:t>
            </w:r>
          </w:p>
          <w:p w14:paraId="3E9CFD00" w14:textId="77777777" w:rsidR="002A7B9B" w:rsidRPr="00463667" w:rsidRDefault="002A7B9B" w:rsidP="002A7B9B">
            <w:pPr>
              <w:pStyle w:val="Bullet"/>
              <w:spacing w:before="100"/>
            </w:pPr>
            <w:r w:rsidRPr="00463667">
              <w:t>A seropositive test result for each antigen.</w:t>
            </w:r>
          </w:p>
          <w:p w14:paraId="27A2D08D" w14:textId="77777777" w:rsidR="002A7B9B" w:rsidRPr="00463667" w:rsidRDefault="002A7B9B" w:rsidP="002A7B9B">
            <w:pPr>
              <w:pStyle w:val="Body"/>
              <w:spacing w:before="160"/>
            </w:pPr>
            <w:r w:rsidRPr="00463667">
              <w:t xml:space="preserve">For DTaP, IPV, HiB, pneumococcal conjugate, rotavirus and influenza, count </w:t>
            </w:r>
            <w:r w:rsidRPr="00463667">
              <w:rPr>
                <w:i/>
              </w:rPr>
              <w:t>only</w:t>
            </w:r>
            <w:r w:rsidRPr="00463667">
              <w:t>:</w:t>
            </w:r>
          </w:p>
          <w:p w14:paraId="2C278C1D" w14:textId="77777777" w:rsidR="002A7B9B" w:rsidRPr="00463667" w:rsidRDefault="002A7B9B" w:rsidP="002A7B9B">
            <w:pPr>
              <w:pStyle w:val="Bullet"/>
              <w:spacing w:before="100"/>
            </w:pPr>
            <w:r w:rsidRPr="00463667">
              <w:t>Evidence of the antigen or combination vaccine.</w:t>
            </w:r>
          </w:p>
          <w:p w14:paraId="0436F4AE" w14:textId="77777777" w:rsidR="002A7B9B" w:rsidRPr="00463667" w:rsidRDefault="002A7B9B" w:rsidP="002A7B9B">
            <w:pPr>
              <w:pStyle w:val="Body"/>
              <w:spacing w:before="160"/>
            </w:pPr>
            <w:r w:rsidRPr="00463667">
              <w:t>For combination vaccinations that require more than one antigen (i.e., DTaP and MMR), the organization must find evidence of all the antigens.</w:t>
            </w:r>
          </w:p>
        </w:tc>
      </w:tr>
    </w:tbl>
    <w:p w14:paraId="09C7D901" w14:textId="77777777" w:rsidR="00F10E57" w:rsidRDefault="00F10E57">
      <w:pPr>
        <w:sectPr w:rsidR="00F10E57" w:rsidSect="002A7B9B">
          <w:headerReference w:type="even" r:id="rId37"/>
          <w:headerReference w:type="default" r:id="rId38"/>
          <w:footerReference w:type="even" r:id="rId39"/>
          <w:footerReference w:type="default" r:id="rId40"/>
          <w:pgSz w:w="12240" w:h="15840" w:code="1"/>
          <w:pgMar w:top="1080" w:right="1080" w:bottom="1080" w:left="1440" w:header="720" w:footer="720" w:gutter="0"/>
          <w:cols w:space="720"/>
          <w:docGrid w:linePitch="360"/>
        </w:sectPr>
      </w:pPr>
    </w:p>
    <w:tbl>
      <w:tblPr>
        <w:tblW w:w="9810" w:type="dxa"/>
        <w:tblInd w:w="18" w:type="dxa"/>
        <w:tblLayout w:type="fixed"/>
        <w:tblLook w:val="0000" w:firstRow="0" w:lastRow="0" w:firstColumn="0" w:lastColumn="0" w:noHBand="0" w:noVBand="0"/>
      </w:tblPr>
      <w:tblGrid>
        <w:gridCol w:w="1782"/>
        <w:gridCol w:w="8028"/>
      </w:tblGrid>
      <w:tr w:rsidR="002A7B9B" w:rsidRPr="00463667" w14:paraId="528F1B82" w14:textId="77777777" w:rsidTr="00F10E57">
        <w:tc>
          <w:tcPr>
            <w:tcW w:w="1782" w:type="dxa"/>
          </w:tcPr>
          <w:p w14:paraId="23F3D5C1" w14:textId="77777777" w:rsidR="002A7B9B" w:rsidRPr="00463667" w:rsidRDefault="002A7B9B" w:rsidP="00F10E57">
            <w:pPr>
              <w:pStyle w:val="MarginSubhead"/>
              <w:spacing w:before="0"/>
              <w:jc w:val="right"/>
              <w:rPr>
                <w:i/>
              </w:rPr>
            </w:pPr>
            <w:r w:rsidRPr="00463667">
              <w:rPr>
                <w:i/>
              </w:rPr>
              <w:lastRenderedPageBreak/>
              <w:t xml:space="preserve">DTaP </w:t>
            </w:r>
          </w:p>
        </w:tc>
        <w:tc>
          <w:tcPr>
            <w:tcW w:w="8028" w:type="dxa"/>
          </w:tcPr>
          <w:p w14:paraId="5C5C0DED" w14:textId="4598DF7D" w:rsidR="002A7B9B" w:rsidRPr="00463667" w:rsidRDefault="002A7B9B" w:rsidP="00F10E57">
            <w:pPr>
              <w:pStyle w:val="Body"/>
              <w:spacing w:before="0"/>
            </w:pPr>
            <w:r w:rsidRPr="00463667">
              <w:t>At least four DTaP vaccinations (</w:t>
            </w:r>
            <w:r w:rsidRPr="00463667">
              <w:rPr>
                <w:u w:val="single"/>
              </w:rPr>
              <w:t>DTaP Vaccine Administered Value Set</w:t>
            </w:r>
            <w:r w:rsidRPr="00463667">
              <w:t>), with different dates of service on or before the child</w:t>
            </w:r>
            <w:r w:rsidR="004A312C">
              <w:t>’</w:t>
            </w:r>
            <w:r w:rsidRPr="00463667">
              <w:t>s second birthday. Do not count a vaccination administered prior to 42 days after birth.</w:t>
            </w:r>
          </w:p>
        </w:tc>
      </w:tr>
      <w:tr w:rsidR="002A7B9B" w:rsidRPr="00463667" w14:paraId="2DE34AA8" w14:textId="77777777" w:rsidTr="00F10E5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1782" w:type="dxa"/>
            <w:tcBorders>
              <w:top w:val="nil"/>
              <w:left w:val="nil"/>
              <w:bottom w:val="nil"/>
              <w:right w:val="nil"/>
            </w:tcBorders>
          </w:tcPr>
          <w:p w14:paraId="571F1EF8" w14:textId="77777777" w:rsidR="002A7B9B" w:rsidRPr="00463667" w:rsidRDefault="002A7B9B" w:rsidP="002A7B9B">
            <w:pPr>
              <w:pStyle w:val="MarginSubhead"/>
              <w:jc w:val="right"/>
              <w:rPr>
                <w:i/>
              </w:rPr>
            </w:pPr>
            <w:r w:rsidRPr="00463667">
              <w:rPr>
                <w:i/>
              </w:rPr>
              <w:t>IPV</w:t>
            </w:r>
          </w:p>
        </w:tc>
        <w:tc>
          <w:tcPr>
            <w:tcW w:w="8028" w:type="dxa"/>
            <w:tcBorders>
              <w:top w:val="nil"/>
              <w:left w:val="nil"/>
              <w:bottom w:val="nil"/>
              <w:right w:val="nil"/>
            </w:tcBorders>
          </w:tcPr>
          <w:p w14:paraId="5FF3FAA4" w14:textId="0A90C752" w:rsidR="002A7B9B" w:rsidRPr="00463667" w:rsidRDefault="002A7B9B" w:rsidP="002A7B9B">
            <w:pPr>
              <w:pStyle w:val="Body"/>
            </w:pPr>
            <w:r w:rsidRPr="00463667">
              <w:t>At least three IPV vaccinations (</w:t>
            </w:r>
            <w:r w:rsidRPr="00463667">
              <w:rPr>
                <w:u w:val="single"/>
              </w:rPr>
              <w:t>Inactivated Polio Vaccine (IPV) Administered Value Set</w:t>
            </w:r>
            <w:r w:rsidRPr="00463667">
              <w:t>), with different dates of service on or before the child</w:t>
            </w:r>
            <w:r w:rsidR="004A312C">
              <w:t>’</w:t>
            </w:r>
            <w:r w:rsidRPr="00463667">
              <w:t>s second birthday. Do not count a vaccination administered prior to 42 days after birth.</w:t>
            </w:r>
          </w:p>
        </w:tc>
      </w:tr>
      <w:tr w:rsidR="002A7B9B" w:rsidRPr="00463667" w14:paraId="29FF7A9B" w14:textId="77777777" w:rsidTr="00F10E57">
        <w:tc>
          <w:tcPr>
            <w:tcW w:w="1782" w:type="dxa"/>
          </w:tcPr>
          <w:p w14:paraId="03B3EA26" w14:textId="77777777" w:rsidR="002A7B9B" w:rsidRPr="00463667" w:rsidRDefault="002A7B9B" w:rsidP="002A7B9B">
            <w:pPr>
              <w:pStyle w:val="MarginSubhead"/>
              <w:jc w:val="right"/>
              <w:rPr>
                <w:i/>
              </w:rPr>
            </w:pPr>
            <w:r w:rsidRPr="00463667">
              <w:rPr>
                <w:i/>
              </w:rPr>
              <w:t>MMR</w:t>
            </w:r>
          </w:p>
        </w:tc>
        <w:tc>
          <w:tcPr>
            <w:tcW w:w="8028" w:type="dxa"/>
          </w:tcPr>
          <w:p w14:paraId="282A627D" w14:textId="31CBB107" w:rsidR="002A7B9B" w:rsidRPr="00463667" w:rsidRDefault="002A7B9B" w:rsidP="002A7B9B">
            <w:pPr>
              <w:pStyle w:val="Body"/>
            </w:pPr>
            <w:r w:rsidRPr="00463667">
              <w:t>Any of the following on or before the child</w:t>
            </w:r>
            <w:r w:rsidR="004A312C">
              <w:t>’</w:t>
            </w:r>
            <w:r w:rsidRPr="00463667">
              <w:t>s second birthday meet criteria:</w:t>
            </w:r>
          </w:p>
          <w:p w14:paraId="7D110F1A" w14:textId="77777777" w:rsidR="002A7B9B" w:rsidRPr="00463667" w:rsidRDefault="002A7B9B" w:rsidP="002A7B9B">
            <w:pPr>
              <w:pStyle w:val="Bullet"/>
            </w:pPr>
            <w:r w:rsidRPr="00463667">
              <w:t>At least one MMR vaccination (</w:t>
            </w:r>
            <w:r w:rsidRPr="00CA071E">
              <w:rPr>
                <w:u w:val="single"/>
              </w:rPr>
              <w:t>Measles, Mumps and Rubella (MMR) Vaccine Administered Value Set</w:t>
            </w:r>
            <w:r w:rsidRPr="00463667">
              <w:t>).</w:t>
            </w:r>
          </w:p>
          <w:p w14:paraId="127D5368" w14:textId="77777777" w:rsidR="002A7B9B" w:rsidRPr="00CA071E" w:rsidRDefault="002A7B9B" w:rsidP="002A7B9B">
            <w:pPr>
              <w:pStyle w:val="Bullet"/>
            </w:pPr>
            <w:r w:rsidRPr="00CA071E">
              <w:t>At least one measles and rubella vaccination (</w:t>
            </w:r>
            <w:r w:rsidRPr="00CA071E">
              <w:rPr>
                <w:u w:val="single"/>
              </w:rPr>
              <w:t>Measles/Rubella Vaccine Administered Value Set</w:t>
            </w:r>
            <w:r w:rsidRPr="00CA071E">
              <w:t xml:space="preserve">) </w:t>
            </w:r>
            <w:r w:rsidRPr="00CA071E">
              <w:rPr>
                <w:b/>
                <w:i/>
              </w:rPr>
              <w:t>and</w:t>
            </w:r>
            <w:r w:rsidRPr="00CA071E">
              <w:t xml:space="preserve"> at least one mumps vaccination </w:t>
            </w:r>
            <w:r w:rsidRPr="00CA071E">
              <w:rPr>
                <w:i/>
              </w:rPr>
              <w:t>or</w:t>
            </w:r>
            <w:r w:rsidRPr="00CA071E">
              <w:t xml:space="preserve"> history of the illness (</w:t>
            </w:r>
            <w:r w:rsidRPr="00CA071E">
              <w:rPr>
                <w:u w:val="single"/>
              </w:rPr>
              <w:t>Mumps Vaccine Administered Value Set</w:t>
            </w:r>
            <w:r w:rsidRPr="00CA071E">
              <w:t xml:space="preserve">; </w:t>
            </w:r>
            <w:r w:rsidRPr="00CA071E">
              <w:rPr>
                <w:u w:val="single"/>
              </w:rPr>
              <w:t>Mumps Value Set</w:t>
            </w:r>
            <w:r w:rsidRPr="00CA071E">
              <w:t xml:space="preserve">) on the same date of service or on different dates of service. </w:t>
            </w:r>
          </w:p>
          <w:p w14:paraId="16A76D1A" w14:textId="77777777" w:rsidR="002A7B9B" w:rsidRDefault="002A7B9B" w:rsidP="00CA071E">
            <w:pPr>
              <w:pStyle w:val="Bullet"/>
            </w:pPr>
            <w:r w:rsidRPr="00CA071E">
              <w:t xml:space="preserve">At least one measles vaccination </w:t>
            </w:r>
            <w:r w:rsidRPr="00CA071E">
              <w:rPr>
                <w:i/>
              </w:rPr>
              <w:t>or</w:t>
            </w:r>
            <w:r w:rsidRPr="00CA071E">
              <w:t xml:space="preserve"> history of the illness (</w:t>
            </w:r>
            <w:r w:rsidRPr="00CA071E">
              <w:rPr>
                <w:u w:val="single"/>
              </w:rPr>
              <w:t>Measles Vaccine Administered Value Set</w:t>
            </w:r>
            <w:r w:rsidRPr="00CA071E">
              <w:t xml:space="preserve">; </w:t>
            </w:r>
            <w:r w:rsidRPr="00CA071E">
              <w:rPr>
                <w:u w:val="single"/>
              </w:rPr>
              <w:t>Measles Value Set</w:t>
            </w:r>
            <w:r w:rsidRPr="00CA071E">
              <w:t xml:space="preserve">) </w:t>
            </w:r>
            <w:r w:rsidRPr="00CA071E">
              <w:rPr>
                <w:b/>
                <w:i/>
              </w:rPr>
              <w:t>and</w:t>
            </w:r>
            <w:r w:rsidRPr="00CA071E">
              <w:t xml:space="preserve"> at least one mumps vaccination </w:t>
            </w:r>
            <w:r w:rsidRPr="00CA071E">
              <w:rPr>
                <w:i/>
              </w:rPr>
              <w:t>or</w:t>
            </w:r>
            <w:r w:rsidRPr="00CA071E">
              <w:t xml:space="preserve"> history of the illness (</w:t>
            </w:r>
            <w:r w:rsidRPr="00CA071E">
              <w:rPr>
                <w:u w:val="single"/>
              </w:rPr>
              <w:t>Mumps Vaccine Administered Value Set</w:t>
            </w:r>
            <w:r w:rsidRPr="00CA071E">
              <w:t xml:space="preserve">; </w:t>
            </w:r>
            <w:r w:rsidRPr="00CA071E">
              <w:rPr>
                <w:u w:val="single"/>
              </w:rPr>
              <w:t>Mumps Value Set</w:t>
            </w:r>
            <w:r w:rsidRPr="00CA071E">
              <w:t xml:space="preserve">) </w:t>
            </w:r>
            <w:r w:rsidRPr="00CA071E">
              <w:rPr>
                <w:b/>
                <w:i/>
              </w:rPr>
              <w:t>and</w:t>
            </w:r>
            <w:r w:rsidRPr="00CA071E">
              <w:t xml:space="preserve"> at least one rubella vaccination </w:t>
            </w:r>
            <w:r w:rsidRPr="00CA071E">
              <w:rPr>
                <w:i/>
              </w:rPr>
              <w:t>or</w:t>
            </w:r>
            <w:r w:rsidRPr="00CA071E">
              <w:t xml:space="preserve"> history of the illness (</w:t>
            </w:r>
            <w:r w:rsidRPr="00CA071E">
              <w:rPr>
                <w:u w:val="single"/>
              </w:rPr>
              <w:t>Rubella Vaccine Administered Value Set</w:t>
            </w:r>
            <w:r w:rsidRPr="00CA071E">
              <w:t xml:space="preserve">; </w:t>
            </w:r>
            <w:r w:rsidRPr="00CA071E">
              <w:rPr>
                <w:u w:val="single"/>
              </w:rPr>
              <w:t>Rubella Value Set</w:t>
            </w:r>
            <w:r w:rsidRPr="00CA071E">
              <w:t>) on the same date of service or on different dates of service.</w:t>
            </w:r>
          </w:p>
          <w:p w14:paraId="5265E498" w14:textId="6F427D3C" w:rsidR="009B7F83" w:rsidRPr="009B7F83" w:rsidRDefault="009B7F83" w:rsidP="006609F0">
            <w:pPr>
              <w:pStyle w:val="Note"/>
            </w:pPr>
            <w:r w:rsidRPr="00F10E57">
              <w:rPr>
                <w:b/>
              </w:rPr>
              <w:t>Note:</w:t>
            </w:r>
            <w:r>
              <w:t xml:space="preserve"> General </w:t>
            </w:r>
            <w:r w:rsidRPr="006609F0">
              <w:t xml:space="preserve">Guideline </w:t>
            </w:r>
            <w:r w:rsidR="006609F0">
              <w:t>39</w:t>
            </w:r>
            <w:r w:rsidR="006609F0" w:rsidRPr="006609F0">
              <w:t xml:space="preserve"> </w:t>
            </w:r>
            <w:r w:rsidRPr="006609F0">
              <w:t>(</w:t>
            </w:r>
            <w:r>
              <w:t xml:space="preserve">i.e., the 14-day rule) does not apply to MMR. </w:t>
            </w:r>
          </w:p>
        </w:tc>
      </w:tr>
      <w:tr w:rsidR="002A7B9B" w:rsidRPr="00463667" w14:paraId="13D9D6E8" w14:textId="77777777" w:rsidTr="00F10E57">
        <w:tc>
          <w:tcPr>
            <w:tcW w:w="1782" w:type="dxa"/>
          </w:tcPr>
          <w:p w14:paraId="490F56F0" w14:textId="77777777" w:rsidR="002A7B9B" w:rsidRPr="00463667" w:rsidRDefault="002A7B9B" w:rsidP="002A7B9B">
            <w:pPr>
              <w:pStyle w:val="MarginSubhead"/>
              <w:jc w:val="right"/>
              <w:rPr>
                <w:i/>
              </w:rPr>
            </w:pPr>
            <w:r w:rsidRPr="00463667">
              <w:rPr>
                <w:i/>
              </w:rPr>
              <w:t>HiB</w:t>
            </w:r>
          </w:p>
        </w:tc>
        <w:tc>
          <w:tcPr>
            <w:tcW w:w="8028" w:type="dxa"/>
          </w:tcPr>
          <w:p w14:paraId="6C870BBA" w14:textId="37EF6779" w:rsidR="002A7B9B" w:rsidRPr="00463667" w:rsidRDefault="002A7B9B" w:rsidP="001528AD">
            <w:pPr>
              <w:pStyle w:val="Note"/>
              <w:spacing w:before="180"/>
              <w:rPr>
                <w:i w:val="0"/>
              </w:rPr>
            </w:pPr>
            <w:r w:rsidRPr="00463667">
              <w:rPr>
                <w:i w:val="0"/>
              </w:rPr>
              <w:t>At least three HiB vaccinations (</w:t>
            </w:r>
            <w:r w:rsidRPr="00463667">
              <w:rPr>
                <w:i w:val="0"/>
                <w:u w:val="single"/>
              </w:rPr>
              <w:t>Haemophilus Influenzae Type B (HiB) Vaccine Administered Value Set</w:t>
            </w:r>
            <w:r w:rsidRPr="00463667">
              <w:rPr>
                <w:i w:val="0"/>
              </w:rPr>
              <w:t>), with different dates of service on or before the child</w:t>
            </w:r>
            <w:r w:rsidR="004A312C">
              <w:rPr>
                <w:i w:val="0"/>
              </w:rPr>
              <w:t>’</w:t>
            </w:r>
            <w:r w:rsidRPr="00463667">
              <w:rPr>
                <w:i w:val="0"/>
              </w:rPr>
              <w:t>s second birthday. Do not count a vaccination administered prior to 42 days after birth.</w:t>
            </w:r>
          </w:p>
        </w:tc>
      </w:tr>
      <w:tr w:rsidR="002A7B9B" w:rsidRPr="00463667" w14:paraId="7C4A2107" w14:textId="77777777" w:rsidTr="00F10E57">
        <w:tc>
          <w:tcPr>
            <w:tcW w:w="1782" w:type="dxa"/>
          </w:tcPr>
          <w:p w14:paraId="1E3AF58F" w14:textId="77777777" w:rsidR="002A7B9B" w:rsidRPr="00463667" w:rsidRDefault="002A7B9B" w:rsidP="00F10E57">
            <w:pPr>
              <w:pStyle w:val="MarginSubhead"/>
              <w:jc w:val="right"/>
              <w:rPr>
                <w:i/>
              </w:rPr>
            </w:pPr>
            <w:r w:rsidRPr="00463667">
              <w:rPr>
                <w:i/>
              </w:rPr>
              <w:t>Hepatitis B</w:t>
            </w:r>
          </w:p>
        </w:tc>
        <w:tc>
          <w:tcPr>
            <w:tcW w:w="8028" w:type="dxa"/>
          </w:tcPr>
          <w:p w14:paraId="18352303" w14:textId="6E532DC3" w:rsidR="002A7B9B" w:rsidRPr="00463667" w:rsidRDefault="00E347E7" w:rsidP="00F10E57">
            <w:pPr>
              <w:pStyle w:val="Body"/>
            </w:pPr>
            <w:r>
              <w:t>Any</w:t>
            </w:r>
            <w:r w:rsidRPr="00463667">
              <w:t xml:space="preserve"> </w:t>
            </w:r>
            <w:r w:rsidR="002A7B9B" w:rsidRPr="00463667">
              <w:t>of the following on or before the child</w:t>
            </w:r>
            <w:r w:rsidR="004A312C">
              <w:t>’</w:t>
            </w:r>
            <w:r w:rsidR="002A7B9B" w:rsidRPr="00463667">
              <w:t>s second birthday meet criteria:</w:t>
            </w:r>
          </w:p>
          <w:p w14:paraId="7BC3653E" w14:textId="7A941EA7" w:rsidR="00373963" w:rsidRDefault="002A7B9B" w:rsidP="00373963">
            <w:pPr>
              <w:pStyle w:val="Bullet"/>
            </w:pPr>
            <w:r w:rsidRPr="00463667">
              <w:t>At least three hepatitis B vaccinations (</w:t>
            </w:r>
            <w:r w:rsidRPr="00463667">
              <w:rPr>
                <w:u w:val="single"/>
              </w:rPr>
              <w:t>Hepatitis B Vaccine Administered Value Set</w:t>
            </w:r>
            <w:r w:rsidRPr="00463667">
              <w:t xml:space="preserve">), with different dates of service. </w:t>
            </w:r>
          </w:p>
          <w:p w14:paraId="734460EF" w14:textId="1B25721B" w:rsidR="00373963" w:rsidRDefault="00373963" w:rsidP="001225E9">
            <w:pPr>
              <w:pStyle w:val="Dash"/>
            </w:pPr>
            <w:r>
              <w:t xml:space="preserve">One of the three vaccinations can be a newborn hepatitis B vaccination </w:t>
            </w:r>
            <w:r w:rsidRPr="00C03BD1">
              <w:t>(</w:t>
            </w:r>
            <w:r w:rsidRPr="00373963">
              <w:rPr>
                <w:u w:val="single"/>
              </w:rPr>
              <w:t>Newborn Hepatitis B Vaccine Administered Value Set</w:t>
            </w:r>
            <w:r w:rsidRPr="00C03BD1">
              <w:t xml:space="preserve">) during the </w:t>
            </w:r>
            <w:r>
              <w:t>eight-</w:t>
            </w:r>
            <w:r w:rsidRPr="00C03BD1">
              <w:t xml:space="preserve">day period that begins on the date of birth and ends </w:t>
            </w:r>
            <w:r>
              <w:t>seven</w:t>
            </w:r>
            <w:r w:rsidRPr="00C03BD1">
              <w:t xml:space="preserve"> days after the date of birth</w:t>
            </w:r>
            <w:r>
              <w:t xml:space="preserve">. </w:t>
            </w:r>
            <w:r w:rsidRPr="00373963">
              <w:t>For example, if the member’s da</w:t>
            </w:r>
            <w:r>
              <w:t>te of birth is December 1, the newborn hepatitis B v</w:t>
            </w:r>
            <w:r w:rsidRPr="00373963">
              <w:t>accination must be on or between December 1 and December 8.</w:t>
            </w:r>
          </w:p>
          <w:p w14:paraId="3B425F2D" w14:textId="77777777" w:rsidR="002A7B9B" w:rsidRPr="00463667" w:rsidRDefault="002A7B9B" w:rsidP="002A7B9B">
            <w:pPr>
              <w:pStyle w:val="Bullet"/>
            </w:pPr>
            <w:r w:rsidRPr="00463667">
              <w:t>History of hepatitis illness (</w:t>
            </w:r>
            <w:r w:rsidRPr="00463667">
              <w:rPr>
                <w:u w:val="single"/>
              </w:rPr>
              <w:t>Hepatitis B Value Set</w:t>
            </w:r>
            <w:r w:rsidRPr="00463667">
              <w:t xml:space="preserve">). </w:t>
            </w:r>
          </w:p>
        </w:tc>
      </w:tr>
      <w:tr w:rsidR="002A7B9B" w:rsidRPr="00463667" w14:paraId="13BC82E4" w14:textId="77777777" w:rsidTr="00F10E57">
        <w:tc>
          <w:tcPr>
            <w:tcW w:w="1782" w:type="dxa"/>
          </w:tcPr>
          <w:p w14:paraId="42E20806" w14:textId="2147AB1C" w:rsidR="002A7B9B" w:rsidRPr="00463667" w:rsidRDefault="002A7B9B" w:rsidP="002A7B9B">
            <w:pPr>
              <w:pStyle w:val="MarginSubhead"/>
              <w:jc w:val="right"/>
              <w:rPr>
                <w:i/>
              </w:rPr>
            </w:pPr>
            <w:r w:rsidRPr="00463667">
              <w:rPr>
                <w:i/>
              </w:rPr>
              <w:t>VZV</w:t>
            </w:r>
          </w:p>
        </w:tc>
        <w:tc>
          <w:tcPr>
            <w:tcW w:w="8028" w:type="dxa"/>
          </w:tcPr>
          <w:p w14:paraId="745A9908" w14:textId="0D615345" w:rsidR="002A7B9B" w:rsidRPr="00463667" w:rsidRDefault="002A7B9B" w:rsidP="002A7B9B">
            <w:pPr>
              <w:pStyle w:val="Body"/>
            </w:pPr>
            <w:r w:rsidRPr="00463667">
              <w:t>Either of the following on or before the child</w:t>
            </w:r>
            <w:r w:rsidR="004A312C">
              <w:t>’</w:t>
            </w:r>
            <w:r w:rsidRPr="00463667">
              <w:t>s second birthday meet criteria:</w:t>
            </w:r>
          </w:p>
          <w:p w14:paraId="52ADB35A" w14:textId="2742EC72" w:rsidR="002A7B9B" w:rsidRPr="00463667" w:rsidRDefault="002A7B9B" w:rsidP="002A7B9B">
            <w:pPr>
              <w:pStyle w:val="Bullet"/>
            </w:pPr>
            <w:r w:rsidRPr="00463667">
              <w:t>At least one VZV vaccination (</w:t>
            </w:r>
            <w:r w:rsidRPr="00463667">
              <w:rPr>
                <w:u w:val="single"/>
              </w:rPr>
              <w:t>Varicella Zoster (VZV) Vaccine Administered Value Set</w:t>
            </w:r>
            <w:r w:rsidRPr="00463667">
              <w:t>), with a date of service on or before the child</w:t>
            </w:r>
            <w:r w:rsidR="004A312C">
              <w:t>’</w:t>
            </w:r>
            <w:r w:rsidRPr="00463667">
              <w:t xml:space="preserve">s second birthday. </w:t>
            </w:r>
          </w:p>
          <w:p w14:paraId="6CC66FD0" w14:textId="77777777" w:rsidR="002A7B9B" w:rsidRPr="00463667" w:rsidRDefault="002A7B9B" w:rsidP="002A7B9B">
            <w:pPr>
              <w:pStyle w:val="Bullet"/>
            </w:pPr>
            <w:r w:rsidRPr="00463667">
              <w:t>History of varicella zoster (e.g., chicken pox) illness (</w:t>
            </w:r>
            <w:r w:rsidRPr="00463667">
              <w:rPr>
                <w:u w:val="single"/>
              </w:rPr>
              <w:t>Varicella Zoster Value Set</w:t>
            </w:r>
            <w:r w:rsidRPr="00463667">
              <w:t>).</w:t>
            </w:r>
          </w:p>
        </w:tc>
      </w:tr>
      <w:tr w:rsidR="002A7B9B" w:rsidRPr="00463667" w14:paraId="3962E45D" w14:textId="77777777" w:rsidTr="00F10E57">
        <w:tc>
          <w:tcPr>
            <w:tcW w:w="1782" w:type="dxa"/>
          </w:tcPr>
          <w:p w14:paraId="41F60FE9" w14:textId="77777777" w:rsidR="002A7B9B" w:rsidRPr="00463667" w:rsidRDefault="002A7B9B" w:rsidP="002A7B9B">
            <w:pPr>
              <w:pStyle w:val="Question"/>
              <w:spacing w:before="180"/>
              <w:jc w:val="right"/>
              <w:rPr>
                <w:i/>
              </w:rPr>
            </w:pPr>
            <w:r w:rsidRPr="00463667">
              <w:rPr>
                <w:i/>
              </w:rPr>
              <w:t>Pneumococcal conjugate</w:t>
            </w:r>
          </w:p>
        </w:tc>
        <w:tc>
          <w:tcPr>
            <w:tcW w:w="8028" w:type="dxa"/>
          </w:tcPr>
          <w:p w14:paraId="17CD487F" w14:textId="5142105E" w:rsidR="002A7B9B" w:rsidRPr="00463667" w:rsidRDefault="002A7B9B" w:rsidP="00F10E57">
            <w:pPr>
              <w:pStyle w:val="Body"/>
            </w:pPr>
            <w:r w:rsidRPr="00463667">
              <w:t>At least four pneumococcal conjugate vaccinations (</w:t>
            </w:r>
            <w:r w:rsidRPr="00463667">
              <w:rPr>
                <w:u w:val="single"/>
              </w:rPr>
              <w:t>Pneumococcal Conjugate Vaccine Administered Value Set</w:t>
            </w:r>
            <w:r w:rsidRPr="00463667">
              <w:t>), with different dates of service on or before the child</w:t>
            </w:r>
            <w:r w:rsidR="004A312C">
              <w:t>’</w:t>
            </w:r>
            <w:r w:rsidRPr="00463667">
              <w:t>s second birthday. Do not count a vaccination administered prior to 42 days after birth.</w:t>
            </w:r>
          </w:p>
        </w:tc>
      </w:tr>
      <w:tr w:rsidR="002A7B9B" w:rsidRPr="00463667" w14:paraId="02C4966C" w14:textId="77777777" w:rsidTr="00F10E57">
        <w:tc>
          <w:tcPr>
            <w:tcW w:w="1782" w:type="dxa"/>
          </w:tcPr>
          <w:p w14:paraId="21DF8E6A" w14:textId="77777777" w:rsidR="002A7B9B" w:rsidRPr="00463667" w:rsidRDefault="002A7B9B" w:rsidP="002A7B9B">
            <w:pPr>
              <w:pStyle w:val="MarginSubhead"/>
              <w:jc w:val="right"/>
              <w:rPr>
                <w:i/>
              </w:rPr>
            </w:pPr>
            <w:r w:rsidRPr="00463667">
              <w:rPr>
                <w:i/>
              </w:rPr>
              <w:t>Hepatitis A</w:t>
            </w:r>
          </w:p>
        </w:tc>
        <w:tc>
          <w:tcPr>
            <w:tcW w:w="8028" w:type="dxa"/>
          </w:tcPr>
          <w:p w14:paraId="18674F0D" w14:textId="089F7DD4" w:rsidR="002A7B9B" w:rsidRPr="00463667" w:rsidRDefault="002A7B9B" w:rsidP="002A7B9B">
            <w:pPr>
              <w:pStyle w:val="Body"/>
            </w:pPr>
            <w:r w:rsidRPr="00463667">
              <w:t>Either of the following on or before the child</w:t>
            </w:r>
            <w:r w:rsidR="004A312C">
              <w:t>’</w:t>
            </w:r>
            <w:r w:rsidRPr="00463667">
              <w:t>s second birthday meet criteria:</w:t>
            </w:r>
          </w:p>
          <w:p w14:paraId="4E5077B2" w14:textId="5A0142CF" w:rsidR="002A7B9B" w:rsidRPr="00463667" w:rsidRDefault="002A7B9B" w:rsidP="002A7B9B">
            <w:pPr>
              <w:pStyle w:val="Bullet"/>
            </w:pPr>
            <w:r w:rsidRPr="00463667">
              <w:t>At least one hepatitis A vaccination (</w:t>
            </w:r>
            <w:r w:rsidRPr="00463667">
              <w:rPr>
                <w:u w:val="single"/>
              </w:rPr>
              <w:t>Hepatitis A Vaccine Administered Value Set</w:t>
            </w:r>
            <w:r w:rsidRPr="00463667">
              <w:t>), with a date of service on or before the child</w:t>
            </w:r>
            <w:r w:rsidR="004A312C">
              <w:t>’</w:t>
            </w:r>
            <w:r w:rsidRPr="00463667">
              <w:t xml:space="preserve">s second birthday. </w:t>
            </w:r>
          </w:p>
          <w:p w14:paraId="000CB691" w14:textId="77777777" w:rsidR="002A7B9B" w:rsidRPr="00463667" w:rsidRDefault="002A7B9B" w:rsidP="002A7B9B">
            <w:pPr>
              <w:pStyle w:val="Bullet"/>
            </w:pPr>
            <w:r w:rsidRPr="00463667">
              <w:t>History of hepatitis A illness (</w:t>
            </w:r>
            <w:r w:rsidRPr="00463667">
              <w:rPr>
                <w:u w:val="single"/>
              </w:rPr>
              <w:t>Hepatitis A Value Set</w:t>
            </w:r>
            <w:r w:rsidRPr="00463667">
              <w:t>).</w:t>
            </w:r>
          </w:p>
        </w:tc>
      </w:tr>
    </w:tbl>
    <w:p w14:paraId="59F668FA" w14:textId="77777777" w:rsidR="00F10E57" w:rsidRDefault="00F10E57">
      <w:pPr>
        <w:sectPr w:rsidR="00F10E57" w:rsidSect="002A7B9B">
          <w:headerReference w:type="default" r:id="rId41"/>
          <w:pgSz w:w="12240" w:h="15840" w:code="1"/>
          <w:pgMar w:top="1080" w:right="1080" w:bottom="1080" w:left="1440" w:header="720" w:footer="720" w:gutter="0"/>
          <w:cols w:space="720"/>
          <w:docGrid w:linePitch="360"/>
        </w:sectPr>
      </w:pPr>
    </w:p>
    <w:tbl>
      <w:tblPr>
        <w:tblW w:w="9810" w:type="dxa"/>
        <w:tblInd w:w="18" w:type="dxa"/>
        <w:tblLayout w:type="fixed"/>
        <w:tblLook w:val="0000" w:firstRow="0" w:lastRow="0" w:firstColumn="0" w:lastColumn="0" w:noHBand="0" w:noVBand="0"/>
      </w:tblPr>
      <w:tblGrid>
        <w:gridCol w:w="1782"/>
        <w:gridCol w:w="8028"/>
      </w:tblGrid>
      <w:tr w:rsidR="002A7B9B" w:rsidRPr="00463667" w14:paraId="18FD4FF3" w14:textId="77777777" w:rsidTr="00F10E57">
        <w:tc>
          <w:tcPr>
            <w:tcW w:w="1782" w:type="dxa"/>
          </w:tcPr>
          <w:p w14:paraId="4ACB5420" w14:textId="77777777" w:rsidR="002A7B9B" w:rsidRPr="00463667" w:rsidRDefault="002A7B9B" w:rsidP="00F10E57">
            <w:pPr>
              <w:pStyle w:val="MarginSubhead"/>
              <w:spacing w:before="0"/>
              <w:jc w:val="right"/>
              <w:rPr>
                <w:i/>
              </w:rPr>
            </w:pPr>
            <w:r w:rsidRPr="00463667">
              <w:rPr>
                <w:i/>
              </w:rPr>
              <w:lastRenderedPageBreak/>
              <w:t>Rotavirus</w:t>
            </w:r>
          </w:p>
        </w:tc>
        <w:tc>
          <w:tcPr>
            <w:tcW w:w="8028" w:type="dxa"/>
          </w:tcPr>
          <w:p w14:paraId="75671B2B" w14:textId="55339644" w:rsidR="002A7B9B" w:rsidRPr="00463667" w:rsidRDefault="002A7B9B" w:rsidP="00F10E57">
            <w:pPr>
              <w:pStyle w:val="Body"/>
              <w:spacing w:before="0"/>
            </w:pPr>
            <w:r w:rsidRPr="00463667">
              <w:t>Any of the following on or before the child</w:t>
            </w:r>
            <w:r w:rsidR="004A312C">
              <w:t>’</w:t>
            </w:r>
            <w:r w:rsidRPr="00463667">
              <w:t>s second birthday meet criteria. Do not count a vaccination administered prior to 42 days after birth.</w:t>
            </w:r>
          </w:p>
          <w:p w14:paraId="0F8A3C8E" w14:textId="77777777" w:rsidR="002A7B9B" w:rsidRPr="00463667" w:rsidRDefault="002A7B9B" w:rsidP="002A7B9B">
            <w:pPr>
              <w:pStyle w:val="Bullet"/>
            </w:pPr>
            <w:r w:rsidRPr="00463667">
              <w:t>At least two doses of the two-dose rotavirus vaccine (</w:t>
            </w:r>
            <w:r w:rsidRPr="00463667">
              <w:rPr>
                <w:u w:val="single"/>
              </w:rPr>
              <w:t>Rotavirus Vaccine [2 Dose Schedule] Administered Value Set</w:t>
            </w:r>
            <w:r w:rsidRPr="00463667">
              <w:t>) on different dates of service.</w:t>
            </w:r>
          </w:p>
          <w:p w14:paraId="4541D7D8" w14:textId="77777777" w:rsidR="002A7B9B" w:rsidRPr="00463667" w:rsidRDefault="002A7B9B" w:rsidP="002A7B9B">
            <w:pPr>
              <w:pStyle w:val="Bullet"/>
            </w:pPr>
            <w:r w:rsidRPr="00463667">
              <w:t>At least three doses of the three-dose rotavirus vaccine (</w:t>
            </w:r>
            <w:r w:rsidRPr="00463667">
              <w:rPr>
                <w:u w:val="single"/>
              </w:rPr>
              <w:t xml:space="preserve">Rotavirus Vaccine </w:t>
            </w:r>
            <w:r w:rsidRPr="00463667">
              <w:rPr>
                <w:u w:val="single"/>
              </w:rPr>
              <w:br/>
              <w:t>[3 Dose Schedule] Administered Value Set</w:t>
            </w:r>
            <w:r w:rsidRPr="00463667">
              <w:t>) on different dates of service.</w:t>
            </w:r>
          </w:p>
          <w:p w14:paraId="0A026585" w14:textId="77777777" w:rsidR="002A7B9B" w:rsidRPr="00463667" w:rsidRDefault="002A7B9B" w:rsidP="002A7B9B">
            <w:pPr>
              <w:pStyle w:val="Bullet"/>
            </w:pPr>
            <w:r w:rsidRPr="00463667">
              <w:t>At least one dose of the two-dose rotavirus vaccine (</w:t>
            </w:r>
            <w:r w:rsidRPr="00463667">
              <w:rPr>
                <w:u w:val="single"/>
              </w:rPr>
              <w:t>Rotavirus Vaccine [2 Dose Schedule] Administered Value Set</w:t>
            </w:r>
            <w:r w:rsidRPr="00463667">
              <w:t xml:space="preserve">) </w:t>
            </w:r>
            <w:r w:rsidRPr="00463667">
              <w:rPr>
                <w:b/>
                <w:i/>
              </w:rPr>
              <w:t>and</w:t>
            </w:r>
            <w:r w:rsidRPr="00463667">
              <w:t xml:space="preserve"> at least two doses of the three-dose rotavirus vaccine (</w:t>
            </w:r>
            <w:r w:rsidRPr="00463667">
              <w:rPr>
                <w:u w:val="single"/>
              </w:rPr>
              <w:t>Rotavirus Vaccine [3 Dose Schedule] Administered Value Set</w:t>
            </w:r>
            <w:r w:rsidRPr="00463667">
              <w:t xml:space="preserve">), all on different dates of service. </w:t>
            </w:r>
          </w:p>
        </w:tc>
      </w:tr>
      <w:tr w:rsidR="002A7B9B" w:rsidRPr="00463667" w14:paraId="7FCB89DB" w14:textId="77777777" w:rsidTr="00F10E57">
        <w:tc>
          <w:tcPr>
            <w:tcW w:w="1782" w:type="dxa"/>
          </w:tcPr>
          <w:p w14:paraId="48F0CC55" w14:textId="77777777" w:rsidR="002A7B9B" w:rsidRPr="00463667" w:rsidRDefault="002A7B9B" w:rsidP="002A7B9B">
            <w:pPr>
              <w:pStyle w:val="MarginSubhead"/>
              <w:jc w:val="right"/>
              <w:rPr>
                <w:i/>
              </w:rPr>
            </w:pPr>
            <w:r w:rsidRPr="00463667">
              <w:rPr>
                <w:i/>
              </w:rPr>
              <w:t>Influenza</w:t>
            </w:r>
          </w:p>
        </w:tc>
        <w:tc>
          <w:tcPr>
            <w:tcW w:w="8028" w:type="dxa"/>
          </w:tcPr>
          <w:p w14:paraId="58DBB56A" w14:textId="4717E1AE" w:rsidR="002A7B9B" w:rsidRPr="00463667" w:rsidRDefault="002A7B9B" w:rsidP="001528AD">
            <w:pPr>
              <w:pStyle w:val="Body"/>
              <w:rPr>
                <w:i/>
              </w:rPr>
            </w:pPr>
            <w:r w:rsidRPr="00463667">
              <w:t>At least two influenza vaccinations (</w:t>
            </w:r>
            <w:r w:rsidRPr="00463667">
              <w:rPr>
                <w:u w:val="single"/>
              </w:rPr>
              <w:t>Influenza Vaccine Administered Value Set</w:t>
            </w:r>
            <w:r w:rsidRPr="00463667">
              <w:t>), with different dates of service on or before the child</w:t>
            </w:r>
            <w:r w:rsidR="004A312C">
              <w:t>’</w:t>
            </w:r>
            <w:r w:rsidRPr="00463667">
              <w:t xml:space="preserve">s second birthday. Do not count a vaccination administered prior to </w:t>
            </w:r>
            <w:r w:rsidR="001528AD">
              <w:t>6</w:t>
            </w:r>
            <w:r w:rsidRPr="00463667">
              <w:t xml:space="preserve"> months (180 days) after birth.</w:t>
            </w:r>
          </w:p>
        </w:tc>
      </w:tr>
      <w:tr w:rsidR="002A7B9B" w:rsidRPr="00463667" w14:paraId="723A6811" w14:textId="77777777" w:rsidTr="00F10E57">
        <w:tc>
          <w:tcPr>
            <w:tcW w:w="1782" w:type="dxa"/>
          </w:tcPr>
          <w:p w14:paraId="3E749B68" w14:textId="77777777" w:rsidR="002A7B9B" w:rsidRPr="00463667" w:rsidRDefault="002A7B9B" w:rsidP="002A7B9B">
            <w:pPr>
              <w:pStyle w:val="MarginSubhead"/>
            </w:pPr>
            <w:r w:rsidRPr="00463667">
              <w:t xml:space="preserve">Combination rates </w:t>
            </w:r>
          </w:p>
        </w:tc>
        <w:tc>
          <w:tcPr>
            <w:tcW w:w="8028" w:type="dxa"/>
          </w:tcPr>
          <w:p w14:paraId="1A7AC092" w14:textId="77777777" w:rsidR="002A7B9B" w:rsidRPr="00463667" w:rsidRDefault="002A7B9B" w:rsidP="002A7B9B">
            <w:pPr>
              <w:pStyle w:val="Body"/>
            </w:pPr>
            <w:r w:rsidRPr="00463667">
              <w:t xml:space="preserve">Calculate the following rates for Combination 2–Combination 10. </w:t>
            </w:r>
          </w:p>
        </w:tc>
      </w:tr>
    </w:tbl>
    <w:p w14:paraId="45B75BDF" w14:textId="77777777" w:rsidR="002A7B9B" w:rsidRPr="00463667" w:rsidRDefault="002A7B9B" w:rsidP="00E04D94">
      <w:pPr>
        <w:pStyle w:val="TableHeadNotCondensed"/>
      </w:pPr>
      <w:r w:rsidRPr="00463667">
        <w:t>Combination Vaccinations for Childhood Immunization Status</w:t>
      </w:r>
    </w:p>
    <w:tbl>
      <w:tblPr>
        <w:tblW w:w="9728"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56"/>
        <w:gridCol w:w="702"/>
        <w:gridCol w:w="810"/>
        <w:gridCol w:w="810"/>
        <w:gridCol w:w="810"/>
        <w:gridCol w:w="810"/>
        <w:gridCol w:w="810"/>
        <w:gridCol w:w="810"/>
        <w:gridCol w:w="810"/>
        <w:gridCol w:w="810"/>
        <w:gridCol w:w="990"/>
      </w:tblGrid>
      <w:tr w:rsidR="002A7B9B" w:rsidRPr="00463667" w14:paraId="68EDB79C" w14:textId="77777777" w:rsidTr="00217CD7">
        <w:tc>
          <w:tcPr>
            <w:tcW w:w="1556" w:type="dxa"/>
            <w:tcBorders>
              <w:bottom w:val="single" w:sz="6" w:space="0" w:color="auto"/>
              <w:right w:val="single" w:sz="4" w:space="0" w:color="FFFFFF"/>
            </w:tcBorders>
            <w:shd w:val="clear" w:color="auto" w:fill="000000"/>
            <w:vAlign w:val="bottom"/>
          </w:tcPr>
          <w:p w14:paraId="264C520E" w14:textId="77777777" w:rsidR="002A7B9B" w:rsidRPr="00463667" w:rsidRDefault="002A7B9B" w:rsidP="002A7B9B">
            <w:pPr>
              <w:pStyle w:val="TableHead"/>
              <w:rPr>
                <w:color w:val="auto"/>
                <w:highlight w:val="black"/>
              </w:rPr>
            </w:pPr>
            <w:r w:rsidRPr="00463667">
              <w:rPr>
                <w:color w:val="auto"/>
                <w:highlight w:val="black"/>
              </w:rPr>
              <w:t>Combination</w:t>
            </w:r>
          </w:p>
        </w:tc>
        <w:tc>
          <w:tcPr>
            <w:tcW w:w="702" w:type="dxa"/>
            <w:tcBorders>
              <w:left w:val="single" w:sz="4" w:space="0" w:color="FFFFFF"/>
              <w:bottom w:val="single" w:sz="6" w:space="0" w:color="auto"/>
              <w:right w:val="single" w:sz="4" w:space="0" w:color="FFFFFF"/>
            </w:tcBorders>
            <w:shd w:val="clear" w:color="auto" w:fill="000000"/>
            <w:vAlign w:val="bottom"/>
          </w:tcPr>
          <w:p w14:paraId="58F4A6F8" w14:textId="77777777" w:rsidR="002A7B9B" w:rsidRPr="00463667" w:rsidRDefault="002A7B9B" w:rsidP="002A7B9B">
            <w:pPr>
              <w:pStyle w:val="TableHead"/>
              <w:rPr>
                <w:color w:val="auto"/>
                <w:highlight w:val="black"/>
              </w:rPr>
            </w:pPr>
            <w:r w:rsidRPr="00463667">
              <w:rPr>
                <w:color w:val="auto"/>
                <w:highlight w:val="black"/>
              </w:rPr>
              <w:t>DTaP</w:t>
            </w:r>
          </w:p>
        </w:tc>
        <w:tc>
          <w:tcPr>
            <w:tcW w:w="810" w:type="dxa"/>
            <w:tcBorders>
              <w:left w:val="single" w:sz="4" w:space="0" w:color="FFFFFF"/>
              <w:bottom w:val="single" w:sz="6" w:space="0" w:color="auto"/>
              <w:right w:val="single" w:sz="4" w:space="0" w:color="FFFFFF"/>
            </w:tcBorders>
            <w:shd w:val="clear" w:color="auto" w:fill="000000"/>
            <w:vAlign w:val="bottom"/>
          </w:tcPr>
          <w:p w14:paraId="3CB667AA" w14:textId="77777777" w:rsidR="002A7B9B" w:rsidRPr="00463667" w:rsidRDefault="002A7B9B" w:rsidP="002A7B9B">
            <w:pPr>
              <w:pStyle w:val="TableHead"/>
              <w:rPr>
                <w:color w:val="auto"/>
                <w:highlight w:val="black"/>
              </w:rPr>
            </w:pPr>
            <w:r w:rsidRPr="00463667">
              <w:rPr>
                <w:color w:val="auto"/>
                <w:highlight w:val="black"/>
              </w:rPr>
              <w:t>IPV</w:t>
            </w:r>
          </w:p>
        </w:tc>
        <w:tc>
          <w:tcPr>
            <w:tcW w:w="810" w:type="dxa"/>
            <w:tcBorders>
              <w:left w:val="single" w:sz="4" w:space="0" w:color="FFFFFF"/>
              <w:bottom w:val="single" w:sz="6" w:space="0" w:color="auto"/>
              <w:right w:val="single" w:sz="4" w:space="0" w:color="FFFFFF"/>
            </w:tcBorders>
            <w:shd w:val="clear" w:color="auto" w:fill="000000"/>
            <w:vAlign w:val="bottom"/>
          </w:tcPr>
          <w:p w14:paraId="3CB3A9FE" w14:textId="77777777" w:rsidR="002A7B9B" w:rsidRPr="00463667" w:rsidRDefault="002A7B9B" w:rsidP="002A7B9B">
            <w:pPr>
              <w:pStyle w:val="TableHead"/>
              <w:rPr>
                <w:color w:val="auto"/>
                <w:highlight w:val="black"/>
              </w:rPr>
            </w:pPr>
            <w:r w:rsidRPr="00463667">
              <w:rPr>
                <w:color w:val="auto"/>
                <w:highlight w:val="black"/>
              </w:rPr>
              <w:t>MMR</w:t>
            </w:r>
          </w:p>
        </w:tc>
        <w:tc>
          <w:tcPr>
            <w:tcW w:w="810" w:type="dxa"/>
            <w:tcBorders>
              <w:left w:val="single" w:sz="4" w:space="0" w:color="FFFFFF"/>
              <w:bottom w:val="single" w:sz="6" w:space="0" w:color="auto"/>
              <w:right w:val="single" w:sz="4" w:space="0" w:color="FFFFFF"/>
            </w:tcBorders>
            <w:shd w:val="clear" w:color="auto" w:fill="000000"/>
            <w:vAlign w:val="bottom"/>
          </w:tcPr>
          <w:p w14:paraId="538D48D1" w14:textId="77777777" w:rsidR="002A7B9B" w:rsidRPr="00463667" w:rsidRDefault="002A7B9B" w:rsidP="002A7B9B">
            <w:pPr>
              <w:pStyle w:val="TableHead"/>
              <w:rPr>
                <w:color w:val="auto"/>
                <w:highlight w:val="black"/>
              </w:rPr>
            </w:pPr>
            <w:r w:rsidRPr="00463667">
              <w:rPr>
                <w:color w:val="auto"/>
                <w:highlight w:val="black"/>
              </w:rPr>
              <w:t>HiB</w:t>
            </w:r>
          </w:p>
        </w:tc>
        <w:tc>
          <w:tcPr>
            <w:tcW w:w="810" w:type="dxa"/>
            <w:tcBorders>
              <w:left w:val="single" w:sz="4" w:space="0" w:color="FFFFFF"/>
              <w:bottom w:val="single" w:sz="6" w:space="0" w:color="auto"/>
              <w:right w:val="single" w:sz="4" w:space="0" w:color="FFFFFF"/>
            </w:tcBorders>
            <w:shd w:val="clear" w:color="auto" w:fill="000000"/>
            <w:vAlign w:val="bottom"/>
          </w:tcPr>
          <w:p w14:paraId="6E2F6811" w14:textId="77777777" w:rsidR="002A7B9B" w:rsidRPr="00463667" w:rsidRDefault="002A7B9B" w:rsidP="002A7B9B">
            <w:pPr>
              <w:pStyle w:val="TableHead"/>
              <w:rPr>
                <w:color w:val="auto"/>
                <w:highlight w:val="black"/>
              </w:rPr>
            </w:pPr>
            <w:r w:rsidRPr="00463667">
              <w:rPr>
                <w:color w:val="auto"/>
                <w:highlight w:val="black"/>
              </w:rPr>
              <w:t>HepB</w:t>
            </w:r>
          </w:p>
        </w:tc>
        <w:tc>
          <w:tcPr>
            <w:tcW w:w="810" w:type="dxa"/>
            <w:tcBorders>
              <w:left w:val="single" w:sz="4" w:space="0" w:color="FFFFFF"/>
              <w:bottom w:val="single" w:sz="6" w:space="0" w:color="auto"/>
              <w:right w:val="single" w:sz="6" w:space="0" w:color="FFFFFF"/>
            </w:tcBorders>
            <w:shd w:val="clear" w:color="auto" w:fill="000000"/>
            <w:vAlign w:val="bottom"/>
          </w:tcPr>
          <w:p w14:paraId="2BB854D4" w14:textId="77777777" w:rsidR="002A7B9B" w:rsidRPr="00463667" w:rsidRDefault="002A7B9B" w:rsidP="002A7B9B">
            <w:pPr>
              <w:pStyle w:val="TableHead"/>
              <w:rPr>
                <w:color w:val="auto"/>
                <w:highlight w:val="black"/>
              </w:rPr>
            </w:pPr>
            <w:r w:rsidRPr="00463667">
              <w:rPr>
                <w:color w:val="auto"/>
                <w:highlight w:val="black"/>
              </w:rPr>
              <w:t>VZV</w:t>
            </w:r>
          </w:p>
        </w:tc>
        <w:tc>
          <w:tcPr>
            <w:tcW w:w="810" w:type="dxa"/>
            <w:tcBorders>
              <w:left w:val="single" w:sz="6" w:space="0" w:color="FFFFFF"/>
              <w:bottom w:val="single" w:sz="6" w:space="0" w:color="auto"/>
              <w:right w:val="single" w:sz="6" w:space="0" w:color="FFFFFF"/>
            </w:tcBorders>
            <w:shd w:val="clear" w:color="auto" w:fill="000000"/>
            <w:vAlign w:val="bottom"/>
          </w:tcPr>
          <w:p w14:paraId="599B1E35" w14:textId="77777777" w:rsidR="002A7B9B" w:rsidRPr="00463667" w:rsidRDefault="002A7B9B" w:rsidP="002A7B9B">
            <w:pPr>
              <w:pStyle w:val="TableHead"/>
              <w:rPr>
                <w:color w:val="auto"/>
                <w:highlight w:val="black"/>
              </w:rPr>
            </w:pPr>
            <w:r w:rsidRPr="00463667">
              <w:rPr>
                <w:color w:val="auto"/>
                <w:highlight w:val="black"/>
              </w:rPr>
              <w:t>PCV</w:t>
            </w:r>
          </w:p>
        </w:tc>
        <w:tc>
          <w:tcPr>
            <w:tcW w:w="810" w:type="dxa"/>
            <w:tcBorders>
              <w:left w:val="single" w:sz="6" w:space="0" w:color="FFFFFF"/>
              <w:bottom w:val="single" w:sz="6" w:space="0" w:color="auto"/>
              <w:right w:val="single" w:sz="4" w:space="0" w:color="FFFFFF"/>
            </w:tcBorders>
            <w:shd w:val="clear" w:color="auto" w:fill="000000"/>
            <w:vAlign w:val="bottom"/>
          </w:tcPr>
          <w:p w14:paraId="2EE2C540" w14:textId="77777777" w:rsidR="002A7B9B" w:rsidRPr="00463667" w:rsidRDefault="002A7B9B" w:rsidP="002A7B9B">
            <w:pPr>
              <w:pStyle w:val="TableHead"/>
              <w:rPr>
                <w:color w:val="auto"/>
                <w:highlight w:val="black"/>
              </w:rPr>
            </w:pPr>
            <w:r w:rsidRPr="00463667">
              <w:rPr>
                <w:color w:val="auto"/>
                <w:highlight w:val="black"/>
              </w:rPr>
              <w:t>HepA</w:t>
            </w:r>
          </w:p>
        </w:tc>
        <w:tc>
          <w:tcPr>
            <w:tcW w:w="810" w:type="dxa"/>
            <w:tcBorders>
              <w:left w:val="single" w:sz="4" w:space="0" w:color="FFFFFF"/>
              <w:bottom w:val="single" w:sz="6" w:space="0" w:color="auto"/>
              <w:right w:val="single" w:sz="4" w:space="0" w:color="FFFFFF"/>
            </w:tcBorders>
            <w:shd w:val="clear" w:color="auto" w:fill="000000"/>
            <w:vAlign w:val="bottom"/>
          </w:tcPr>
          <w:p w14:paraId="4CB5F49A" w14:textId="77777777" w:rsidR="002A7B9B" w:rsidRPr="00463667" w:rsidRDefault="002A7B9B" w:rsidP="002A7B9B">
            <w:pPr>
              <w:pStyle w:val="TableHead"/>
              <w:rPr>
                <w:color w:val="auto"/>
                <w:highlight w:val="black"/>
              </w:rPr>
            </w:pPr>
            <w:r w:rsidRPr="00463667">
              <w:rPr>
                <w:color w:val="auto"/>
                <w:highlight w:val="black"/>
              </w:rPr>
              <w:t>RV</w:t>
            </w:r>
          </w:p>
        </w:tc>
        <w:tc>
          <w:tcPr>
            <w:tcW w:w="990" w:type="dxa"/>
            <w:tcBorders>
              <w:left w:val="single" w:sz="4" w:space="0" w:color="FFFFFF"/>
              <w:bottom w:val="single" w:sz="6" w:space="0" w:color="auto"/>
            </w:tcBorders>
            <w:shd w:val="clear" w:color="auto" w:fill="000000"/>
            <w:vAlign w:val="bottom"/>
          </w:tcPr>
          <w:p w14:paraId="7B75954D" w14:textId="77777777" w:rsidR="002A7B9B" w:rsidRPr="00463667" w:rsidRDefault="002A7B9B" w:rsidP="002A7B9B">
            <w:pPr>
              <w:pStyle w:val="TableHead"/>
              <w:rPr>
                <w:color w:val="auto"/>
                <w:highlight w:val="black"/>
              </w:rPr>
            </w:pPr>
            <w:r w:rsidRPr="00463667">
              <w:rPr>
                <w:color w:val="auto"/>
                <w:highlight w:val="black"/>
              </w:rPr>
              <w:t>Influenza</w:t>
            </w:r>
          </w:p>
        </w:tc>
      </w:tr>
      <w:tr w:rsidR="002A7B9B" w:rsidRPr="00463667" w14:paraId="56CEA716" w14:textId="77777777" w:rsidTr="00217CD7">
        <w:tc>
          <w:tcPr>
            <w:tcW w:w="1556" w:type="dxa"/>
            <w:shd w:val="clear" w:color="auto" w:fill="auto"/>
            <w:vAlign w:val="center"/>
          </w:tcPr>
          <w:p w14:paraId="02A9D9A1" w14:textId="77777777" w:rsidR="002A7B9B" w:rsidRPr="00463667" w:rsidRDefault="002A7B9B" w:rsidP="002A7B9B">
            <w:pPr>
              <w:pStyle w:val="TableText"/>
            </w:pPr>
            <w:r w:rsidRPr="00463667">
              <w:t>Combination 2</w:t>
            </w:r>
          </w:p>
        </w:tc>
        <w:tc>
          <w:tcPr>
            <w:tcW w:w="702" w:type="dxa"/>
            <w:shd w:val="clear" w:color="auto" w:fill="auto"/>
            <w:vAlign w:val="center"/>
          </w:tcPr>
          <w:p w14:paraId="490EB5ED"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shd w:val="clear" w:color="auto" w:fill="auto"/>
            <w:vAlign w:val="center"/>
          </w:tcPr>
          <w:p w14:paraId="54662708"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shd w:val="clear" w:color="auto" w:fill="auto"/>
            <w:vAlign w:val="center"/>
          </w:tcPr>
          <w:p w14:paraId="6DF437E5"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shd w:val="clear" w:color="auto" w:fill="auto"/>
            <w:vAlign w:val="center"/>
          </w:tcPr>
          <w:p w14:paraId="4D112BCD"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shd w:val="clear" w:color="auto" w:fill="auto"/>
            <w:vAlign w:val="center"/>
          </w:tcPr>
          <w:p w14:paraId="26CA289F"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shd w:val="clear" w:color="auto" w:fill="auto"/>
            <w:vAlign w:val="center"/>
          </w:tcPr>
          <w:p w14:paraId="34852ABD"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shd w:val="clear" w:color="auto" w:fill="auto"/>
            <w:vAlign w:val="center"/>
          </w:tcPr>
          <w:p w14:paraId="73C5595E" w14:textId="77777777" w:rsidR="002A7B9B" w:rsidRPr="00463667" w:rsidRDefault="002A7B9B" w:rsidP="002A7B9B">
            <w:pPr>
              <w:pStyle w:val="TableText"/>
              <w:spacing w:before="0" w:after="0" w:line="240" w:lineRule="auto"/>
              <w:jc w:val="center"/>
              <w:rPr>
                <w:sz w:val="24"/>
                <w:szCs w:val="24"/>
              </w:rPr>
            </w:pPr>
          </w:p>
        </w:tc>
        <w:tc>
          <w:tcPr>
            <w:tcW w:w="810" w:type="dxa"/>
            <w:shd w:val="clear" w:color="auto" w:fill="auto"/>
            <w:vAlign w:val="center"/>
          </w:tcPr>
          <w:p w14:paraId="75025AA4" w14:textId="77777777" w:rsidR="002A7B9B" w:rsidRPr="00463667" w:rsidRDefault="002A7B9B" w:rsidP="002A7B9B">
            <w:pPr>
              <w:jc w:val="center"/>
              <w:rPr>
                <w:rFonts w:ascii="Arial Narrow" w:hAnsi="Arial Narrow"/>
                <w:sz w:val="24"/>
              </w:rPr>
            </w:pPr>
          </w:p>
        </w:tc>
        <w:tc>
          <w:tcPr>
            <w:tcW w:w="810" w:type="dxa"/>
            <w:shd w:val="clear" w:color="auto" w:fill="auto"/>
            <w:vAlign w:val="center"/>
          </w:tcPr>
          <w:p w14:paraId="765C2A34" w14:textId="77777777" w:rsidR="002A7B9B" w:rsidRPr="00463667" w:rsidRDefault="002A7B9B" w:rsidP="002A7B9B">
            <w:pPr>
              <w:jc w:val="center"/>
              <w:rPr>
                <w:rFonts w:ascii="Arial Narrow" w:hAnsi="Arial Narrow"/>
                <w:sz w:val="24"/>
              </w:rPr>
            </w:pPr>
          </w:p>
        </w:tc>
        <w:tc>
          <w:tcPr>
            <w:tcW w:w="990" w:type="dxa"/>
            <w:shd w:val="clear" w:color="auto" w:fill="auto"/>
            <w:vAlign w:val="center"/>
          </w:tcPr>
          <w:p w14:paraId="48CC0AFF" w14:textId="77777777" w:rsidR="002A7B9B" w:rsidRPr="00463667" w:rsidRDefault="002A7B9B" w:rsidP="002A7B9B">
            <w:pPr>
              <w:jc w:val="center"/>
              <w:rPr>
                <w:rFonts w:ascii="Arial Narrow" w:hAnsi="Arial Narrow"/>
              </w:rPr>
            </w:pPr>
          </w:p>
        </w:tc>
      </w:tr>
      <w:tr w:rsidR="002A7B9B" w:rsidRPr="00463667" w14:paraId="10507937" w14:textId="77777777" w:rsidTr="00217CD7">
        <w:tc>
          <w:tcPr>
            <w:tcW w:w="1556" w:type="dxa"/>
            <w:tcBorders>
              <w:bottom w:val="single" w:sz="6" w:space="0" w:color="auto"/>
            </w:tcBorders>
            <w:shd w:val="clear" w:color="auto" w:fill="E0E0E0"/>
            <w:vAlign w:val="center"/>
          </w:tcPr>
          <w:p w14:paraId="50ECD7A6" w14:textId="77777777" w:rsidR="002A7B9B" w:rsidRPr="00463667" w:rsidRDefault="002A7B9B" w:rsidP="002A7B9B">
            <w:pPr>
              <w:pStyle w:val="TableText"/>
            </w:pPr>
            <w:r w:rsidRPr="00463667">
              <w:t>Combination 3</w:t>
            </w:r>
          </w:p>
        </w:tc>
        <w:tc>
          <w:tcPr>
            <w:tcW w:w="702" w:type="dxa"/>
            <w:tcBorders>
              <w:bottom w:val="single" w:sz="6" w:space="0" w:color="auto"/>
            </w:tcBorders>
            <w:shd w:val="clear" w:color="auto" w:fill="E0E0E0"/>
            <w:vAlign w:val="center"/>
          </w:tcPr>
          <w:p w14:paraId="2919E149"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tcBorders>
              <w:bottom w:val="single" w:sz="6" w:space="0" w:color="auto"/>
            </w:tcBorders>
            <w:shd w:val="clear" w:color="auto" w:fill="E0E0E0"/>
            <w:vAlign w:val="center"/>
          </w:tcPr>
          <w:p w14:paraId="60E46929"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tcBorders>
              <w:bottom w:val="single" w:sz="6" w:space="0" w:color="auto"/>
            </w:tcBorders>
            <w:shd w:val="clear" w:color="auto" w:fill="E0E0E0"/>
            <w:vAlign w:val="center"/>
          </w:tcPr>
          <w:p w14:paraId="35A33A37"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tcBorders>
              <w:bottom w:val="single" w:sz="6" w:space="0" w:color="auto"/>
            </w:tcBorders>
            <w:shd w:val="clear" w:color="auto" w:fill="E0E0E0"/>
            <w:vAlign w:val="center"/>
          </w:tcPr>
          <w:p w14:paraId="51FD0E2C"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tcBorders>
              <w:bottom w:val="single" w:sz="6" w:space="0" w:color="auto"/>
            </w:tcBorders>
            <w:shd w:val="clear" w:color="auto" w:fill="E0E0E0"/>
            <w:vAlign w:val="center"/>
          </w:tcPr>
          <w:p w14:paraId="74157EAE"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tcBorders>
              <w:bottom w:val="single" w:sz="6" w:space="0" w:color="auto"/>
            </w:tcBorders>
            <w:shd w:val="clear" w:color="auto" w:fill="E0E0E0"/>
            <w:vAlign w:val="center"/>
          </w:tcPr>
          <w:p w14:paraId="77A9CB19"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tcBorders>
              <w:bottom w:val="single" w:sz="6" w:space="0" w:color="auto"/>
            </w:tcBorders>
            <w:shd w:val="clear" w:color="auto" w:fill="E0E0E0"/>
            <w:vAlign w:val="center"/>
          </w:tcPr>
          <w:p w14:paraId="47E181E1"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tcBorders>
              <w:bottom w:val="single" w:sz="6" w:space="0" w:color="auto"/>
            </w:tcBorders>
            <w:shd w:val="clear" w:color="auto" w:fill="E0E0E0"/>
            <w:vAlign w:val="center"/>
          </w:tcPr>
          <w:p w14:paraId="3140820F" w14:textId="77777777" w:rsidR="002A7B9B" w:rsidRPr="00463667" w:rsidRDefault="002A7B9B" w:rsidP="002A7B9B">
            <w:pPr>
              <w:jc w:val="center"/>
              <w:rPr>
                <w:rFonts w:ascii="Arial Narrow" w:hAnsi="Arial Narrow"/>
                <w:sz w:val="24"/>
              </w:rPr>
            </w:pPr>
          </w:p>
        </w:tc>
        <w:tc>
          <w:tcPr>
            <w:tcW w:w="810" w:type="dxa"/>
            <w:tcBorders>
              <w:bottom w:val="single" w:sz="6" w:space="0" w:color="auto"/>
            </w:tcBorders>
            <w:shd w:val="clear" w:color="auto" w:fill="E0E0E0"/>
            <w:vAlign w:val="center"/>
          </w:tcPr>
          <w:p w14:paraId="12CA53D1" w14:textId="77777777" w:rsidR="002A7B9B" w:rsidRPr="00463667" w:rsidRDefault="002A7B9B" w:rsidP="002A7B9B">
            <w:pPr>
              <w:jc w:val="center"/>
              <w:rPr>
                <w:rFonts w:ascii="Arial Narrow" w:hAnsi="Arial Narrow"/>
                <w:sz w:val="24"/>
              </w:rPr>
            </w:pPr>
          </w:p>
        </w:tc>
        <w:tc>
          <w:tcPr>
            <w:tcW w:w="990" w:type="dxa"/>
            <w:tcBorders>
              <w:bottom w:val="single" w:sz="6" w:space="0" w:color="auto"/>
            </w:tcBorders>
            <w:shd w:val="clear" w:color="auto" w:fill="E0E0E0"/>
            <w:vAlign w:val="center"/>
          </w:tcPr>
          <w:p w14:paraId="76FE2EA5" w14:textId="77777777" w:rsidR="002A7B9B" w:rsidRPr="00463667" w:rsidRDefault="002A7B9B" w:rsidP="002A7B9B">
            <w:pPr>
              <w:jc w:val="center"/>
              <w:rPr>
                <w:rFonts w:ascii="Arial Narrow" w:hAnsi="Arial Narrow"/>
              </w:rPr>
            </w:pPr>
          </w:p>
        </w:tc>
      </w:tr>
      <w:tr w:rsidR="002A7B9B" w:rsidRPr="00463667" w14:paraId="68552A2D" w14:textId="77777777" w:rsidTr="00217CD7">
        <w:tc>
          <w:tcPr>
            <w:tcW w:w="1556" w:type="dxa"/>
            <w:shd w:val="clear" w:color="auto" w:fill="auto"/>
            <w:vAlign w:val="center"/>
          </w:tcPr>
          <w:p w14:paraId="7A46DD76" w14:textId="77777777" w:rsidR="002A7B9B" w:rsidRPr="00463667" w:rsidRDefault="002A7B9B" w:rsidP="002A7B9B">
            <w:pPr>
              <w:pStyle w:val="TableText"/>
            </w:pPr>
            <w:r w:rsidRPr="00463667">
              <w:t>Combination 4</w:t>
            </w:r>
          </w:p>
        </w:tc>
        <w:tc>
          <w:tcPr>
            <w:tcW w:w="702" w:type="dxa"/>
            <w:shd w:val="clear" w:color="auto" w:fill="auto"/>
            <w:vAlign w:val="center"/>
          </w:tcPr>
          <w:p w14:paraId="0BAAF7B3"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shd w:val="clear" w:color="auto" w:fill="auto"/>
            <w:vAlign w:val="center"/>
          </w:tcPr>
          <w:p w14:paraId="38ED3D02"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shd w:val="clear" w:color="auto" w:fill="auto"/>
            <w:vAlign w:val="center"/>
          </w:tcPr>
          <w:p w14:paraId="004A4B4D"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shd w:val="clear" w:color="auto" w:fill="auto"/>
            <w:vAlign w:val="center"/>
          </w:tcPr>
          <w:p w14:paraId="3D3766B8"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shd w:val="clear" w:color="auto" w:fill="auto"/>
            <w:vAlign w:val="center"/>
          </w:tcPr>
          <w:p w14:paraId="116C7EF5"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shd w:val="clear" w:color="auto" w:fill="auto"/>
            <w:vAlign w:val="center"/>
          </w:tcPr>
          <w:p w14:paraId="0A4F4444"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shd w:val="clear" w:color="auto" w:fill="auto"/>
            <w:vAlign w:val="center"/>
          </w:tcPr>
          <w:p w14:paraId="1DFA8E37"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shd w:val="clear" w:color="auto" w:fill="auto"/>
            <w:vAlign w:val="center"/>
          </w:tcPr>
          <w:p w14:paraId="302E9F96" w14:textId="77777777" w:rsidR="002A7B9B" w:rsidRPr="00463667" w:rsidRDefault="002A7B9B" w:rsidP="002A7B9B">
            <w:pPr>
              <w:jc w:val="center"/>
              <w:rPr>
                <w:rFonts w:ascii="Arial Narrow" w:hAnsi="Arial Narrow"/>
                <w:sz w:val="24"/>
              </w:rPr>
            </w:pPr>
            <w:r w:rsidRPr="00463667">
              <w:rPr>
                <w:rFonts w:ascii="Arial Narrow" w:hAnsi="Arial Narrow"/>
                <w:sz w:val="24"/>
              </w:rPr>
              <w:sym w:font="Wingdings" w:char="F0FC"/>
            </w:r>
          </w:p>
        </w:tc>
        <w:tc>
          <w:tcPr>
            <w:tcW w:w="810" w:type="dxa"/>
            <w:shd w:val="clear" w:color="auto" w:fill="auto"/>
            <w:vAlign w:val="center"/>
          </w:tcPr>
          <w:p w14:paraId="07ACFB89" w14:textId="77777777" w:rsidR="002A7B9B" w:rsidRPr="00463667" w:rsidRDefault="002A7B9B" w:rsidP="002A7B9B">
            <w:pPr>
              <w:jc w:val="center"/>
              <w:rPr>
                <w:rFonts w:ascii="Arial Narrow" w:hAnsi="Arial Narrow"/>
                <w:sz w:val="24"/>
              </w:rPr>
            </w:pPr>
          </w:p>
        </w:tc>
        <w:tc>
          <w:tcPr>
            <w:tcW w:w="990" w:type="dxa"/>
            <w:shd w:val="clear" w:color="auto" w:fill="auto"/>
            <w:vAlign w:val="center"/>
          </w:tcPr>
          <w:p w14:paraId="123A7989" w14:textId="77777777" w:rsidR="002A7B9B" w:rsidRPr="00463667" w:rsidRDefault="002A7B9B" w:rsidP="002A7B9B">
            <w:pPr>
              <w:jc w:val="center"/>
              <w:rPr>
                <w:rFonts w:ascii="Arial Narrow" w:hAnsi="Arial Narrow"/>
              </w:rPr>
            </w:pPr>
          </w:p>
        </w:tc>
      </w:tr>
      <w:tr w:rsidR="002A7B9B" w:rsidRPr="00463667" w14:paraId="7CE74402" w14:textId="77777777" w:rsidTr="00217CD7">
        <w:tc>
          <w:tcPr>
            <w:tcW w:w="1556" w:type="dxa"/>
            <w:tcBorders>
              <w:bottom w:val="single" w:sz="6" w:space="0" w:color="auto"/>
            </w:tcBorders>
            <w:shd w:val="clear" w:color="auto" w:fill="E0E0E0"/>
            <w:vAlign w:val="center"/>
          </w:tcPr>
          <w:p w14:paraId="263FDD09" w14:textId="77777777" w:rsidR="002A7B9B" w:rsidRPr="00463667" w:rsidRDefault="002A7B9B" w:rsidP="002A7B9B">
            <w:pPr>
              <w:pStyle w:val="TableText"/>
            </w:pPr>
            <w:r w:rsidRPr="00463667">
              <w:t>Combination 5</w:t>
            </w:r>
          </w:p>
        </w:tc>
        <w:tc>
          <w:tcPr>
            <w:tcW w:w="702" w:type="dxa"/>
            <w:tcBorders>
              <w:bottom w:val="single" w:sz="6" w:space="0" w:color="auto"/>
            </w:tcBorders>
            <w:shd w:val="clear" w:color="auto" w:fill="E0E0E0"/>
            <w:vAlign w:val="center"/>
          </w:tcPr>
          <w:p w14:paraId="7B0F7031"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tcBorders>
              <w:bottom w:val="single" w:sz="6" w:space="0" w:color="auto"/>
            </w:tcBorders>
            <w:shd w:val="clear" w:color="auto" w:fill="E0E0E0"/>
            <w:vAlign w:val="center"/>
          </w:tcPr>
          <w:p w14:paraId="1A500469"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tcBorders>
              <w:bottom w:val="single" w:sz="6" w:space="0" w:color="auto"/>
            </w:tcBorders>
            <w:shd w:val="clear" w:color="auto" w:fill="E0E0E0"/>
            <w:vAlign w:val="center"/>
          </w:tcPr>
          <w:p w14:paraId="0AC5E652"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tcBorders>
              <w:bottom w:val="single" w:sz="6" w:space="0" w:color="auto"/>
            </w:tcBorders>
            <w:shd w:val="clear" w:color="auto" w:fill="E0E0E0"/>
            <w:vAlign w:val="center"/>
          </w:tcPr>
          <w:p w14:paraId="652197C7"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tcBorders>
              <w:bottom w:val="single" w:sz="6" w:space="0" w:color="auto"/>
            </w:tcBorders>
            <w:shd w:val="clear" w:color="auto" w:fill="E0E0E0"/>
            <w:vAlign w:val="center"/>
          </w:tcPr>
          <w:p w14:paraId="54C88BC7"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tcBorders>
              <w:bottom w:val="single" w:sz="6" w:space="0" w:color="auto"/>
            </w:tcBorders>
            <w:shd w:val="clear" w:color="auto" w:fill="E0E0E0"/>
            <w:vAlign w:val="center"/>
          </w:tcPr>
          <w:p w14:paraId="2CA72D02"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tcBorders>
              <w:bottom w:val="single" w:sz="6" w:space="0" w:color="auto"/>
            </w:tcBorders>
            <w:shd w:val="clear" w:color="auto" w:fill="E0E0E0"/>
            <w:vAlign w:val="center"/>
          </w:tcPr>
          <w:p w14:paraId="247665CB"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tcBorders>
              <w:bottom w:val="single" w:sz="6" w:space="0" w:color="auto"/>
            </w:tcBorders>
            <w:shd w:val="clear" w:color="auto" w:fill="E0E0E0"/>
            <w:vAlign w:val="center"/>
          </w:tcPr>
          <w:p w14:paraId="6D2BDBD5" w14:textId="77777777" w:rsidR="002A7B9B" w:rsidRPr="00463667" w:rsidRDefault="002A7B9B" w:rsidP="002A7B9B">
            <w:pPr>
              <w:jc w:val="center"/>
              <w:rPr>
                <w:rFonts w:ascii="Arial Narrow" w:hAnsi="Arial Narrow"/>
                <w:sz w:val="24"/>
              </w:rPr>
            </w:pPr>
          </w:p>
        </w:tc>
        <w:tc>
          <w:tcPr>
            <w:tcW w:w="810" w:type="dxa"/>
            <w:tcBorders>
              <w:bottom w:val="single" w:sz="6" w:space="0" w:color="auto"/>
            </w:tcBorders>
            <w:shd w:val="clear" w:color="auto" w:fill="E0E0E0"/>
            <w:vAlign w:val="center"/>
          </w:tcPr>
          <w:p w14:paraId="469D7855" w14:textId="77777777" w:rsidR="002A7B9B" w:rsidRPr="00463667" w:rsidRDefault="002A7B9B" w:rsidP="002A7B9B">
            <w:pPr>
              <w:jc w:val="center"/>
              <w:rPr>
                <w:rFonts w:ascii="Arial Narrow" w:hAnsi="Arial Narrow"/>
                <w:sz w:val="24"/>
              </w:rPr>
            </w:pPr>
            <w:r w:rsidRPr="00463667">
              <w:rPr>
                <w:rFonts w:ascii="Arial Narrow" w:hAnsi="Arial Narrow"/>
                <w:sz w:val="24"/>
              </w:rPr>
              <w:sym w:font="Wingdings" w:char="F0FC"/>
            </w:r>
          </w:p>
        </w:tc>
        <w:tc>
          <w:tcPr>
            <w:tcW w:w="990" w:type="dxa"/>
            <w:tcBorders>
              <w:bottom w:val="single" w:sz="6" w:space="0" w:color="auto"/>
            </w:tcBorders>
            <w:shd w:val="clear" w:color="auto" w:fill="E0E0E0"/>
            <w:vAlign w:val="center"/>
          </w:tcPr>
          <w:p w14:paraId="221E3BC2" w14:textId="77777777" w:rsidR="002A7B9B" w:rsidRPr="00463667" w:rsidRDefault="002A7B9B" w:rsidP="002A7B9B">
            <w:pPr>
              <w:jc w:val="center"/>
              <w:rPr>
                <w:rFonts w:ascii="Arial Narrow" w:hAnsi="Arial Narrow"/>
              </w:rPr>
            </w:pPr>
          </w:p>
        </w:tc>
      </w:tr>
      <w:tr w:rsidR="002A7B9B" w:rsidRPr="00463667" w14:paraId="60622C93" w14:textId="77777777" w:rsidTr="00217CD7">
        <w:tc>
          <w:tcPr>
            <w:tcW w:w="1556" w:type="dxa"/>
            <w:shd w:val="clear" w:color="auto" w:fill="auto"/>
            <w:vAlign w:val="center"/>
          </w:tcPr>
          <w:p w14:paraId="4F290C51" w14:textId="77777777" w:rsidR="002A7B9B" w:rsidRPr="00463667" w:rsidRDefault="002A7B9B" w:rsidP="002A7B9B">
            <w:pPr>
              <w:pStyle w:val="TableText"/>
            </w:pPr>
            <w:r w:rsidRPr="00463667">
              <w:t>Combination 6</w:t>
            </w:r>
          </w:p>
        </w:tc>
        <w:tc>
          <w:tcPr>
            <w:tcW w:w="702" w:type="dxa"/>
            <w:shd w:val="clear" w:color="auto" w:fill="auto"/>
            <w:vAlign w:val="center"/>
          </w:tcPr>
          <w:p w14:paraId="74CA688C"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shd w:val="clear" w:color="auto" w:fill="auto"/>
            <w:vAlign w:val="center"/>
          </w:tcPr>
          <w:p w14:paraId="1419BCFF"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shd w:val="clear" w:color="auto" w:fill="auto"/>
            <w:vAlign w:val="center"/>
          </w:tcPr>
          <w:p w14:paraId="3A74391C"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shd w:val="clear" w:color="auto" w:fill="auto"/>
            <w:vAlign w:val="center"/>
          </w:tcPr>
          <w:p w14:paraId="17BFC309"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shd w:val="clear" w:color="auto" w:fill="auto"/>
            <w:vAlign w:val="center"/>
          </w:tcPr>
          <w:p w14:paraId="32A9FE45"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shd w:val="clear" w:color="auto" w:fill="auto"/>
            <w:vAlign w:val="center"/>
          </w:tcPr>
          <w:p w14:paraId="3E8C7A47"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shd w:val="clear" w:color="auto" w:fill="auto"/>
            <w:vAlign w:val="center"/>
          </w:tcPr>
          <w:p w14:paraId="2E3BCE23"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shd w:val="clear" w:color="auto" w:fill="auto"/>
            <w:vAlign w:val="center"/>
          </w:tcPr>
          <w:p w14:paraId="475FCE1C" w14:textId="77777777" w:rsidR="002A7B9B" w:rsidRPr="00463667" w:rsidRDefault="002A7B9B" w:rsidP="002A7B9B">
            <w:pPr>
              <w:jc w:val="center"/>
              <w:rPr>
                <w:rFonts w:ascii="Arial Narrow" w:hAnsi="Arial Narrow"/>
                <w:sz w:val="24"/>
              </w:rPr>
            </w:pPr>
          </w:p>
        </w:tc>
        <w:tc>
          <w:tcPr>
            <w:tcW w:w="810" w:type="dxa"/>
            <w:shd w:val="clear" w:color="auto" w:fill="auto"/>
            <w:vAlign w:val="center"/>
          </w:tcPr>
          <w:p w14:paraId="4172E742" w14:textId="77777777" w:rsidR="002A7B9B" w:rsidRPr="00463667" w:rsidRDefault="002A7B9B" w:rsidP="002A7B9B">
            <w:pPr>
              <w:jc w:val="center"/>
              <w:rPr>
                <w:rFonts w:ascii="Arial Narrow" w:hAnsi="Arial Narrow"/>
                <w:sz w:val="24"/>
              </w:rPr>
            </w:pPr>
          </w:p>
        </w:tc>
        <w:tc>
          <w:tcPr>
            <w:tcW w:w="990" w:type="dxa"/>
            <w:shd w:val="clear" w:color="auto" w:fill="auto"/>
            <w:vAlign w:val="center"/>
          </w:tcPr>
          <w:p w14:paraId="701E95B5" w14:textId="77777777" w:rsidR="002A7B9B" w:rsidRPr="00463667" w:rsidRDefault="002A7B9B" w:rsidP="002A7B9B">
            <w:pPr>
              <w:jc w:val="center"/>
              <w:rPr>
                <w:rFonts w:ascii="Arial Narrow" w:hAnsi="Arial Narrow"/>
                <w:sz w:val="24"/>
              </w:rPr>
            </w:pPr>
            <w:r w:rsidRPr="00463667">
              <w:rPr>
                <w:rFonts w:ascii="Arial Narrow" w:hAnsi="Arial Narrow"/>
                <w:sz w:val="24"/>
              </w:rPr>
              <w:sym w:font="Wingdings" w:char="F0FC"/>
            </w:r>
          </w:p>
        </w:tc>
      </w:tr>
      <w:tr w:rsidR="002A7B9B" w:rsidRPr="00463667" w14:paraId="4215C97F" w14:textId="77777777" w:rsidTr="00217CD7">
        <w:tc>
          <w:tcPr>
            <w:tcW w:w="1556" w:type="dxa"/>
            <w:tcBorders>
              <w:bottom w:val="single" w:sz="6" w:space="0" w:color="auto"/>
            </w:tcBorders>
            <w:shd w:val="clear" w:color="auto" w:fill="E0E0E0"/>
            <w:vAlign w:val="center"/>
          </w:tcPr>
          <w:p w14:paraId="3154EBEE" w14:textId="77777777" w:rsidR="002A7B9B" w:rsidRPr="00463667" w:rsidRDefault="002A7B9B" w:rsidP="002A7B9B">
            <w:pPr>
              <w:pStyle w:val="TableText"/>
            </w:pPr>
            <w:r w:rsidRPr="00463667">
              <w:t>Combination 7</w:t>
            </w:r>
          </w:p>
        </w:tc>
        <w:tc>
          <w:tcPr>
            <w:tcW w:w="702" w:type="dxa"/>
            <w:tcBorders>
              <w:bottom w:val="single" w:sz="6" w:space="0" w:color="auto"/>
            </w:tcBorders>
            <w:shd w:val="clear" w:color="auto" w:fill="E0E0E0"/>
            <w:vAlign w:val="center"/>
          </w:tcPr>
          <w:p w14:paraId="21EBCBD9"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tcBorders>
              <w:bottom w:val="single" w:sz="6" w:space="0" w:color="auto"/>
            </w:tcBorders>
            <w:shd w:val="clear" w:color="auto" w:fill="E0E0E0"/>
            <w:vAlign w:val="center"/>
          </w:tcPr>
          <w:p w14:paraId="6DF81B1F"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tcBorders>
              <w:bottom w:val="single" w:sz="6" w:space="0" w:color="auto"/>
            </w:tcBorders>
            <w:shd w:val="clear" w:color="auto" w:fill="E0E0E0"/>
            <w:vAlign w:val="center"/>
          </w:tcPr>
          <w:p w14:paraId="6235658D"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tcBorders>
              <w:bottom w:val="single" w:sz="6" w:space="0" w:color="auto"/>
            </w:tcBorders>
            <w:shd w:val="clear" w:color="auto" w:fill="E0E0E0"/>
            <w:vAlign w:val="center"/>
          </w:tcPr>
          <w:p w14:paraId="3585C4A4"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tcBorders>
              <w:bottom w:val="single" w:sz="6" w:space="0" w:color="auto"/>
            </w:tcBorders>
            <w:shd w:val="clear" w:color="auto" w:fill="E0E0E0"/>
            <w:vAlign w:val="center"/>
          </w:tcPr>
          <w:p w14:paraId="67D58910"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tcBorders>
              <w:bottom w:val="single" w:sz="6" w:space="0" w:color="auto"/>
            </w:tcBorders>
            <w:shd w:val="clear" w:color="auto" w:fill="E0E0E0"/>
            <w:vAlign w:val="center"/>
          </w:tcPr>
          <w:p w14:paraId="05F82194"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tcBorders>
              <w:bottom w:val="single" w:sz="6" w:space="0" w:color="auto"/>
            </w:tcBorders>
            <w:shd w:val="clear" w:color="auto" w:fill="E0E0E0"/>
            <w:vAlign w:val="center"/>
          </w:tcPr>
          <w:p w14:paraId="1B2CDA6C"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tcBorders>
              <w:bottom w:val="single" w:sz="6" w:space="0" w:color="auto"/>
            </w:tcBorders>
            <w:shd w:val="clear" w:color="auto" w:fill="E0E0E0"/>
            <w:vAlign w:val="center"/>
          </w:tcPr>
          <w:p w14:paraId="22C428CB" w14:textId="77777777" w:rsidR="002A7B9B" w:rsidRPr="00463667" w:rsidRDefault="002A7B9B" w:rsidP="002A7B9B">
            <w:pPr>
              <w:jc w:val="center"/>
              <w:rPr>
                <w:rFonts w:ascii="Arial Narrow" w:hAnsi="Arial Narrow"/>
                <w:sz w:val="24"/>
              </w:rPr>
            </w:pPr>
            <w:r w:rsidRPr="00463667">
              <w:rPr>
                <w:rFonts w:ascii="Arial Narrow" w:hAnsi="Arial Narrow"/>
                <w:sz w:val="24"/>
              </w:rPr>
              <w:sym w:font="Wingdings" w:char="F0FC"/>
            </w:r>
          </w:p>
        </w:tc>
        <w:tc>
          <w:tcPr>
            <w:tcW w:w="810" w:type="dxa"/>
            <w:tcBorders>
              <w:bottom w:val="single" w:sz="6" w:space="0" w:color="auto"/>
            </w:tcBorders>
            <w:shd w:val="clear" w:color="auto" w:fill="E0E0E0"/>
            <w:vAlign w:val="center"/>
          </w:tcPr>
          <w:p w14:paraId="5A5DB921" w14:textId="77777777" w:rsidR="002A7B9B" w:rsidRPr="00463667" w:rsidRDefault="002A7B9B" w:rsidP="002A7B9B">
            <w:pPr>
              <w:jc w:val="center"/>
              <w:rPr>
                <w:rFonts w:ascii="Arial Narrow" w:hAnsi="Arial Narrow"/>
                <w:sz w:val="24"/>
              </w:rPr>
            </w:pPr>
            <w:r w:rsidRPr="00463667">
              <w:rPr>
                <w:rFonts w:ascii="Arial Narrow" w:hAnsi="Arial Narrow"/>
                <w:sz w:val="24"/>
              </w:rPr>
              <w:sym w:font="Wingdings" w:char="F0FC"/>
            </w:r>
          </w:p>
        </w:tc>
        <w:tc>
          <w:tcPr>
            <w:tcW w:w="990" w:type="dxa"/>
            <w:tcBorders>
              <w:bottom w:val="single" w:sz="6" w:space="0" w:color="auto"/>
            </w:tcBorders>
            <w:shd w:val="clear" w:color="auto" w:fill="E0E0E0"/>
            <w:vAlign w:val="center"/>
          </w:tcPr>
          <w:p w14:paraId="58940878" w14:textId="77777777" w:rsidR="002A7B9B" w:rsidRPr="00463667" w:rsidRDefault="002A7B9B" w:rsidP="002A7B9B">
            <w:pPr>
              <w:jc w:val="center"/>
              <w:rPr>
                <w:rFonts w:ascii="Arial Narrow" w:hAnsi="Arial Narrow"/>
                <w:sz w:val="24"/>
              </w:rPr>
            </w:pPr>
          </w:p>
        </w:tc>
      </w:tr>
      <w:tr w:rsidR="002A7B9B" w:rsidRPr="00463667" w14:paraId="7A4C2843" w14:textId="77777777" w:rsidTr="00217CD7">
        <w:tc>
          <w:tcPr>
            <w:tcW w:w="1556" w:type="dxa"/>
            <w:tcBorders>
              <w:bottom w:val="single" w:sz="6" w:space="0" w:color="auto"/>
            </w:tcBorders>
            <w:shd w:val="clear" w:color="auto" w:fill="auto"/>
            <w:vAlign w:val="center"/>
          </w:tcPr>
          <w:p w14:paraId="58DFE82C" w14:textId="77777777" w:rsidR="002A7B9B" w:rsidRPr="00463667" w:rsidRDefault="002A7B9B" w:rsidP="002A7B9B">
            <w:pPr>
              <w:pStyle w:val="TableText"/>
            </w:pPr>
            <w:r w:rsidRPr="00463667">
              <w:t>Combination 8</w:t>
            </w:r>
          </w:p>
        </w:tc>
        <w:tc>
          <w:tcPr>
            <w:tcW w:w="702" w:type="dxa"/>
            <w:tcBorders>
              <w:bottom w:val="single" w:sz="6" w:space="0" w:color="auto"/>
            </w:tcBorders>
            <w:shd w:val="clear" w:color="auto" w:fill="auto"/>
            <w:vAlign w:val="center"/>
          </w:tcPr>
          <w:p w14:paraId="20DAD46D"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tcBorders>
              <w:bottom w:val="single" w:sz="6" w:space="0" w:color="auto"/>
            </w:tcBorders>
            <w:shd w:val="clear" w:color="auto" w:fill="auto"/>
            <w:vAlign w:val="center"/>
          </w:tcPr>
          <w:p w14:paraId="0614176B"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tcBorders>
              <w:bottom w:val="single" w:sz="6" w:space="0" w:color="auto"/>
            </w:tcBorders>
            <w:shd w:val="clear" w:color="auto" w:fill="auto"/>
            <w:vAlign w:val="center"/>
          </w:tcPr>
          <w:p w14:paraId="4BD311BA"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tcBorders>
              <w:bottom w:val="single" w:sz="6" w:space="0" w:color="auto"/>
            </w:tcBorders>
            <w:shd w:val="clear" w:color="auto" w:fill="auto"/>
            <w:vAlign w:val="center"/>
          </w:tcPr>
          <w:p w14:paraId="7B5BECB3"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tcBorders>
              <w:bottom w:val="single" w:sz="6" w:space="0" w:color="auto"/>
            </w:tcBorders>
            <w:shd w:val="clear" w:color="auto" w:fill="auto"/>
            <w:vAlign w:val="center"/>
          </w:tcPr>
          <w:p w14:paraId="109490F5"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tcBorders>
              <w:bottom w:val="single" w:sz="6" w:space="0" w:color="auto"/>
            </w:tcBorders>
            <w:shd w:val="clear" w:color="auto" w:fill="auto"/>
            <w:vAlign w:val="center"/>
          </w:tcPr>
          <w:p w14:paraId="2E89B948"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tcBorders>
              <w:bottom w:val="single" w:sz="6" w:space="0" w:color="auto"/>
            </w:tcBorders>
            <w:shd w:val="clear" w:color="auto" w:fill="auto"/>
            <w:vAlign w:val="center"/>
          </w:tcPr>
          <w:p w14:paraId="7495D46C"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tcBorders>
              <w:bottom w:val="single" w:sz="6" w:space="0" w:color="auto"/>
            </w:tcBorders>
            <w:shd w:val="clear" w:color="auto" w:fill="auto"/>
            <w:vAlign w:val="center"/>
          </w:tcPr>
          <w:p w14:paraId="33032833" w14:textId="77777777" w:rsidR="002A7B9B" w:rsidRPr="00463667" w:rsidRDefault="002A7B9B" w:rsidP="002A7B9B">
            <w:pPr>
              <w:jc w:val="center"/>
              <w:rPr>
                <w:rFonts w:ascii="Arial Narrow" w:hAnsi="Arial Narrow"/>
                <w:sz w:val="24"/>
              </w:rPr>
            </w:pPr>
            <w:r w:rsidRPr="00463667">
              <w:rPr>
                <w:rFonts w:ascii="Arial Narrow" w:hAnsi="Arial Narrow"/>
                <w:sz w:val="24"/>
              </w:rPr>
              <w:sym w:font="Wingdings" w:char="F0FC"/>
            </w:r>
          </w:p>
        </w:tc>
        <w:tc>
          <w:tcPr>
            <w:tcW w:w="810" w:type="dxa"/>
            <w:tcBorders>
              <w:bottom w:val="single" w:sz="6" w:space="0" w:color="auto"/>
            </w:tcBorders>
            <w:shd w:val="clear" w:color="auto" w:fill="auto"/>
            <w:vAlign w:val="center"/>
          </w:tcPr>
          <w:p w14:paraId="1B29F4D6" w14:textId="77777777" w:rsidR="002A7B9B" w:rsidRPr="00463667" w:rsidRDefault="002A7B9B" w:rsidP="002A7B9B">
            <w:pPr>
              <w:jc w:val="center"/>
              <w:rPr>
                <w:rFonts w:ascii="Arial Narrow" w:hAnsi="Arial Narrow"/>
                <w:sz w:val="24"/>
              </w:rPr>
            </w:pPr>
          </w:p>
        </w:tc>
        <w:tc>
          <w:tcPr>
            <w:tcW w:w="990" w:type="dxa"/>
            <w:tcBorders>
              <w:bottom w:val="single" w:sz="6" w:space="0" w:color="auto"/>
            </w:tcBorders>
            <w:shd w:val="clear" w:color="auto" w:fill="auto"/>
            <w:vAlign w:val="center"/>
          </w:tcPr>
          <w:p w14:paraId="33A27415" w14:textId="77777777" w:rsidR="002A7B9B" w:rsidRPr="00463667" w:rsidRDefault="002A7B9B" w:rsidP="002A7B9B">
            <w:pPr>
              <w:jc w:val="center"/>
              <w:rPr>
                <w:rFonts w:ascii="Arial Narrow" w:hAnsi="Arial Narrow"/>
                <w:sz w:val="24"/>
              </w:rPr>
            </w:pPr>
            <w:r w:rsidRPr="00463667">
              <w:rPr>
                <w:rFonts w:ascii="Arial Narrow" w:hAnsi="Arial Narrow"/>
                <w:sz w:val="24"/>
              </w:rPr>
              <w:sym w:font="Wingdings" w:char="F0FC"/>
            </w:r>
          </w:p>
        </w:tc>
      </w:tr>
      <w:tr w:rsidR="002A7B9B" w:rsidRPr="00463667" w14:paraId="311F438D" w14:textId="77777777" w:rsidTr="00217CD7">
        <w:tc>
          <w:tcPr>
            <w:tcW w:w="1556" w:type="dxa"/>
            <w:shd w:val="clear" w:color="auto" w:fill="E0E0E0"/>
            <w:vAlign w:val="center"/>
          </w:tcPr>
          <w:p w14:paraId="56B17BFD" w14:textId="77777777" w:rsidR="002A7B9B" w:rsidRPr="00463667" w:rsidRDefault="002A7B9B" w:rsidP="002A7B9B">
            <w:pPr>
              <w:pStyle w:val="TableText"/>
            </w:pPr>
            <w:r w:rsidRPr="00463667">
              <w:t>Combination 9</w:t>
            </w:r>
          </w:p>
        </w:tc>
        <w:tc>
          <w:tcPr>
            <w:tcW w:w="702" w:type="dxa"/>
            <w:shd w:val="clear" w:color="auto" w:fill="E0E0E0"/>
            <w:vAlign w:val="center"/>
          </w:tcPr>
          <w:p w14:paraId="71EE773E"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shd w:val="clear" w:color="auto" w:fill="E0E0E0"/>
            <w:vAlign w:val="center"/>
          </w:tcPr>
          <w:p w14:paraId="646179A9"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shd w:val="clear" w:color="auto" w:fill="E0E0E0"/>
            <w:vAlign w:val="center"/>
          </w:tcPr>
          <w:p w14:paraId="0A853738"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shd w:val="clear" w:color="auto" w:fill="E0E0E0"/>
            <w:vAlign w:val="center"/>
          </w:tcPr>
          <w:p w14:paraId="33A40542"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shd w:val="clear" w:color="auto" w:fill="E0E0E0"/>
            <w:vAlign w:val="center"/>
          </w:tcPr>
          <w:p w14:paraId="366A8B5F"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shd w:val="clear" w:color="auto" w:fill="E0E0E0"/>
            <w:vAlign w:val="center"/>
          </w:tcPr>
          <w:p w14:paraId="30717F8C"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shd w:val="clear" w:color="auto" w:fill="E0E0E0"/>
            <w:vAlign w:val="center"/>
          </w:tcPr>
          <w:p w14:paraId="0D36F501"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shd w:val="clear" w:color="auto" w:fill="E0E0E0"/>
            <w:vAlign w:val="center"/>
          </w:tcPr>
          <w:p w14:paraId="1061E45C" w14:textId="77777777" w:rsidR="002A7B9B" w:rsidRPr="00463667" w:rsidRDefault="002A7B9B" w:rsidP="002A7B9B">
            <w:pPr>
              <w:jc w:val="center"/>
              <w:rPr>
                <w:rFonts w:ascii="Arial Narrow" w:hAnsi="Arial Narrow"/>
                <w:sz w:val="24"/>
              </w:rPr>
            </w:pPr>
          </w:p>
        </w:tc>
        <w:tc>
          <w:tcPr>
            <w:tcW w:w="810" w:type="dxa"/>
            <w:shd w:val="clear" w:color="auto" w:fill="E0E0E0"/>
            <w:vAlign w:val="center"/>
          </w:tcPr>
          <w:p w14:paraId="16824B5B" w14:textId="77777777" w:rsidR="002A7B9B" w:rsidRPr="00463667" w:rsidRDefault="002A7B9B" w:rsidP="002A7B9B">
            <w:pPr>
              <w:jc w:val="center"/>
              <w:rPr>
                <w:rFonts w:ascii="Arial Narrow" w:hAnsi="Arial Narrow"/>
                <w:sz w:val="24"/>
              </w:rPr>
            </w:pPr>
            <w:r w:rsidRPr="00463667">
              <w:rPr>
                <w:rFonts w:ascii="Arial Narrow" w:hAnsi="Arial Narrow"/>
                <w:sz w:val="24"/>
              </w:rPr>
              <w:sym w:font="Wingdings" w:char="F0FC"/>
            </w:r>
          </w:p>
        </w:tc>
        <w:tc>
          <w:tcPr>
            <w:tcW w:w="990" w:type="dxa"/>
            <w:shd w:val="clear" w:color="auto" w:fill="E0E0E0"/>
            <w:vAlign w:val="center"/>
          </w:tcPr>
          <w:p w14:paraId="1F91A2CD" w14:textId="77777777" w:rsidR="002A7B9B" w:rsidRPr="00463667" w:rsidRDefault="002A7B9B" w:rsidP="002A7B9B">
            <w:pPr>
              <w:jc w:val="center"/>
              <w:rPr>
                <w:rFonts w:ascii="Arial Narrow" w:hAnsi="Arial Narrow"/>
                <w:sz w:val="24"/>
              </w:rPr>
            </w:pPr>
            <w:r w:rsidRPr="00463667">
              <w:rPr>
                <w:rFonts w:ascii="Arial Narrow" w:hAnsi="Arial Narrow"/>
                <w:sz w:val="24"/>
              </w:rPr>
              <w:sym w:font="Wingdings" w:char="F0FC"/>
            </w:r>
          </w:p>
        </w:tc>
      </w:tr>
      <w:tr w:rsidR="002A7B9B" w:rsidRPr="00463667" w14:paraId="222BCABF" w14:textId="77777777" w:rsidTr="00217CD7">
        <w:tc>
          <w:tcPr>
            <w:tcW w:w="1556" w:type="dxa"/>
            <w:shd w:val="clear" w:color="auto" w:fill="auto"/>
            <w:vAlign w:val="center"/>
          </w:tcPr>
          <w:p w14:paraId="176F5117" w14:textId="77777777" w:rsidR="002A7B9B" w:rsidRPr="00463667" w:rsidRDefault="002A7B9B" w:rsidP="002A7B9B">
            <w:pPr>
              <w:pStyle w:val="TableText"/>
            </w:pPr>
            <w:r w:rsidRPr="00463667">
              <w:t>Combination 10</w:t>
            </w:r>
          </w:p>
        </w:tc>
        <w:tc>
          <w:tcPr>
            <w:tcW w:w="702" w:type="dxa"/>
            <w:shd w:val="clear" w:color="auto" w:fill="auto"/>
            <w:vAlign w:val="center"/>
          </w:tcPr>
          <w:p w14:paraId="2486A32B"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shd w:val="clear" w:color="auto" w:fill="auto"/>
            <w:vAlign w:val="center"/>
          </w:tcPr>
          <w:p w14:paraId="5C2E6ADB"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shd w:val="clear" w:color="auto" w:fill="auto"/>
            <w:vAlign w:val="center"/>
          </w:tcPr>
          <w:p w14:paraId="7BC64346"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shd w:val="clear" w:color="auto" w:fill="auto"/>
            <w:vAlign w:val="center"/>
          </w:tcPr>
          <w:p w14:paraId="000FCDF8"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shd w:val="clear" w:color="auto" w:fill="auto"/>
            <w:vAlign w:val="center"/>
          </w:tcPr>
          <w:p w14:paraId="795D482E"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shd w:val="clear" w:color="auto" w:fill="auto"/>
            <w:vAlign w:val="center"/>
          </w:tcPr>
          <w:p w14:paraId="0AA7098C"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shd w:val="clear" w:color="auto" w:fill="auto"/>
            <w:vAlign w:val="center"/>
          </w:tcPr>
          <w:p w14:paraId="4525F249"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shd w:val="clear" w:color="auto" w:fill="auto"/>
            <w:vAlign w:val="center"/>
          </w:tcPr>
          <w:p w14:paraId="5BCCBDB9" w14:textId="77777777" w:rsidR="002A7B9B" w:rsidRPr="00463667" w:rsidRDefault="002A7B9B" w:rsidP="002A7B9B">
            <w:pPr>
              <w:jc w:val="center"/>
              <w:rPr>
                <w:rFonts w:ascii="Arial Narrow" w:hAnsi="Arial Narrow"/>
                <w:sz w:val="24"/>
              </w:rPr>
            </w:pPr>
            <w:r w:rsidRPr="00463667">
              <w:rPr>
                <w:rFonts w:ascii="Arial Narrow" w:hAnsi="Arial Narrow"/>
                <w:sz w:val="24"/>
              </w:rPr>
              <w:sym w:font="Wingdings" w:char="F0FC"/>
            </w:r>
          </w:p>
        </w:tc>
        <w:tc>
          <w:tcPr>
            <w:tcW w:w="810" w:type="dxa"/>
            <w:shd w:val="clear" w:color="auto" w:fill="auto"/>
            <w:vAlign w:val="center"/>
          </w:tcPr>
          <w:p w14:paraId="58974EED" w14:textId="77777777" w:rsidR="002A7B9B" w:rsidRPr="00463667" w:rsidRDefault="002A7B9B" w:rsidP="002A7B9B">
            <w:pPr>
              <w:jc w:val="center"/>
              <w:rPr>
                <w:rFonts w:ascii="Arial Narrow" w:hAnsi="Arial Narrow"/>
                <w:sz w:val="24"/>
              </w:rPr>
            </w:pPr>
            <w:r w:rsidRPr="00463667">
              <w:rPr>
                <w:rFonts w:ascii="Arial Narrow" w:hAnsi="Arial Narrow"/>
                <w:sz w:val="24"/>
              </w:rPr>
              <w:sym w:font="Wingdings" w:char="F0FC"/>
            </w:r>
          </w:p>
        </w:tc>
        <w:tc>
          <w:tcPr>
            <w:tcW w:w="990" w:type="dxa"/>
            <w:shd w:val="clear" w:color="auto" w:fill="auto"/>
            <w:vAlign w:val="center"/>
          </w:tcPr>
          <w:p w14:paraId="3FBBC971" w14:textId="77777777" w:rsidR="002A7B9B" w:rsidRPr="00463667" w:rsidRDefault="002A7B9B" w:rsidP="002A7B9B">
            <w:pPr>
              <w:jc w:val="center"/>
              <w:rPr>
                <w:rFonts w:ascii="Arial Narrow" w:hAnsi="Arial Narrow"/>
                <w:sz w:val="24"/>
              </w:rPr>
            </w:pPr>
            <w:r w:rsidRPr="00463667">
              <w:rPr>
                <w:rFonts w:ascii="Arial Narrow" w:hAnsi="Arial Narrow"/>
                <w:sz w:val="24"/>
              </w:rPr>
              <w:sym w:font="Wingdings" w:char="F0FC"/>
            </w:r>
          </w:p>
        </w:tc>
      </w:tr>
    </w:tbl>
    <w:p w14:paraId="050DBAF0" w14:textId="77777777" w:rsidR="002A7B9B" w:rsidRPr="00463667" w:rsidRDefault="002A7B9B" w:rsidP="00E04D94">
      <w:pPr>
        <w:pStyle w:val="SubHead20"/>
      </w:pPr>
      <w:r w:rsidRPr="00463667">
        <w:t xml:space="preserve">Exclusion </w:t>
      </w:r>
      <w:r w:rsidRPr="00463667">
        <w:rPr>
          <w:i/>
        </w:rPr>
        <w:t>(optional)</w:t>
      </w:r>
    </w:p>
    <w:p w14:paraId="7AC9297A" w14:textId="77777777" w:rsidR="002A7B9B" w:rsidRPr="00463667" w:rsidRDefault="002A7B9B" w:rsidP="002A7B9B">
      <w:pPr>
        <w:pStyle w:val="ProcessBullet"/>
      </w:pPr>
      <w:r w:rsidRPr="00463667">
        <w:t xml:space="preserve">Exclude children who had a contraindication for a specific vaccine from the denominator for all antigen rates and the combination rates. The denominator for all rates must be the same. </w:t>
      </w:r>
    </w:p>
    <w:p w14:paraId="1249388A" w14:textId="77777777" w:rsidR="002A7B9B" w:rsidRPr="00463667" w:rsidRDefault="002A7B9B" w:rsidP="002A7B9B">
      <w:pPr>
        <w:pStyle w:val="ProcessBullet"/>
      </w:pPr>
      <w:r w:rsidRPr="00463667">
        <w:t>Exclude contraindicated children only if administrative data do not</w:t>
      </w:r>
      <w:r w:rsidRPr="00463667">
        <w:rPr>
          <w:u w:val="words"/>
        </w:rPr>
        <w:t xml:space="preserve"> </w:t>
      </w:r>
      <w:r w:rsidRPr="00463667">
        <w:t xml:space="preserve">indicate that the contraindicated immunization was rendered in its entirety. </w:t>
      </w:r>
    </w:p>
    <w:p w14:paraId="1F53C6C2" w14:textId="11714412" w:rsidR="002A7B9B" w:rsidRPr="00463667" w:rsidRDefault="002A7B9B" w:rsidP="00E04D94">
      <w:pPr>
        <w:pStyle w:val="Body"/>
      </w:pPr>
      <w:r w:rsidRPr="00463667">
        <w:t>Any of the following on or before the member</w:t>
      </w:r>
      <w:r w:rsidR="004A312C">
        <w:t>’</w:t>
      </w:r>
      <w:r w:rsidRPr="00463667">
        <w:t>s second birthday meet optional exclusion criteria:</w:t>
      </w:r>
    </w:p>
    <w:tbl>
      <w:tblPr>
        <w:tblW w:w="9810" w:type="dxa"/>
        <w:tblInd w:w="18" w:type="dxa"/>
        <w:tblLayout w:type="fixed"/>
        <w:tblLook w:val="0000" w:firstRow="0" w:lastRow="0" w:firstColumn="0" w:lastColumn="0" w:noHBand="0" w:noVBand="0"/>
      </w:tblPr>
      <w:tblGrid>
        <w:gridCol w:w="1872"/>
        <w:gridCol w:w="7938"/>
      </w:tblGrid>
      <w:tr w:rsidR="002A7B9B" w:rsidRPr="00463667" w14:paraId="1F979C0C" w14:textId="77777777" w:rsidTr="002A7B9B">
        <w:tc>
          <w:tcPr>
            <w:tcW w:w="1872" w:type="dxa"/>
          </w:tcPr>
          <w:p w14:paraId="6BFCB0CE" w14:textId="77777777" w:rsidR="002A7B9B" w:rsidRPr="00463667" w:rsidRDefault="002A7B9B" w:rsidP="002A7B9B">
            <w:pPr>
              <w:pStyle w:val="MarginSubhead"/>
              <w:jc w:val="right"/>
              <w:rPr>
                <w:i/>
              </w:rPr>
            </w:pPr>
            <w:r w:rsidRPr="00463667">
              <w:rPr>
                <w:i/>
              </w:rPr>
              <w:t>Any particular vaccine</w:t>
            </w:r>
          </w:p>
        </w:tc>
        <w:tc>
          <w:tcPr>
            <w:tcW w:w="7938" w:type="dxa"/>
          </w:tcPr>
          <w:p w14:paraId="5817AEBE" w14:textId="77777777" w:rsidR="002A7B9B" w:rsidRPr="00463667" w:rsidRDefault="002A7B9B" w:rsidP="00540877">
            <w:pPr>
              <w:pStyle w:val="ListParagraph"/>
              <w:numPr>
                <w:ilvl w:val="0"/>
                <w:numId w:val="16"/>
              </w:numPr>
              <w:autoSpaceDE w:val="0"/>
              <w:autoSpaceDN w:val="0"/>
              <w:adjustRightInd w:val="0"/>
              <w:spacing w:before="180"/>
              <w:ind w:left="216" w:hanging="216"/>
              <w:rPr>
                <w:rFonts w:cs="Arial"/>
                <w:szCs w:val="20"/>
                <w:u w:val="single"/>
              </w:rPr>
            </w:pPr>
            <w:r w:rsidRPr="00463667">
              <w:rPr>
                <w:rFonts w:cs="Arial"/>
                <w:szCs w:val="20"/>
              </w:rPr>
              <w:t>Anaphylactic reaction to the vaccine or its components (</w:t>
            </w:r>
            <w:r w:rsidRPr="00463667">
              <w:rPr>
                <w:rFonts w:cs="Arial"/>
                <w:szCs w:val="20"/>
                <w:u w:val="single"/>
              </w:rPr>
              <w:t>Anaphylactic Reaction Due To Vaccination Value Set</w:t>
            </w:r>
            <w:r w:rsidRPr="00463667">
              <w:rPr>
                <w:rFonts w:cs="Arial"/>
                <w:szCs w:val="20"/>
              </w:rPr>
              <w:t>).</w:t>
            </w:r>
          </w:p>
        </w:tc>
      </w:tr>
      <w:tr w:rsidR="002A7B9B" w:rsidRPr="00463667" w14:paraId="4D86C3D3" w14:textId="77777777" w:rsidTr="002A7B9B">
        <w:tc>
          <w:tcPr>
            <w:tcW w:w="1872" w:type="dxa"/>
          </w:tcPr>
          <w:p w14:paraId="164A36DA" w14:textId="77777777" w:rsidR="002A7B9B" w:rsidRPr="00463667" w:rsidRDefault="002A7B9B" w:rsidP="002A7B9B">
            <w:pPr>
              <w:pStyle w:val="MarginSubhead"/>
              <w:jc w:val="right"/>
              <w:rPr>
                <w:i/>
              </w:rPr>
            </w:pPr>
            <w:r w:rsidRPr="00463667">
              <w:rPr>
                <w:i/>
              </w:rPr>
              <w:t>DTaP</w:t>
            </w:r>
          </w:p>
        </w:tc>
        <w:tc>
          <w:tcPr>
            <w:tcW w:w="7938" w:type="dxa"/>
          </w:tcPr>
          <w:p w14:paraId="38270F67" w14:textId="77777777" w:rsidR="002A7B9B" w:rsidRPr="00463667" w:rsidRDefault="002A7B9B" w:rsidP="002A7B9B">
            <w:pPr>
              <w:pStyle w:val="Bullet"/>
              <w:spacing w:before="180"/>
              <w:ind w:left="216"/>
            </w:pPr>
            <w:r w:rsidRPr="00463667">
              <w:t>Encephalopathy (</w:t>
            </w:r>
            <w:r w:rsidRPr="00463667">
              <w:rPr>
                <w:u w:val="single"/>
              </w:rPr>
              <w:t>Encephalopathy Due To Vaccination Value Set</w:t>
            </w:r>
            <w:r w:rsidRPr="00463667">
              <w:t xml:space="preserve">) </w:t>
            </w:r>
            <w:r w:rsidRPr="00463667">
              <w:rPr>
                <w:b/>
                <w:i/>
              </w:rPr>
              <w:t>with</w:t>
            </w:r>
            <w:r w:rsidRPr="00463667">
              <w:t xml:space="preserve"> a vaccine adverse-effect code (</w:t>
            </w:r>
            <w:r w:rsidRPr="00463667">
              <w:rPr>
                <w:u w:val="single"/>
              </w:rPr>
              <w:t>Vaccine Causing Adverse Effect Value Set</w:t>
            </w:r>
            <w:r w:rsidRPr="00463667">
              <w:t>).</w:t>
            </w:r>
          </w:p>
        </w:tc>
      </w:tr>
      <w:tr w:rsidR="002A7B9B" w:rsidRPr="00463667" w14:paraId="1AB1442F" w14:textId="77777777" w:rsidTr="002A7B9B">
        <w:tc>
          <w:tcPr>
            <w:tcW w:w="1872" w:type="dxa"/>
          </w:tcPr>
          <w:p w14:paraId="46135496" w14:textId="77777777" w:rsidR="002A7B9B" w:rsidRPr="00463667" w:rsidRDefault="002A7B9B" w:rsidP="002A7B9B">
            <w:pPr>
              <w:pStyle w:val="MarginSubhead"/>
              <w:jc w:val="right"/>
              <w:rPr>
                <w:i/>
              </w:rPr>
            </w:pPr>
            <w:r w:rsidRPr="00463667">
              <w:rPr>
                <w:i/>
              </w:rPr>
              <w:t>MMR, VZV and influenza</w:t>
            </w:r>
          </w:p>
        </w:tc>
        <w:tc>
          <w:tcPr>
            <w:tcW w:w="7938" w:type="dxa"/>
          </w:tcPr>
          <w:p w14:paraId="6EA0DDA6" w14:textId="77777777" w:rsidR="002A7B9B" w:rsidRPr="00463667" w:rsidRDefault="002A7B9B" w:rsidP="002A7B9B">
            <w:pPr>
              <w:pStyle w:val="Bullet"/>
              <w:spacing w:before="180"/>
              <w:ind w:left="216"/>
            </w:pPr>
            <w:r w:rsidRPr="00463667">
              <w:t>Immunodeficiency (</w:t>
            </w:r>
            <w:r w:rsidRPr="00463667">
              <w:rPr>
                <w:u w:val="single"/>
              </w:rPr>
              <w:t>Disorders of the Immune System Value Set</w:t>
            </w:r>
            <w:r w:rsidRPr="00463667">
              <w:t>).</w:t>
            </w:r>
          </w:p>
          <w:p w14:paraId="2C641D5F" w14:textId="77777777" w:rsidR="002A7B9B" w:rsidRPr="00463667" w:rsidRDefault="002A7B9B" w:rsidP="002A7B9B">
            <w:pPr>
              <w:pStyle w:val="Bullet"/>
              <w:ind w:left="216"/>
            </w:pPr>
            <w:r w:rsidRPr="00463667">
              <w:t>HIV (</w:t>
            </w:r>
            <w:r w:rsidRPr="00463667">
              <w:rPr>
                <w:u w:val="single"/>
              </w:rPr>
              <w:t>HIV Value Set</w:t>
            </w:r>
            <w:r w:rsidRPr="00463667">
              <w:t>).</w:t>
            </w:r>
          </w:p>
          <w:p w14:paraId="17C786ED" w14:textId="77777777" w:rsidR="002A7B9B" w:rsidRPr="00463667" w:rsidRDefault="002A7B9B" w:rsidP="002A7B9B">
            <w:pPr>
              <w:pStyle w:val="Bullet"/>
              <w:ind w:left="216"/>
            </w:pPr>
            <w:r w:rsidRPr="00463667">
              <w:t>Lymphoreticular cancer, multiple myeloma or leukemia (</w:t>
            </w:r>
            <w:r w:rsidRPr="00463667">
              <w:rPr>
                <w:u w:val="single"/>
              </w:rPr>
              <w:t>Malignant Neoplasm of Lymphatic Tissue Value Set</w:t>
            </w:r>
            <w:r w:rsidRPr="00463667">
              <w:t>).</w:t>
            </w:r>
          </w:p>
          <w:p w14:paraId="5C8FFB87" w14:textId="77777777" w:rsidR="002A7B9B" w:rsidRPr="00463667" w:rsidRDefault="002A7B9B" w:rsidP="002A7B9B">
            <w:pPr>
              <w:pStyle w:val="Bullet"/>
              <w:ind w:left="216"/>
            </w:pPr>
            <w:r w:rsidRPr="00463667">
              <w:t>Anaphylactic reaction to neomycin.</w:t>
            </w:r>
          </w:p>
        </w:tc>
      </w:tr>
    </w:tbl>
    <w:p w14:paraId="380BDD12" w14:textId="77777777" w:rsidR="00F10E57" w:rsidRDefault="00F10E57">
      <w:pPr>
        <w:sectPr w:rsidR="00F10E57" w:rsidSect="002A7B9B">
          <w:pgSz w:w="12240" w:h="15840" w:code="1"/>
          <w:pgMar w:top="1080" w:right="1080" w:bottom="1080" w:left="1440" w:header="720" w:footer="720" w:gutter="0"/>
          <w:cols w:space="720"/>
          <w:docGrid w:linePitch="360"/>
        </w:sectPr>
      </w:pPr>
    </w:p>
    <w:tbl>
      <w:tblPr>
        <w:tblW w:w="9810" w:type="dxa"/>
        <w:tblInd w:w="18" w:type="dxa"/>
        <w:tblLayout w:type="fixed"/>
        <w:tblLook w:val="0000" w:firstRow="0" w:lastRow="0" w:firstColumn="0" w:lastColumn="0" w:noHBand="0" w:noVBand="0"/>
      </w:tblPr>
      <w:tblGrid>
        <w:gridCol w:w="1872"/>
        <w:gridCol w:w="7938"/>
      </w:tblGrid>
      <w:tr w:rsidR="002A7B9B" w:rsidRPr="00463667" w14:paraId="71235FD3" w14:textId="77777777" w:rsidTr="002A7B9B">
        <w:tc>
          <w:tcPr>
            <w:tcW w:w="1872" w:type="dxa"/>
          </w:tcPr>
          <w:p w14:paraId="1D918642" w14:textId="77777777" w:rsidR="002A7B9B" w:rsidRPr="00463667" w:rsidRDefault="002A7B9B" w:rsidP="00F10E57">
            <w:pPr>
              <w:pStyle w:val="MarginSubhead"/>
              <w:spacing w:before="0"/>
              <w:jc w:val="right"/>
              <w:rPr>
                <w:i/>
              </w:rPr>
            </w:pPr>
            <w:r w:rsidRPr="00463667">
              <w:rPr>
                <w:i/>
              </w:rPr>
              <w:lastRenderedPageBreak/>
              <w:t>IPV</w:t>
            </w:r>
          </w:p>
        </w:tc>
        <w:tc>
          <w:tcPr>
            <w:tcW w:w="7938" w:type="dxa"/>
          </w:tcPr>
          <w:p w14:paraId="72D85AE1" w14:textId="77777777" w:rsidR="002A7B9B" w:rsidRPr="00463667" w:rsidRDefault="002A7B9B" w:rsidP="00F10E57">
            <w:pPr>
              <w:pStyle w:val="Bullet"/>
              <w:spacing w:before="0"/>
              <w:ind w:left="216"/>
            </w:pPr>
            <w:r w:rsidRPr="00463667">
              <w:t>Anaphylactic reaction to streptomycin, polymyxin B or neomycin.</w:t>
            </w:r>
          </w:p>
        </w:tc>
      </w:tr>
      <w:tr w:rsidR="002A7B9B" w:rsidRPr="00463667" w14:paraId="170A29E2" w14:textId="77777777" w:rsidTr="002A7B9B">
        <w:tc>
          <w:tcPr>
            <w:tcW w:w="1872" w:type="dxa"/>
          </w:tcPr>
          <w:p w14:paraId="752005AE" w14:textId="77777777" w:rsidR="002A7B9B" w:rsidRPr="00463667" w:rsidRDefault="002A7B9B" w:rsidP="002A7B9B">
            <w:pPr>
              <w:pStyle w:val="MarginSubhead"/>
              <w:jc w:val="right"/>
              <w:rPr>
                <w:i/>
              </w:rPr>
            </w:pPr>
            <w:r w:rsidRPr="00463667">
              <w:rPr>
                <w:i/>
              </w:rPr>
              <w:t>Hepatitis B</w:t>
            </w:r>
          </w:p>
        </w:tc>
        <w:tc>
          <w:tcPr>
            <w:tcW w:w="7938" w:type="dxa"/>
          </w:tcPr>
          <w:p w14:paraId="6886D0EE" w14:textId="463C5981" w:rsidR="002A7B9B" w:rsidRPr="00463667" w:rsidRDefault="002A7B9B" w:rsidP="002A7B9B">
            <w:pPr>
              <w:pStyle w:val="Bullet"/>
              <w:spacing w:before="180"/>
              <w:ind w:left="216"/>
            </w:pPr>
            <w:r w:rsidRPr="00463667">
              <w:t>Anaphylactic reaction to common baker</w:t>
            </w:r>
            <w:r w:rsidR="004A312C">
              <w:t>’</w:t>
            </w:r>
            <w:r w:rsidRPr="00463667">
              <w:t>s yeast.</w:t>
            </w:r>
          </w:p>
        </w:tc>
      </w:tr>
    </w:tbl>
    <w:p w14:paraId="7BF57A65" w14:textId="77777777" w:rsidR="002A7B9B" w:rsidRPr="00463667" w:rsidRDefault="002A7B9B" w:rsidP="00E04D94">
      <w:pPr>
        <w:pStyle w:val="ReverseHead"/>
      </w:pPr>
      <w:r w:rsidRPr="00463667">
        <w:t>Hybrid Specification</w:t>
      </w:r>
    </w:p>
    <w:tbl>
      <w:tblPr>
        <w:tblW w:w="9810" w:type="dxa"/>
        <w:tblInd w:w="18" w:type="dxa"/>
        <w:tblLayout w:type="fixed"/>
        <w:tblLook w:val="0000" w:firstRow="0" w:lastRow="0" w:firstColumn="0" w:lastColumn="0" w:noHBand="0" w:noVBand="0"/>
      </w:tblPr>
      <w:tblGrid>
        <w:gridCol w:w="1872"/>
        <w:gridCol w:w="7938"/>
      </w:tblGrid>
      <w:tr w:rsidR="002A7B9B" w:rsidRPr="00463667" w14:paraId="5ACF06B4" w14:textId="77777777" w:rsidTr="002A7B9B">
        <w:tc>
          <w:tcPr>
            <w:tcW w:w="1872" w:type="dxa"/>
          </w:tcPr>
          <w:p w14:paraId="136576D8" w14:textId="77777777" w:rsidR="002A7B9B" w:rsidRPr="00463667" w:rsidRDefault="002A7B9B" w:rsidP="002A7B9B">
            <w:pPr>
              <w:pStyle w:val="MarginSubhead"/>
            </w:pPr>
            <w:r w:rsidRPr="00463667">
              <w:t>Denominator</w:t>
            </w:r>
          </w:p>
        </w:tc>
        <w:tc>
          <w:tcPr>
            <w:tcW w:w="7938" w:type="dxa"/>
          </w:tcPr>
          <w:p w14:paraId="368D0394" w14:textId="0EBF4C17" w:rsidR="002A7B9B" w:rsidRPr="00463667" w:rsidRDefault="002A7B9B" w:rsidP="002A7B9B">
            <w:pPr>
              <w:pStyle w:val="Body"/>
            </w:pPr>
            <w:r w:rsidRPr="00463667">
              <w:t>A systematic sample drawn from the eligible population for each product line. Organizations may reduce the sample size using the current year</w:t>
            </w:r>
            <w:r w:rsidR="004A312C">
              <w:t>’</w:t>
            </w:r>
            <w:r w:rsidRPr="00463667">
              <w:t>s administrative rate for the lowest rate or the prior year</w:t>
            </w:r>
            <w:r w:rsidR="004A312C">
              <w:t>’</w:t>
            </w:r>
            <w:r w:rsidRPr="00463667">
              <w:t xml:space="preserve">s audited, product line-specific results for the lowest rate. Refer to the </w:t>
            </w:r>
            <w:r w:rsidRPr="00463667">
              <w:rPr>
                <w:i/>
              </w:rPr>
              <w:t xml:space="preserve">Guidelines for Calculations and Sampling </w:t>
            </w:r>
            <w:r w:rsidRPr="00463667">
              <w:t>for information on reducing sample size.</w:t>
            </w:r>
          </w:p>
        </w:tc>
      </w:tr>
      <w:tr w:rsidR="002A7B9B" w:rsidRPr="00463667" w14:paraId="4F1E2F80" w14:textId="77777777" w:rsidTr="002A7B9B">
        <w:tc>
          <w:tcPr>
            <w:tcW w:w="1872" w:type="dxa"/>
          </w:tcPr>
          <w:p w14:paraId="5340FB3C" w14:textId="77777777" w:rsidR="002A7B9B" w:rsidRPr="00463667" w:rsidRDefault="002A7B9B" w:rsidP="002A7B9B">
            <w:pPr>
              <w:pStyle w:val="MarginSubhead"/>
            </w:pPr>
            <w:r w:rsidRPr="00463667">
              <w:t>Numerators</w:t>
            </w:r>
          </w:p>
        </w:tc>
        <w:tc>
          <w:tcPr>
            <w:tcW w:w="7938" w:type="dxa"/>
          </w:tcPr>
          <w:p w14:paraId="7EF31073" w14:textId="77777777" w:rsidR="002A7B9B" w:rsidRPr="00463667" w:rsidRDefault="002A7B9B" w:rsidP="002A7B9B">
            <w:pPr>
              <w:pStyle w:val="Body"/>
            </w:pPr>
            <w:r w:rsidRPr="00463667">
              <w:t>For MMR, hepatitis B, VZV and hepatitis A, count any of the following:</w:t>
            </w:r>
          </w:p>
          <w:p w14:paraId="4DCAFBF2" w14:textId="77777777" w:rsidR="002A7B9B" w:rsidRPr="00463667" w:rsidRDefault="002A7B9B" w:rsidP="002A7B9B">
            <w:pPr>
              <w:pStyle w:val="Bullet"/>
            </w:pPr>
            <w:r w:rsidRPr="00463667">
              <w:t>Evidence of the antigen or combination vaccine.</w:t>
            </w:r>
            <w:r w:rsidRPr="00463667">
              <w:rPr>
                <w:b/>
              </w:rPr>
              <w:t xml:space="preserve"> </w:t>
            </w:r>
          </w:p>
          <w:p w14:paraId="7F30499A" w14:textId="77777777" w:rsidR="002A7B9B" w:rsidRPr="00463667" w:rsidRDefault="002A7B9B" w:rsidP="002A7B9B">
            <w:pPr>
              <w:pStyle w:val="Bullet"/>
            </w:pPr>
            <w:r w:rsidRPr="00463667">
              <w:t>Documented history of the illness.</w:t>
            </w:r>
          </w:p>
          <w:p w14:paraId="7A849F37" w14:textId="77777777" w:rsidR="002A7B9B" w:rsidRPr="00463667" w:rsidRDefault="002A7B9B" w:rsidP="002A7B9B">
            <w:pPr>
              <w:pStyle w:val="Bullet"/>
            </w:pPr>
            <w:r w:rsidRPr="00463667">
              <w:t>A seropositive test result.</w:t>
            </w:r>
          </w:p>
          <w:p w14:paraId="4CDCEE00" w14:textId="77777777" w:rsidR="002A7B9B" w:rsidRPr="00463667" w:rsidRDefault="002A7B9B" w:rsidP="002A7B9B">
            <w:pPr>
              <w:pStyle w:val="Body"/>
            </w:pPr>
            <w:r w:rsidRPr="00463667">
              <w:t xml:space="preserve">For DTaP, HiB, IPV, pneumococcal conjugate, rotavirus and influenza, count </w:t>
            </w:r>
            <w:r w:rsidRPr="00463667">
              <w:rPr>
                <w:i/>
              </w:rPr>
              <w:t>only</w:t>
            </w:r>
            <w:r w:rsidRPr="00463667">
              <w:t>:</w:t>
            </w:r>
          </w:p>
          <w:p w14:paraId="52A35AED" w14:textId="77777777" w:rsidR="002A7B9B" w:rsidRPr="00463667" w:rsidRDefault="002A7B9B" w:rsidP="002A7B9B">
            <w:pPr>
              <w:pStyle w:val="Bullet"/>
            </w:pPr>
            <w:r w:rsidRPr="00463667">
              <w:t>Evidence of the antigen or combination vaccine.</w:t>
            </w:r>
          </w:p>
          <w:p w14:paraId="5FE429A3" w14:textId="77777777" w:rsidR="002A7B9B" w:rsidRPr="00463667" w:rsidRDefault="002A7B9B" w:rsidP="002A7B9B">
            <w:pPr>
              <w:pStyle w:val="Body"/>
            </w:pPr>
            <w:r w:rsidRPr="00463667">
              <w:t>For combination vaccinations that require more than one antigen (i.e., DTaP and MMR), the organization must find evidence of all the antigens.</w:t>
            </w:r>
          </w:p>
        </w:tc>
      </w:tr>
      <w:tr w:rsidR="002A7B9B" w:rsidRPr="00463667" w14:paraId="036F7134" w14:textId="77777777" w:rsidTr="002A7B9B">
        <w:tc>
          <w:tcPr>
            <w:tcW w:w="1872" w:type="dxa"/>
          </w:tcPr>
          <w:p w14:paraId="541120CF" w14:textId="77777777" w:rsidR="002A7B9B" w:rsidRPr="00463667" w:rsidRDefault="002A7B9B" w:rsidP="002A7B9B">
            <w:pPr>
              <w:pStyle w:val="MarginSubhead"/>
              <w:rPr>
                <w:i/>
              </w:rPr>
            </w:pPr>
            <w:r w:rsidRPr="00463667">
              <w:rPr>
                <w:i/>
              </w:rPr>
              <w:t>Administrative</w:t>
            </w:r>
          </w:p>
        </w:tc>
        <w:tc>
          <w:tcPr>
            <w:tcW w:w="7938" w:type="dxa"/>
          </w:tcPr>
          <w:p w14:paraId="302480D6" w14:textId="77777777" w:rsidR="002A7B9B" w:rsidRPr="00463667" w:rsidRDefault="002A7B9B" w:rsidP="002A7B9B">
            <w:pPr>
              <w:pStyle w:val="Body"/>
            </w:pPr>
            <w:r w:rsidRPr="00463667">
              <w:t xml:space="preserve">Refer to </w:t>
            </w:r>
            <w:r w:rsidRPr="00463667">
              <w:rPr>
                <w:i/>
              </w:rPr>
              <w:t>Administrative Specification</w:t>
            </w:r>
            <w:r w:rsidRPr="00463667">
              <w:t xml:space="preserve"> to identify positive numerator hits from the administrative data.</w:t>
            </w:r>
          </w:p>
        </w:tc>
      </w:tr>
      <w:tr w:rsidR="002A7B9B" w:rsidRPr="00463667" w14:paraId="3F882464" w14:textId="77777777" w:rsidTr="00E04D94">
        <w:tc>
          <w:tcPr>
            <w:tcW w:w="1872" w:type="dxa"/>
          </w:tcPr>
          <w:p w14:paraId="68D32F04" w14:textId="77777777" w:rsidR="002A7B9B" w:rsidRPr="00463667" w:rsidRDefault="002A7B9B" w:rsidP="00F10E57">
            <w:pPr>
              <w:pStyle w:val="MarginSubhead"/>
              <w:jc w:val="right"/>
              <w:rPr>
                <w:b w:val="0"/>
                <w:i/>
              </w:rPr>
            </w:pPr>
            <w:r w:rsidRPr="00463667">
              <w:rPr>
                <w:i/>
              </w:rPr>
              <w:t>Medical record</w:t>
            </w:r>
          </w:p>
        </w:tc>
        <w:tc>
          <w:tcPr>
            <w:tcW w:w="7938" w:type="dxa"/>
          </w:tcPr>
          <w:p w14:paraId="2EE777F8" w14:textId="77777777" w:rsidR="002A7B9B" w:rsidRPr="00463667" w:rsidRDefault="002A7B9B" w:rsidP="00F10E57">
            <w:pPr>
              <w:pStyle w:val="Body"/>
            </w:pPr>
            <w:r w:rsidRPr="00463667">
              <w:t>For immunization evidence obtained from the medical record, count members where there is evidence that the antigen was rendered from one of the following:</w:t>
            </w:r>
          </w:p>
          <w:p w14:paraId="00F23C17" w14:textId="77777777" w:rsidR="002A7B9B" w:rsidRPr="00463667" w:rsidRDefault="002A7B9B" w:rsidP="002A7B9B">
            <w:pPr>
              <w:pStyle w:val="Bullet"/>
            </w:pPr>
            <w:r w:rsidRPr="00463667">
              <w:t>A note indicating the name of the specific antigen and the date of the immunization.</w:t>
            </w:r>
          </w:p>
          <w:p w14:paraId="67F7ED69" w14:textId="77777777" w:rsidR="002A7B9B" w:rsidRPr="00463667" w:rsidRDefault="002A7B9B" w:rsidP="002A7B9B">
            <w:pPr>
              <w:pStyle w:val="Bullet"/>
            </w:pPr>
            <w:r w:rsidRPr="00463667">
              <w:t>A certificate of immunization prepared by an authorized health care provider or agency including the specific dates and types of immunizations administered.</w:t>
            </w:r>
          </w:p>
          <w:p w14:paraId="2D5BB1AF" w14:textId="5C017594" w:rsidR="002A7B9B" w:rsidRPr="00463667" w:rsidRDefault="002A7B9B" w:rsidP="002A7B9B">
            <w:pPr>
              <w:pStyle w:val="Body"/>
            </w:pPr>
            <w:r w:rsidRPr="00463667">
              <w:t>For documented history of illness or a seropositive test result, there must be a note indicating the date of the event, which must have occurred by the member</w:t>
            </w:r>
            <w:r w:rsidR="004A312C">
              <w:t>’</w:t>
            </w:r>
            <w:r w:rsidRPr="00463667">
              <w:t>s second birthday.</w:t>
            </w:r>
          </w:p>
          <w:p w14:paraId="20A3AD03" w14:textId="6660D960" w:rsidR="002A7B9B" w:rsidRPr="00463667" w:rsidRDefault="002A7B9B" w:rsidP="00E04D94">
            <w:pPr>
              <w:pStyle w:val="Body"/>
            </w:pPr>
            <w:r w:rsidRPr="00463667">
              <w:t>Notes in the medical record indicating that the member received the immunization</w:t>
            </w:r>
            <w:r w:rsidRPr="00463667">
              <w:br/>
            </w:r>
            <w:r w:rsidR="004A312C">
              <w:t>“</w:t>
            </w:r>
            <w:r w:rsidRPr="00463667">
              <w:t>at delivery</w:t>
            </w:r>
            <w:r w:rsidR="004A312C">
              <w:t>”</w:t>
            </w:r>
            <w:r w:rsidRPr="00463667">
              <w:t xml:space="preserve"> or </w:t>
            </w:r>
            <w:r w:rsidR="004A312C">
              <w:t>“</w:t>
            </w:r>
            <w:r w:rsidRPr="00463667">
              <w:t>in the hospital</w:t>
            </w:r>
            <w:r w:rsidR="004A312C">
              <w:t>”</w:t>
            </w:r>
            <w:r w:rsidRPr="00463667">
              <w:t xml:space="preserve"> may be counted toward the numerator </w:t>
            </w:r>
            <w:r w:rsidRPr="00463667">
              <w:rPr>
                <w:i/>
              </w:rPr>
              <w:t xml:space="preserve">only </w:t>
            </w:r>
            <w:r w:rsidRPr="00463667">
              <w:t xml:space="preserve">for immunizations that do not have minimum age restrictions (e.g., before 42 days after birth). A note that the </w:t>
            </w:r>
            <w:r w:rsidR="004A312C">
              <w:t>“</w:t>
            </w:r>
            <w:r w:rsidRPr="00463667">
              <w:t>member is up to date</w:t>
            </w:r>
            <w:r w:rsidR="004A312C">
              <w:t>”</w:t>
            </w:r>
            <w:r w:rsidRPr="00463667">
              <w:t xml:space="preserve"> with all immunizations but which does not list the dates of all immunizations and the names of the immunization agents does not constitute sufficient evidence of immunization for HEDIS reporting.</w:t>
            </w:r>
          </w:p>
          <w:p w14:paraId="42311718" w14:textId="489A9114" w:rsidR="002A7B9B" w:rsidRPr="00463667" w:rsidRDefault="002A7B9B" w:rsidP="002A7B9B">
            <w:pPr>
              <w:pStyle w:val="Note"/>
              <w:rPr>
                <w:i w:val="0"/>
              </w:rPr>
            </w:pPr>
            <w:r w:rsidRPr="00463667">
              <w:rPr>
                <w:i w:val="0"/>
              </w:rPr>
              <w:t xml:space="preserve">Immunizations documented using a generic header or </w:t>
            </w:r>
            <w:r w:rsidR="004A312C">
              <w:rPr>
                <w:i w:val="0"/>
              </w:rPr>
              <w:t>“</w:t>
            </w:r>
            <w:r w:rsidRPr="00463667">
              <w:rPr>
                <w:i w:val="0"/>
              </w:rPr>
              <w:t>DTaP/DTP/DT</w:t>
            </w:r>
            <w:r w:rsidR="004A312C">
              <w:rPr>
                <w:i w:val="0"/>
              </w:rPr>
              <w:t>”</w:t>
            </w:r>
            <w:r w:rsidRPr="00463667">
              <w:rPr>
                <w:i w:val="0"/>
              </w:rPr>
              <w:t xml:space="preserve"> can be counted as evidence of DTaP. The burden on organizations to substantiate the DTaP antigen is excessive compared to a risk associated with data integrity.</w:t>
            </w:r>
          </w:p>
          <w:p w14:paraId="704FC6BD" w14:textId="77777777" w:rsidR="002A7B9B" w:rsidRPr="00463667" w:rsidRDefault="002A7B9B" w:rsidP="002A7B9B">
            <w:pPr>
              <w:pStyle w:val="Body"/>
            </w:pPr>
            <w:r w:rsidRPr="00463667">
              <w:t xml:space="preserve">For rotavirus, if documentation does not </w:t>
            </w:r>
            <w:r w:rsidRPr="00463667">
              <w:rPr>
                <w:iCs/>
              </w:rPr>
              <w:t>indicate whether the two-dose schedule or three-dose schedule was used, assume a three-dose schedule and find evidence that three doses were administered.</w:t>
            </w:r>
          </w:p>
        </w:tc>
      </w:tr>
    </w:tbl>
    <w:p w14:paraId="64E8E12C" w14:textId="77777777" w:rsidR="002A7B9B" w:rsidRPr="00463667" w:rsidRDefault="002A7B9B" w:rsidP="00E04D94">
      <w:pPr>
        <w:pStyle w:val="SubHead20"/>
      </w:pPr>
      <w:r w:rsidRPr="00463667">
        <w:lastRenderedPageBreak/>
        <w:t xml:space="preserve">Exclusion </w:t>
      </w:r>
      <w:r w:rsidRPr="00217CD7">
        <w:rPr>
          <w:i/>
        </w:rPr>
        <w:t>(optional)</w:t>
      </w:r>
      <w:r w:rsidRPr="00463667">
        <w:t xml:space="preserve"> </w:t>
      </w:r>
    </w:p>
    <w:p w14:paraId="551354D0" w14:textId="496CC5F1" w:rsidR="002A7B9B" w:rsidRPr="00463667" w:rsidRDefault="002A7B9B" w:rsidP="002A7B9B">
      <w:pPr>
        <w:pStyle w:val="Body"/>
      </w:pPr>
      <w:r w:rsidRPr="00463667">
        <w:t xml:space="preserve">Refer to </w:t>
      </w:r>
      <w:r w:rsidRPr="00463667">
        <w:rPr>
          <w:i/>
        </w:rPr>
        <w:t>Administrative Specification</w:t>
      </w:r>
      <w:r w:rsidRPr="00463667">
        <w:t xml:space="preserve"> for exclusion criteria. The exclusion must have occurred by the member</w:t>
      </w:r>
      <w:r w:rsidR="004A312C">
        <w:t>’</w:t>
      </w:r>
      <w:r w:rsidRPr="00463667">
        <w:t xml:space="preserve">s second birthday. </w:t>
      </w:r>
    </w:p>
    <w:p w14:paraId="61A984C1" w14:textId="77777777" w:rsidR="002A7B9B" w:rsidRPr="00463667" w:rsidRDefault="002A7B9B" w:rsidP="00E04D94">
      <w:pPr>
        <w:pStyle w:val="SubHead20"/>
        <w:rPr>
          <w:i/>
        </w:rPr>
      </w:pPr>
      <w:r w:rsidRPr="00463667">
        <w:rPr>
          <w:i/>
        </w:rPr>
        <w:t>Note</w:t>
      </w:r>
    </w:p>
    <w:p w14:paraId="3F56CE1C" w14:textId="2DF186D0" w:rsidR="002A7B9B" w:rsidRPr="00463667" w:rsidRDefault="002A7B9B" w:rsidP="002A7B9B">
      <w:pPr>
        <w:pStyle w:val="ProcessBullet"/>
        <w:rPr>
          <w:i/>
        </w:rPr>
      </w:pPr>
      <w:r w:rsidRPr="00463667">
        <w:rPr>
          <w:i/>
        </w:rPr>
        <w:t>This measure follows the CDC and ACIP guidelines for immunizations. HEDIS implements changes to the guidelines (e.g., new vaccine recommendations) after three years, to account for the measure</w:t>
      </w:r>
      <w:r w:rsidR="004A312C">
        <w:rPr>
          <w:i/>
        </w:rPr>
        <w:t>’</w:t>
      </w:r>
      <w:r w:rsidRPr="00463667">
        <w:rPr>
          <w:i/>
        </w:rPr>
        <w:t>s look-back period and to allow the industry time to adapt to new guidelines.</w:t>
      </w:r>
    </w:p>
    <w:p w14:paraId="4A75A79F" w14:textId="77777777" w:rsidR="002A7B9B" w:rsidRPr="00463667" w:rsidRDefault="002A7B9B" w:rsidP="00F10E57">
      <w:pPr>
        <w:pStyle w:val="ReverseHead"/>
      </w:pPr>
      <w:r w:rsidRPr="00463667">
        <w:t xml:space="preserve">Data Elements for Reporting </w:t>
      </w:r>
    </w:p>
    <w:p w14:paraId="1EAC60D8" w14:textId="77777777" w:rsidR="002A7B9B" w:rsidRPr="00463667" w:rsidRDefault="002A7B9B" w:rsidP="002A7B9B">
      <w:pPr>
        <w:pStyle w:val="Body"/>
      </w:pPr>
      <w:r w:rsidRPr="00463667">
        <w:t>Organizations that submit HEDIS data to NCQA must provide the following data elements.</w:t>
      </w:r>
    </w:p>
    <w:p w14:paraId="560C0F64" w14:textId="77777777" w:rsidR="002A7B9B" w:rsidRPr="00463667" w:rsidRDefault="002A7B9B" w:rsidP="00E04D94">
      <w:pPr>
        <w:pStyle w:val="TableHeadNotCondensed"/>
      </w:pPr>
      <w:r w:rsidRPr="00463667">
        <w:t>Table CIS-1/2: Data Elements for Childhood Immunization Status</w:t>
      </w:r>
    </w:p>
    <w:tbl>
      <w:tblPr>
        <w:tblW w:w="9728"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948"/>
        <w:gridCol w:w="1890"/>
        <w:gridCol w:w="1890"/>
      </w:tblGrid>
      <w:tr w:rsidR="002A7B9B" w:rsidRPr="00463667" w14:paraId="4297D349" w14:textId="77777777" w:rsidTr="00217CD7">
        <w:tc>
          <w:tcPr>
            <w:tcW w:w="5948" w:type="dxa"/>
            <w:tcBorders>
              <w:bottom w:val="single" w:sz="6" w:space="0" w:color="auto"/>
              <w:right w:val="single" w:sz="6" w:space="0" w:color="FFFFFF"/>
            </w:tcBorders>
            <w:shd w:val="clear" w:color="auto" w:fill="000000"/>
          </w:tcPr>
          <w:p w14:paraId="27B74FC3" w14:textId="77777777" w:rsidR="002A7B9B" w:rsidRPr="00463667" w:rsidRDefault="002A7B9B" w:rsidP="002A7B9B">
            <w:pPr>
              <w:pStyle w:val="TableHead"/>
              <w:rPr>
                <w:color w:val="auto"/>
                <w:highlight w:val="black"/>
              </w:rPr>
            </w:pPr>
          </w:p>
        </w:tc>
        <w:tc>
          <w:tcPr>
            <w:tcW w:w="1890" w:type="dxa"/>
            <w:tcBorders>
              <w:left w:val="single" w:sz="6" w:space="0" w:color="FFFFFF"/>
              <w:bottom w:val="single" w:sz="6" w:space="0" w:color="auto"/>
              <w:right w:val="single" w:sz="4" w:space="0" w:color="FFFFFF"/>
            </w:tcBorders>
            <w:shd w:val="clear" w:color="auto" w:fill="000000"/>
          </w:tcPr>
          <w:p w14:paraId="3E7BBCEA" w14:textId="77777777" w:rsidR="002A7B9B" w:rsidRPr="00463667" w:rsidRDefault="002A7B9B" w:rsidP="002A7B9B">
            <w:pPr>
              <w:pStyle w:val="TableHead"/>
              <w:rPr>
                <w:color w:val="auto"/>
                <w:highlight w:val="black"/>
              </w:rPr>
            </w:pPr>
            <w:r w:rsidRPr="00463667">
              <w:rPr>
                <w:color w:val="auto"/>
                <w:highlight w:val="black"/>
              </w:rPr>
              <w:t>Administrative</w:t>
            </w:r>
          </w:p>
        </w:tc>
        <w:tc>
          <w:tcPr>
            <w:tcW w:w="1890" w:type="dxa"/>
            <w:tcBorders>
              <w:left w:val="single" w:sz="4" w:space="0" w:color="FFFFFF"/>
              <w:bottom w:val="single" w:sz="6" w:space="0" w:color="auto"/>
            </w:tcBorders>
            <w:shd w:val="clear" w:color="auto" w:fill="000000"/>
          </w:tcPr>
          <w:p w14:paraId="2C0B2504" w14:textId="77777777" w:rsidR="002A7B9B" w:rsidRPr="00463667" w:rsidRDefault="002A7B9B" w:rsidP="002A7B9B">
            <w:pPr>
              <w:pStyle w:val="TableHead"/>
              <w:rPr>
                <w:color w:val="auto"/>
                <w:highlight w:val="black"/>
              </w:rPr>
            </w:pPr>
            <w:r w:rsidRPr="00463667">
              <w:rPr>
                <w:color w:val="auto"/>
                <w:highlight w:val="black"/>
              </w:rPr>
              <w:t>Hybrid</w:t>
            </w:r>
          </w:p>
        </w:tc>
      </w:tr>
      <w:tr w:rsidR="002A7B9B" w:rsidRPr="00463667" w14:paraId="7170E42A" w14:textId="77777777" w:rsidTr="00217CD7">
        <w:tc>
          <w:tcPr>
            <w:tcW w:w="5948" w:type="dxa"/>
            <w:tcBorders>
              <w:bottom w:val="single" w:sz="6" w:space="0" w:color="auto"/>
            </w:tcBorders>
            <w:vAlign w:val="center"/>
          </w:tcPr>
          <w:p w14:paraId="55916046" w14:textId="77777777" w:rsidR="002A7B9B" w:rsidRPr="00463667" w:rsidRDefault="002A7B9B" w:rsidP="002A7B9B">
            <w:pPr>
              <w:pStyle w:val="TableText"/>
            </w:pPr>
            <w:r w:rsidRPr="00463667">
              <w:t>Measurement year</w:t>
            </w:r>
          </w:p>
        </w:tc>
        <w:tc>
          <w:tcPr>
            <w:tcW w:w="1890" w:type="dxa"/>
            <w:tcBorders>
              <w:bottom w:val="single" w:sz="6" w:space="0" w:color="auto"/>
            </w:tcBorders>
            <w:vAlign w:val="center"/>
          </w:tcPr>
          <w:p w14:paraId="45274594" w14:textId="77777777" w:rsidR="002A7B9B" w:rsidRPr="00463667" w:rsidRDefault="002A7B9B" w:rsidP="002A7B9B">
            <w:pPr>
              <w:pStyle w:val="TableText"/>
              <w:jc w:val="center"/>
              <w:rPr>
                <w:sz w:val="24"/>
                <w:szCs w:val="24"/>
              </w:rPr>
            </w:pPr>
            <w:r w:rsidRPr="00463667">
              <w:rPr>
                <w:sz w:val="24"/>
                <w:szCs w:val="24"/>
              </w:rPr>
              <w:sym w:font="Wingdings" w:char="F0FC"/>
            </w:r>
          </w:p>
        </w:tc>
        <w:tc>
          <w:tcPr>
            <w:tcW w:w="1890" w:type="dxa"/>
            <w:tcBorders>
              <w:bottom w:val="single" w:sz="6" w:space="0" w:color="auto"/>
            </w:tcBorders>
            <w:vAlign w:val="center"/>
          </w:tcPr>
          <w:p w14:paraId="0EA52B0A" w14:textId="77777777" w:rsidR="002A7B9B" w:rsidRPr="00463667" w:rsidRDefault="002A7B9B" w:rsidP="002A7B9B">
            <w:pPr>
              <w:pStyle w:val="TableText"/>
              <w:jc w:val="center"/>
              <w:rPr>
                <w:sz w:val="24"/>
                <w:szCs w:val="24"/>
              </w:rPr>
            </w:pPr>
            <w:r w:rsidRPr="00463667">
              <w:rPr>
                <w:sz w:val="24"/>
                <w:szCs w:val="24"/>
              </w:rPr>
              <w:sym w:font="Wingdings" w:char="F0FC"/>
            </w:r>
          </w:p>
        </w:tc>
      </w:tr>
      <w:tr w:rsidR="002A7B9B" w:rsidRPr="00463667" w14:paraId="3F2A4560" w14:textId="77777777" w:rsidTr="00217CD7">
        <w:tc>
          <w:tcPr>
            <w:tcW w:w="5948" w:type="dxa"/>
            <w:shd w:val="clear" w:color="auto" w:fill="D9D9D9" w:themeFill="background1" w:themeFillShade="D9"/>
            <w:vAlign w:val="center"/>
          </w:tcPr>
          <w:p w14:paraId="12EE0EAE" w14:textId="77777777" w:rsidR="002A7B9B" w:rsidRPr="00463667" w:rsidRDefault="002A7B9B" w:rsidP="002A7B9B">
            <w:pPr>
              <w:pStyle w:val="TableText"/>
            </w:pPr>
            <w:r w:rsidRPr="00463667">
              <w:t>Data collection methodology (Administrative or Hybrid)</w:t>
            </w:r>
          </w:p>
        </w:tc>
        <w:tc>
          <w:tcPr>
            <w:tcW w:w="1890" w:type="dxa"/>
            <w:shd w:val="clear" w:color="auto" w:fill="D9D9D9" w:themeFill="background1" w:themeFillShade="D9"/>
            <w:vAlign w:val="center"/>
          </w:tcPr>
          <w:p w14:paraId="51B5E095" w14:textId="77777777" w:rsidR="002A7B9B" w:rsidRPr="00463667" w:rsidRDefault="002A7B9B" w:rsidP="002A7B9B">
            <w:pPr>
              <w:pStyle w:val="TableText"/>
              <w:jc w:val="center"/>
              <w:rPr>
                <w:sz w:val="24"/>
                <w:szCs w:val="24"/>
              </w:rPr>
            </w:pPr>
            <w:r w:rsidRPr="00463667">
              <w:rPr>
                <w:sz w:val="24"/>
                <w:szCs w:val="24"/>
              </w:rPr>
              <w:sym w:font="Wingdings" w:char="F0FC"/>
            </w:r>
          </w:p>
        </w:tc>
        <w:tc>
          <w:tcPr>
            <w:tcW w:w="1890" w:type="dxa"/>
            <w:shd w:val="clear" w:color="auto" w:fill="D9D9D9" w:themeFill="background1" w:themeFillShade="D9"/>
            <w:vAlign w:val="center"/>
          </w:tcPr>
          <w:p w14:paraId="497596E2" w14:textId="77777777" w:rsidR="002A7B9B" w:rsidRPr="00463667" w:rsidRDefault="002A7B9B" w:rsidP="002A7B9B">
            <w:pPr>
              <w:spacing w:before="40" w:after="40" w:line="200" w:lineRule="exact"/>
              <w:jc w:val="center"/>
              <w:rPr>
                <w:rFonts w:ascii="Arial Narrow" w:hAnsi="Arial Narrow"/>
                <w:sz w:val="24"/>
              </w:rPr>
            </w:pPr>
            <w:r w:rsidRPr="00463667">
              <w:rPr>
                <w:rFonts w:ascii="Arial Narrow" w:hAnsi="Arial Narrow"/>
                <w:sz w:val="24"/>
              </w:rPr>
              <w:sym w:font="Wingdings" w:char="F0FC"/>
            </w:r>
          </w:p>
        </w:tc>
      </w:tr>
      <w:tr w:rsidR="002A7B9B" w:rsidRPr="00463667" w14:paraId="518B9D77" w14:textId="77777777" w:rsidTr="00217CD7">
        <w:tc>
          <w:tcPr>
            <w:tcW w:w="5948" w:type="dxa"/>
            <w:vAlign w:val="center"/>
          </w:tcPr>
          <w:p w14:paraId="53B45595" w14:textId="77777777" w:rsidR="002A7B9B" w:rsidRPr="00463667" w:rsidRDefault="002A7B9B" w:rsidP="002A7B9B">
            <w:pPr>
              <w:pStyle w:val="TableText"/>
            </w:pPr>
            <w:r w:rsidRPr="00463667">
              <w:t xml:space="preserve">Eligible population </w:t>
            </w:r>
          </w:p>
        </w:tc>
        <w:tc>
          <w:tcPr>
            <w:tcW w:w="1890" w:type="dxa"/>
            <w:vAlign w:val="center"/>
          </w:tcPr>
          <w:p w14:paraId="48440993" w14:textId="77777777" w:rsidR="002A7B9B" w:rsidRPr="00463667" w:rsidRDefault="002A7B9B" w:rsidP="002A7B9B">
            <w:pPr>
              <w:pStyle w:val="TableText"/>
              <w:jc w:val="center"/>
              <w:rPr>
                <w:sz w:val="24"/>
                <w:szCs w:val="24"/>
              </w:rPr>
            </w:pPr>
            <w:r w:rsidRPr="00463667">
              <w:rPr>
                <w:sz w:val="24"/>
                <w:szCs w:val="24"/>
              </w:rPr>
              <w:sym w:font="Wingdings" w:char="F0FC"/>
            </w:r>
          </w:p>
        </w:tc>
        <w:tc>
          <w:tcPr>
            <w:tcW w:w="1890" w:type="dxa"/>
            <w:vAlign w:val="center"/>
          </w:tcPr>
          <w:p w14:paraId="75301B13" w14:textId="77777777" w:rsidR="002A7B9B" w:rsidRPr="00463667" w:rsidRDefault="002A7B9B" w:rsidP="002A7B9B">
            <w:pPr>
              <w:spacing w:before="40" w:after="40" w:line="200" w:lineRule="exact"/>
              <w:jc w:val="center"/>
              <w:rPr>
                <w:rFonts w:ascii="Arial Narrow" w:hAnsi="Arial Narrow"/>
                <w:sz w:val="24"/>
              </w:rPr>
            </w:pPr>
            <w:r w:rsidRPr="00463667">
              <w:rPr>
                <w:rFonts w:ascii="Arial Narrow" w:hAnsi="Arial Narrow"/>
                <w:sz w:val="24"/>
              </w:rPr>
              <w:sym w:font="Wingdings" w:char="F0FC"/>
            </w:r>
          </w:p>
        </w:tc>
      </w:tr>
      <w:tr w:rsidR="002A7B9B" w:rsidRPr="00463667" w14:paraId="52F0438C" w14:textId="77777777" w:rsidTr="00217CD7">
        <w:tc>
          <w:tcPr>
            <w:tcW w:w="5948" w:type="dxa"/>
            <w:tcBorders>
              <w:bottom w:val="single" w:sz="6" w:space="0" w:color="auto"/>
            </w:tcBorders>
            <w:shd w:val="clear" w:color="auto" w:fill="D9D9D9" w:themeFill="background1" w:themeFillShade="D9"/>
            <w:vAlign w:val="center"/>
          </w:tcPr>
          <w:p w14:paraId="7424B7EB" w14:textId="77777777" w:rsidR="002A7B9B" w:rsidRPr="00463667" w:rsidRDefault="002A7B9B" w:rsidP="002A7B9B">
            <w:pPr>
              <w:pStyle w:val="TableText"/>
            </w:pPr>
            <w:r w:rsidRPr="00463667">
              <w:t>Number of numerator events by administrative data in eligible population (before exclusions)</w:t>
            </w:r>
          </w:p>
        </w:tc>
        <w:tc>
          <w:tcPr>
            <w:tcW w:w="1890" w:type="dxa"/>
            <w:tcBorders>
              <w:bottom w:val="single" w:sz="6" w:space="0" w:color="auto"/>
            </w:tcBorders>
            <w:shd w:val="clear" w:color="auto" w:fill="D9D9D9" w:themeFill="background1" w:themeFillShade="D9"/>
          </w:tcPr>
          <w:p w14:paraId="3FB09C78" w14:textId="77777777" w:rsidR="002A7B9B" w:rsidRPr="00463667" w:rsidRDefault="002A7B9B" w:rsidP="002A7B9B">
            <w:pPr>
              <w:pStyle w:val="TableText"/>
              <w:jc w:val="center"/>
            </w:pPr>
          </w:p>
        </w:tc>
        <w:tc>
          <w:tcPr>
            <w:tcW w:w="1890" w:type="dxa"/>
            <w:tcBorders>
              <w:bottom w:val="single" w:sz="6" w:space="0" w:color="auto"/>
            </w:tcBorders>
            <w:shd w:val="clear" w:color="auto" w:fill="D9D9D9" w:themeFill="background1" w:themeFillShade="D9"/>
          </w:tcPr>
          <w:p w14:paraId="756F8939" w14:textId="77777777" w:rsidR="002A7B9B" w:rsidRPr="00463667" w:rsidRDefault="002A7B9B" w:rsidP="002A7B9B">
            <w:pPr>
              <w:pStyle w:val="TableText"/>
              <w:jc w:val="center"/>
            </w:pPr>
            <w:r w:rsidRPr="00463667">
              <w:rPr>
                <w:i/>
              </w:rPr>
              <w:t>Each of the 19 rates</w:t>
            </w:r>
          </w:p>
        </w:tc>
      </w:tr>
      <w:tr w:rsidR="002A7B9B" w:rsidRPr="00463667" w14:paraId="113A1B85" w14:textId="77777777" w:rsidTr="00217CD7">
        <w:tc>
          <w:tcPr>
            <w:tcW w:w="5948" w:type="dxa"/>
            <w:vAlign w:val="center"/>
          </w:tcPr>
          <w:p w14:paraId="665C24CE" w14:textId="5F234B31" w:rsidR="002A7B9B" w:rsidRPr="00463667" w:rsidRDefault="002A7B9B" w:rsidP="002A7B9B">
            <w:pPr>
              <w:pStyle w:val="TableText"/>
            </w:pPr>
            <w:r w:rsidRPr="00463667">
              <w:t>Current year</w:t>
            </w:r>
            <w:r w:rsidR="004A312C">
              <w:t>’</w:t>
            </w:r>
            <w:r w:rsidRPr="00463667">
              <w:t>s administrative rate (before exclusions)</w:t>
            </w:r>
          </w:p>
        </w:tc>
        <w:tc>
          <w:tcPr>
            <w:tcW w:w="1890" w:type="dxa"/>
          </w:tcPr>
          <w:p w14:paraId="77FCCF98" w14:textId="77777777" w:rsidR="002A7B9B" w:rsidRPr="00463667" w:rsidRDefault="002A7B9B" w:rsidP="002A7B9B">
            <w:pPr>
              <w:pStyle w:val="TableText"/>
              <w:jc w:val="center"/>
            </w:pPr>
          </w:p>
        </w:tc>
        <w:tc>
          <w:tcPr>
            <w:tcW w:w="1890" w:type="dxa"/>
            <w:vAlign w:val="center"/>
          </w:tcPr>
          <w:p w14:paraId="38B4F57A" w14:textId="77777777" w:rsidR="002A7B9B" w:rsidRPr="00463667" w:rsidRDefault="002A7B9B" w:rsidP="002A7B9B">
            <w:pPr>
              <w:pStyle w:val="TableText"/>
              <w:jc w:val="center"/>
            </w:pPr>
            <w:r w:rsidRPr="00463667">
              <w:rPr>
                <w:i/>
              </w:rPr>
              <w:t>Each of the 19 rates</w:t>
            </w:r>
          </w:p>
        </w:tc>
      </w:tr>
      <w:tr w:rsidR="002A7B9B" w:rsidRPr="00463667" w14:paraId="427D9267" w14:textId="77777777" w:rsidTr="00217CD7">
        <w:tc>
          <w:tcPr>
            <w:tcW w:w="5948" w:type="dxa"/>
            <w:tcBorders>
              <w:bottom w:val="single" w:sz="6" w:space="0" w:color="auto"/>
            </w:tcBorders>
            <w:shd w:val="clear" w:color="auto" w:fill="D9D9D9" w:themeFill="background1" w:themeFillShade="D9"/>
            <w:vAlign w:val="center"/>
          </w:tcPr>
          <w:p w14:paraId="7D3E7AC1" w14:textId="77777777" w:rsidR="002A7B9B" w:rsidRPr="00463667" w:rsidRDefault="002A7B9B" w:rsidP="002A7B9B">
            <w:pPr>
              <w:pStyle w:val="TableText"/>
            </w:pPr>
            <w:r w:rsidRPr="00463667">
              <w:t xml:space="preserve">Minimum required sample size (MRSS) or other sample size </w:t>
            </w:r>
          </w:p>
        </w:tc>
        <w:tc>
          <w:tcPr>
            <w:tcW w:w="1890" w:type="dxa"/>
            <w:tcBorders>
              <w:bottom w:val="single" w:sz="6" w:space="0" w:color="auto"/>
            </w:tcBorders>
            <w:shd w:val="clear" w:color="auto" w:fill="D9D9D9" w:themeFill="background1" w:themeFillShade="D9"/>
          </w:tcPr>
          <w:p w14:paraId="60F83C37" w14:textId="77777777" w:rsidR="002A7B9B" w:rsidRPr="00463667" w:rsidRDefault="002A7B9B" w:rsidP="002A7B9B">
            <w:pPr>
              <w:pStyle w:val="TableText"/>
              <w:jc w:val="center"/>
            </w:pPr>
          </w:p>
        </w:tc>
        <w:tc>
          <w:tcPr>
            <w:tcW w:w="1890" w:type="dxa"/>
            <w:tcBorders>
              <w:bottom w:val="single" w:sz="6" w:space="0" w:color="auto"/>
            </w:tcBorders>
            <w:shd w:val="clear" w:color="auto" w:fill="D9D9D9" w:themeFill="background1" w:themeFillShade="D9"/>
            <w:vAlign w:val="center"/>
          </w:tcPr>
          <w:p w14:paraId="2E2AFECC"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14E92CBE" w14:textId="77777777" w:rsidTr="00217CD7">
        <w:tc>
          <w:tcPr>
            <w:tcW w:w="5948" w:type="dxa"/>
            <w:vAlign w:val="center"/>
          </w:tcPr>
          <w:p w14:paraId="66665F65" w14:textId="77777777" w:rsidR="002A7B9B" w:rsidRPr="00463667" w:rsidRDefault="002A7B9B" w:rsidP="002A7B9B">
            <w:pPr>
              <w:pStyle w:val="TableText"/>
            </w:pPr>
            <w:r w:rsidRPr="00463667">
              <w:t>Oversampling rate</w:t>
            </w:r>
          </w:p>
        </w:tc>
        <w:tc>
          <w:tcPr>
            <w:tcW w:w="1890" w:type="dxa"/>
          </w:tcPr>
          <w:p w14:paraId="006687B4" w14:textId="77777777" w:rsidR="002A7B9B" w:rsidRPr="00463667" w:rsidRDefault="002A7B9B" w:rsidP="002A7B9B">
            <w:pPr>
              <w:pStyle w:val="TableText"/>
              <w:jc w:val="center"/>
            </w:pPr>
          </w:p>
        </w:tc>
        <w:tc>
          <w:tcPr>
            <w:tcW w:w="1890" w:type="dxa"/>
            <w:vAlign w:val="center"/>
          </w:tcPr>
          <w:p w14:paraId="7870A7FA"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002DF45F" w14:textId="77777777" w:rsidTr="00217CD7">
        <w:tc>
          <w:tcPr>
            <w:tcW w:w="5948" w:type="dxa"/>
            <w:tcBorders>
              <w:bottom w:val="single" w:sz="6" w:space="0" w:color="auto"/>
            </w:tcBorders>
            <w:shd w:val="clear" w:color="auto" w:fill="D9D9D9" w:themeFill="background1" w:themeFillShade="D9"/>
            <w:vAlign w:val="center"/>
          </w:tcPr>
          <w:p w14:paraId="50662DBE" w14:textId="77777777" w:rsidR="002A7B9B" w:rsidRPr="00463667" w:rsidRDefault="002A7B9B" w:rsidP="002A7B9B">
            <w:pPr>
              <w:pStyle w:val="TableText"/>
            </w:pPr>
            <w:r w:rsidRPr="00463667">
              <w:t xml:space="preserve">Final sample size (FSS) </w:t>
            </w:r>
          </w:p>
        </w:tc>
        <w:tc>
          <w:tcPr>
            <w:tcW w:w="1890" w:type="dxa"/>
            <w:tcBorders>
              <w:bottom w:val="single" w:sz="6" w:space="0" w:color="auto"/>
            </w:tcBorders>
            <w:shd w:val="clear" w:color="auto" w:fill="D9D9D9" w:themeFill="background1" w:themeFillShade="D9"/>
          </w:tcPr>
          <w:p w14:paraId="7AF5BF1E" w14:textId="77777777" w:rsidR="002A7B9B" w:rsidRPr="00463667" w:rsidRDefault="002A7B9B" w:rsidP="002A7B9B">
            <w:pPr>
              <w:pStyle w:val="TableText"/>
              <w:jc w:val="center"/>
            </w:pPr>
          </w:p>
        </w:tc>
        <w:tc>
          <w:tcPr>
            <w:tcW w:w="1890" w:type="dxa"/>
            <w:tcBorders>
              <w:bottom w:val="single" w:sz="6" w:space="0" w:color="auto"/>
            </w:tcBorders>
            <w:shd w:val="clear" w:color="auto" w:fill="D9D9D9" w:themeFill="background1" w:themeFillShade="D9"/>
            <w:vAlign w:val="center"/>
          </w:tcPr>
          <w:p w14:paraId="40B1CDB8"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47E5E6EF" w14:textId="77777777" w:rsidTr="00217CD7">
        <w:tc>
          <w:tcPr>
            <w:tcW w:w="5948" w:type="dxa"/>
            <w:vAlign w:val="center"/>
          </w:tcPr>
          <w:p w14:paraId="7E04A2E5" w14:textId="77777777" w:rsidR="002A7B9B" w:rsidRPr="00463667" w:rsidRDefault="002A7B9B" w:rsidP="002A7B9B">
            <w:pPr>
              <w:pStyle w:val="TableText"/>
            </w:pPr>
            <w:r w:rsidRPr="00463667">
              <w:t xml:space="preserve">Number of numerator events by administrative data in FSS </w:t>
            </w:r>
          </w:p>
        </w:tc>
        <w:tc>
          <w:tcPr>
            <w:tcW w:w="1890" w:type="dxa"/>
          </w:tcPr>
          <w:p w14:paraId="12EA28DA" w14:textId="77777777" w:rsidR="002A7B9B" w:rsidRPr="00463667" w:rsidRDefault="002A7B9B" w:rsidP="002A7B9B">
            <w:pPr>
              <w:pStyle w:val="TableText"/>
              <w:jc w:val="center"/>
            </w:pPr>
          </w:p>
        </w:tc>
        <w:tc>
          <w:tcPr>
            <w:tcW w:w="1890" w:type="dxa"/>
            <w:vAlign w:val="center"/>
          </w:tcPr>
          <w:p w14:paraId="3C2DE639" w14:textId="77777777" w:rsidR="002A7B9B" w:rsidRPr="00463667" w:rsidRDefault="002A7B9B" w:rsidP="002A7B9B">
            <w:pPr>
              <w:pStyle w:val="TableText"/>
              <w:jc w:val="center"/>
            </w:pPr>
            <w:r w:rsidRPr="00463667">
              <w:rPr>
                <w:i/>
              </w:rPr>
              <w:t>Each of the 19 rates</w:t>
            </w:r>
          </w:p>
        </w:tc>
      </w:tr>
      <w:tr w:rsidR="002A7B9B" w:rsidRPr="00463667" w14:paraId="0BC340E1" w14:textId="77777777" w:rsidTr="00217CD7">
        <w:tc>
          <w:tcPr>
            <w:tcW w:w="5948" w:type="dxa"/>
            <w:tcBorders>
              <w:bottom w:val="single" w:sz="6" w:space="0" w:color="auto"/>
            </w:tcBorders>
            <w:shd w:val="clear" w:color="auto" w:fill="D9D9D9" w:themeFill="background1" w:themeFillShade="D9"/>
            <w:vAlign w:val="center"/>
          </w:tcPr>
          <w:p w14:paraId="59D92A93" w14:textId="77777777" w:rsidR="002A7B9B" w:rsidRPr="00463667" w:rsidRDefault="002A7B9B" w:rsidP="002A7B9B">
            <w:pPr>
              <w:pStyle w:val="TableText"/>
            </w:pPr>
            <w:r w:rsidRPr="00463667">
              <w:t>Administrative rate on FSS</w:t>
            </w:r>
          </w:p>
        </w:tc>
        <w:tc>
          <w:tcPr>
            <w:tcW w:w="1890" w:type="dxa"/>
            <w:tcBorders>
              <w:bottom w:val="single" w:sz="6" w:space="0" w:color="auto"/>
            </w:tcBorders>
            <w:shd w:val="clear" w:color="auto" w:fill="D9D9D9" w:themeFill="background1" w:themeFillShade="D9"/>
          </w:tcPr>
          <w:p w14:paraId="7B433BBD" w14:textId="77777777" w:rsidR="002A7B9B" w:rsidRPr="00463667" w:rsidRDefault="002A7B9B" w:rsidP="002A7B9B">
            <w:pPr>
              <w:pStyle w:val="TableText"/>
              <w:jc w:val="center"/>
            </w:pPr>
          </w:p>
        </w:tc>
        <w:tc>
          <w:tcPr>
            <w:tcW w:w="1890" w:type="dxa"/>
            <w:tcBorders>
              <w:bottom w:val="single" w:sz="6" w:space="0" w:color="auto"/>
            </w:tcBorders>
            <w:shd w:val="clear" w:color="auto" w:fill="D9D9D9" w:themeFill="background1" w:themeFillShade="D9"/>
            <w:vAlign w:val="center"/>
          </w:tcPr>
          <w:p w14:paraId="5D57C8E7" w14:textId="77777777" w:rsidR="002A7B9B" w:rsidRPr="00463667" w:rsidRDefault="002A7B9B" w:rsidP="002A7B9B">
            <w:pPr>
              <w:pStyle w:val="TableText"/>
              <w:jc w:val="center"/>
            </w:pPr>
            <w:r w:rsidRPr="00463667">
              <w:rPr>
                <w:i/>
              </w:rPr>
              <w:t>Each of the 19 rates</w:t>
            </w:r>
          </w:p>
        </w:tc>
      </w:tr>
      <w:tr w:rsidR="002A7B9B" w:rsidRPr="00463667" w14:paraId="375C232E" w14:textId="77777777" w:rsidTr="00217CD7">
        <w:tc>
          <w:tcPr>
            <w:tcW w:w="5948" w:type="dxa"/>
            <w:vAlign w:val="center"/>
          </w:tcPr>
          <w:p w14:paraId="5C9CADFC" w14:textId="77777777" w:rsidR="002A7B9B" w:rsidRPr="00463667" w:rsidRDefault="002A7B9B" w:rsidP="002A7B9B">
            <w:pPr>
              <w:pStyle w:val="TableText"/>
            </w:pPr>
            <w:r w:rsidRPr="00463667">
              <w:t xml:space="preserve">Number of original sample records excluded because of valid data errors </w:t>
            </w:r>
          </w:p>
        </w:tc>
        <w:tc>
          <w:tcPr>
            <w:tcW w:w="1890" w:type="dxa"/>
          </w:tcPr>
          <w:p w14:paraId="01CB89DF" w14:textId="77777777" w:rsidR="002A7B9B" w:rsidRPr="00463667" w:rsidRDefault="002A7B9B" w:rsidP="002A7B9B">
            <w:pPr>
              <w:pStyle w:val="TableText"/>
              <w:jc w:val="center"/>
            </w:pPr>
          </w:p>
        </w:tc>
        <w:tc>
          <w:tcPr>
            <w:tcW w:w="1890" w:type="dxa"/>
            <w:vAlign w:val="center"/>
          </w:tcPr>
          <w:p w14:paraId="7874E402" w14:textId="77777777" w:rsidR="002A7B9B" w:rsidRPr="00463667" w:rsidRDefault="002A7B9B" w:rsidP="002A7B9B">
            <w:pPr>
              <w:pStyle w:val="TableText"/>
              <w:spacing w:before="0" w:after="0" w:line="240" w:lineRule="auto"/>
              <w:jc w:val="center"/>
              <w:rPr>
                <w:sz w:val="24"/>
              </w:rPr>
            </w:pPr>
            <w:r w:rsidRPr="00463667">
              <w:rPr>
                <w:sz w:val="24"/>
              </w:rPr>
              <w:sym w:font="Wingdings" w:char="F0FC"/>
            </w:r>
          </w:p>
        </w:tc>
      </w:tr>
      <w:tr w:rsidR="002A7B9B" w:rsidRPr="00463667" w14:paraId="03E85E67" w14:textId="77777777" w:rsidTr="00217CD7">
        <w:tc>
          <w:tcPr>
            <w:tcW w:w="5948" w:type="dxa"/>
            <w:tcBorders>
              <w:bottom w:val="single" w:sz="6" w:space="0" w:color="auto"/>
            </w:tcBorders>
            <w:shd w:val="clear" w:color="auto" w:fill="D9D9D9" w:themeFill="background1" w:themeFillShade="D9"/>
            <w:vAlign w:val="center"/>
          </w:tcPr>
          <w:p w14:paraId="64BE6F41" w14:textId="77777777" w:rsidR="002A7B9B" w:rsidRPr="00463667" w:rsidRDefault="002A7B9B" w:rsidP="002A7B9B">
            <w:pPr>
              <w:pStyle w:val="TableText"/>
            </w:pPr>
            <w:r w:rsidRPr="00463667">
              <w:t>Number of administrative data records excluded</w:t>
            </w:r>
          </w:p>
        </w:tc>
        <w:tc>
          <w:tcPr>
            <w:tcW w:w="1890" w:type="dxa"/>
            <w:tcBorders>
              <w:bottom w:val="single" w:sz="6" w:space="0" w:color="auto"/>
            </w:tcBorders>
            <w:shd w:val="clear" w:color="auto" w:fill="D9D9D9" w:themeFill="background1" w:themeFillShade="D9"/>
          </w:tcPr>
          <w:p w14:paraId="78BEFEC1" w14:textId="77777777" w:rsidR="002A7B9B" w:rsidRPr="00463667" w:rsidRDefault="002A7B9B" w:rsidP="002A7B9B">
            <w:pPr>
              <w:pStyle w:val="TableText"/>
              <w:jc w:val="center"/>
            </w:pPr>
          </w:p>
        </w:tc>
        <w:tc>
          <w:tcPr>
            <w:tcW w:w="1890" w:type="dxa"/>
            <w:tcBorders>
              <w:bottom w:val="single" w:sz="6" w:space="0" w:color="auto"/>
            </w:tcBorders>
            <w:shd w:val="clear" w:color="auto" w:fill="D9D9D9" w:themeFill="background1" w:themeFillShade="D9"/>
            <w:vAlign w:val="center"/>
          </w:tcPr>
          <w:p w14:paraId="524032C4" w14:textId="77777777" w:rsidR="002A7B9B" w:rsidRPr="00463667" w:rsidRDefault="002A7B9B" w:rsidP="002A7B9B">
            <w:pPr>
              <w:pStyle w:val="TableText"/>
              <w:spacing w:after="30"/>
              <w:jc w:val="center"/>
              <w:rPr>
                <w:sz w:val="24"/>
              </w:rPr>
            </w:pPr>
            <w:r w:rsidRPr="00463667">
              <w:rPr>
                <w:sz w:val="24"/>
              </w:rPr>
              <w:sym w:font="Wingdings" w:char="F0FC"/>
            </w:r>
          </w:p>
        </w:tc>
      </w:tr>
      <w:tr w:rsidR="002A7B9B" w:rsidRPr="00463667" w14:paraId="24D26ECD" w14:textId="77777777" w:rsidTr="00217CD7">
        <w:tc>
          <w:tcPr>
            <w:tcW w:w="5948" w:type="dxa"/>
            <w:vAlign w:val="center"/>
          </w:tcPr>
          <w:p w14:paraId="047A36B1" w14:textId="77777777" w:rsidR="002A7B9B" w:rsidRPr="00463667" w:rsidRDefault="002A7B9B" w:rsidP="002A7B9B">
            <w:pPr>
              <w:pStyle w:val="TableText"/>
            </w:pPr>
            <w:r w:rsidRPr="00463667">
              <w:t>Number of medical record data records excluded</w:t>
            </w:r>
          </w:p>
        </w:tc>
        <w:tc>
          <w:tcPr>
            <w:tcW w:w="1890" w:type="dxa"/>
          </w:tcPr>
          <w:p w14:paraId="5F90CA4A" w14:textId="77777777" w:rsidR="002A7B9B" w:rsidRPr="00463667" w:rsidRDefault="002A7B9B" w:rsidP="002A7B9B">
            <w:pPr>
              <w:pStyle w:val="TableText"/>
              <w:jc w:val="center"/>
            </w:pPr>
          </w:p>
        </w:tc>
        <w:tc>
          <w:tcPr>
            <w:tcW w:w="1890" w:type="dxa"/>
            <w:vAlign w:val="center"/>
          </w:tcPr>
          <w:p w14:paraId="50AD563E" w14:textId="77777777" w:rsidR="002A7B9B" w:rsidRPr="00463667" w:rsidRDefault="002A7B9B" w:rsidP="002A7B9B">
            <w:pPr>
              <w:pStyle w:val="TableText"/>
              <w:spacing w:after="30"/>
              <w:jc w:val="center"/>
              <w:rPr>
                <w:sz w:val="24"/>
              </w:rPr>
            </w:pPr>
            <w:r w:rsidRPr="00463667">
              <w:rPr>
                <w:sz w:val="24"/>
              </w:rPr>
              <w:sym w:font="Wingdings" w:char="F0FC"/>
            </w:r>
          </w:p>
        </w:tc>
      </w:tr>
      <w:tr w:rsidR="002A7B9B" w:rsidRPr="00463667" w14:paraId="5415AEE0" w14:textId="77777777" w:rsidTr="00217CD7">
        <w:tc>
          <w:tcPr>
            <w:tcW w:w="5948" w:type="dxa"/>
            <w:tcBorders>
              <w:bottom w:val="single" w:sz="6" w:space="0" w:color="auto"/>
            </w:tcBorders>
            <w:shd w:val="clear" w:color="auto" w:fill="D9D9D9" w:themeFill="background1" w:themeFillShade="D9"/>
            <w:vAlign w:val="center"/>
          </w:tcPr>
          <w:p w14:paraId="37F185FD" w14:textId="77777777" w:rsidR="002A7B9B" w:rsidRPr="00463667" w:rsidRDefault="002A7B9B" w:rsidP="002A7B9B">
            <w:pPr>
              <w:pStyle w:val="TableText"/>
            </w:pPr>
            <w:r w:rsidRPr="00463667">
              <w:t xml:space="preserve">Number of employee/dependent medical records excluded </w:t>
            </w:r>
          </w:p>
        </w:tc>
        <w:tc>
          <w:tcPr>
            <w:tcW w:w="1890" w:type="dxa"/>
            <w:tcBorders>
              <w:bottom w:val="single" w:sz="6" w:space="0" w:color="auto"/>
            </w:tcBorders>
            <w:shd w:val="clear" w:color="auto" w:fill="D9D9D9" w:themeFill="background1" w:themeFillShade="D9"/>
          </w:tcPr>
          <w:p w14:paraId="47AE1ABE" w14:textId="77777777" w:rsidR="002A7B9B" w:rsidRPr="00463667" w:rsidRDefault="002A7B9B" w:rsidP="002A7B9B">
            <w:pPr>
              <w:pStyle w:val="TableText"/>
              <w:jc w:val="center"/>
            </w:pPr>
          </w:p>
        </w:tc>
        <w:tc>
          <w:tcPr>
            <w:tcW w:w="1890" w:type="dxa"/>
            <w:tcBorders>
              <w:bottom w:val="single" w:sz="6" w:space="0" w:color="auto"/>
            </w:tcBorders>
            <w:shd w:val="clear" w:color="auto" w:fill="D9D9D9" w:themeFill="background1" w:themeFillShade="D9"/>
            <w:vAlign w:val="center"/>
          </w:tcPr>
          <w:p w14:paraId="7D44D113" w14:textId="77777777" w:rsidR="002A7B9B" w:rsidRPr="00463667" w:rsidRDefault="002A7B9B" w:rsidP="002A7B9B">
            <w:pPr>
              <w:pStyle w:val="TableText"/>
              <w:spacing w:after="30"/>
              <w:jc w:val="center"/>
              <w:rPr>
                <w:sz w:val="24"/>
              </w:rPr>
            </w:pPr>
            <w:r w:rsidRPr="00463667">
              <w:rPr>
                <w:sz w:val="24"/>
              </w:rPr>
              <w:sym w:font="Wingdings" w:char="F0FC"/>
            </w:r>
          </w:p>
        </w:tc>
      </w:tr>
      <w:tr w:rsidR="002A7B9B" w:rsidRPr="00463667" w14:paraId="5E376B8E" w14:textId="77777777" w:rsidTr="00217CD7">
        <w:tc>
          <w:tcPr>
            <w:tcW w:w="5948" w:type="dxa"/>
            <w:vAlign w:val="center"/>
          </w:tcPr>
          <w:p w14:paraId="5EE2B3A5" w14:textId="77777777" w:rsidR="002A7B9B" w:rsidRPr="00463667" w:rsidRDefault="002A7B9B" w:rsidP="002A7B9B">
            <w:pPr>
              <w:pStyle w:val="TableText"/>
            </w:pPr>
            <w:r w:rsidRPr="00463667">
              <w:t xml:space="preserve">Records added from the oversample list </w:t>
            </w:r>
          </w:p>
        </w:tc>
        <w:tc>
          <w:tcPr>
            <w:tcW w:w="1890" w:type="dxa"/>
          </w:tcPr>
          <w:p w14:paraId="3A12ACD7" w14:textId="77777777" w:rsidR="002A7B9B" w:rsidRPr="00463667" w:rsidRDefault="002A7B9B" w:rsidP="002A7B9B">
            <w:pPr>
              <w:pStyle w:val="TableText"/>
              <w:jc w:val="center"/>
            </w:pPr>
          </w:p>
        </w:tc>
        <w:tc>
          <w:tcPr>
            <w:tcW w:w="1890" w:type="dxa"/>
            <w:vAlign w:val="center"/>
          </w:tcPr>
          <w:p w14:paraId="797D7D28" w14:textId="77777777" w:rsidR="002A7B9B" w:rsidRPr="00463667" w:rsidRDefault="002A7B9B" w:rsidP="002A7B9B">
            <w:pPr>
              <w:pStyle w:val="TableText"/>
              <w:spacing w:after="30"/>
              <w:jc w:val="center"/>
              <w:rPr>
                <w:sz w:val="24"/>
              </w:rPr>
            </w:pPr>
            <w:r w:rsidRPr="00463667">
              <w:rPr>
                <w:sz w:val="24"/>
              </w:rPr>
              <w:sym w:font="Wingdings" w:char="F0FC"/>
            </w:r>
          </w:p>
        </w:tc>
      </w:tr>
      <w:tr w:rsidR="002A7B9B" w:rsidRPr="00463667" w14:paraId="24702B69" w14:textId="77777777" w:rsidTr="00217CD7">
        <w:tc>
          <w:tcPr>
            <w:tcW w:w="5948" w:type="dxa"/>
            <w:tcBorders>
              <w:bottom w:val="single" w:sz="6" w:space="0" w:color="auto"/>
            </w:tcBorders>
            <w:shd w:val="clear" w:color="auto" w:fill="D9D9D9" w:themeFill="background1" w:themeFillShade="D9"/>
            <w:vAlign w:val="center"/>
          </w:tcPr>
          <w:p w14:paraId="0F260287" w14:textId="77777777" w:rsidR="002A7B9B" w:rsidRPr="00463667" w:rsidRDefault="002A7B9B" w:rsidP="002A7B9B">
            <w:pPr>
              <w:pStyle w:val="TableText"/>
            </w:pPr>
            <w:r w:rsidRPr="00463667">
              <w:t>Denominator</w:t>
            </w:r>
          </w:p>
        </w:tc>
        <w:tc>
          <w:tcPr>
            <w:tcW w:w="1890" w:type="dxa"/>
            <w:tcBorders>
              <w:bottom w:val="single" w:sz="6" w:space="0" w:color="auto"/>
            </w:tcBorders>
            <w:shd w:val="clear" w:color="auto" w:fill="D9D9D9" w:themeFill="background1" w:themeFillShade="D9"/>
          </w:tcPr>
          <w:p w14:paraId="403BA3A6" w14:textId="77777777" w:rsidR="002A7B9B" w:rsidRPr="00463667" w:rsidRDefault="002A7B9B" w:rsidP="002A7B9B">
            <w:pPr>
              <w:pStyle w:val="TableText"/>
              <w:jc w:val="center"/>
              <w:rPr>
                <w:strike/>
              </w:rPr>
            </w:pPr>
          </w:p>
        </w:tc>
        <w:tc>
          <w:tcPr>
            <w:tcW w:w="1890" w:type="dxa"/>
            <w:tcBorders>
              <w:bottom w:val="single" w:sz="6" w:space="0" w:color="auto"/>
            </w:tcBorders>
            <w:shd w:val="clear" w:color="auto" w:fill="D9D9D9" w:themeFill="background1" w:themeFillShade="D9"/>
            <w:vAlign w:val="center"/>
          </w:tcPr>
          <w:p w14:paraId="4B01F065" w14:textId="77777777" w:rsidR="002A7B9B" w:rsidRPr="00463667" w:rsidRDefault="002A7B9B" w:rsidP="002A7B9B">
            <w:pPr>
              <w:pStyle w:val="TableText"/>
              <w:spacing w:after="30"/>
              <w:jc w:val="center"/>
              <w:rPr>
                <w:sz w:val="24"/>
              </w:rPr>
            </w:pPr>
            <w:r w:rsidRPr="00463667">
              <w:rPr>
                <w:sz w:val="24"/>
              </w:rPr>
              <w:sym w:font="Wingdings" w:char="F0FC"/>
            </w:r>
          </w:p>
        </w:tc>
      </w:tr>
      <w:tr w:rsidR="002A7B9B" w:rsidRPr="00463667" w14:paraId="336C82F0" w14:textId="77777777" w:rsidTr="00217CD7">
        <w:tc>
          <w:tcPr>
            <w:tcW w:w="5948" w:type="dxa"/>
            <w:vAlign w:val="center"/>
          </w:tcPr>
          <w:p w14:paraId="7E3E1104" w14:textId="77777777" w:rsidR="002A7B9B" w:rsidRPr="00463667" w:rsidRDefault="002A7B9B" w:rsidP="002A7B9B">
            <w:pPr>
              <w:pStyle w:val="TableText"/>
            </w:pPr>
            <w:r w:rsidRPr="00463667">
              <w:t>Numerator events by administrative data</w:t>
            </w:r>
          </w:p>
        </w:tc>
        <w:tc>
          <w:tcPr>
            <w:tcW w:w="1890" w:type="dxa"/>
            <w:vAlign w:val="center"/>
          </w:tcPr>
          <w:p w14:paraId="2E1FB74C" w14:textId="77777777" w:rsidR="002A7B9B" w:rsidRPr="00463667" w:rsidRDefault="002A7B9B" w:rsidP="002A7B9B">
            <w:pPr>
              <w:pStyle w:val="TableText"/>
              <w:jc w:val="center"/>
            </w:pPr>
            <w:r w:rsidRPr="00463667">
              <w:rPr>
                <w:i/>
              </w:rPr>
              <w:t>Each of the 19 rates</w:t>
            </w:r>
          </w:p>
        </w:tc>
        <w:tc>
          <w:tcPr>
            <w:tcW w:w="1890" w:type="dxa"/>
            <w:vAlign w:val="center"/>
          </w:tcPr>
          <w:p w14:paraId="11C7A75E" w14:textId="77777777" w:rsidR="002A7B9B" w:rsidRPr="00463667" w:rsidRDefault="002A7B9B" w:rsidP="002A7B9B">
            <w:pPr>
              <w:pStyle w:val="TableText"/>
              <w:jc w:val="center"/>
            </w:pPr>
            <w:r w:rsidRPr="00463667">
              <w:rPr>
                <w:i/>
              </w:rPr>
              <w:t>Each of the 19 rates</w:t>
            </w:r>
          </w:p>
        </w:tc>
      </w:tr>
      <w:tr w:rsidR="002A7B9B" w:rsidRPr="00463667" w14:paraId="14CC94CE" w14:textId="77777777" w:rsidTr="00217CD7">
        <w:tc>
          <w:tcPr>
            <w:tcW w:w="5948" w:type="dxa"/>
            <w:tcBorders>
              <w:bottom w:val="single" w:sz="6" w:space="0" w:color="auto"/>
            </w:tcBorders>
            <w:shd w:val="clear" w:color="auto" w:fill="D9D9D9" w:themeFill="background1" w:themeFillShade="D9"/>
            <w:vAlign w:val="center"/>
          </w:tcPr>
          <w:p w14:paraId="64E7F718" w14:textId="77777777" w:rsidR="002A7B9B" w:rsidRPr="00463667" w:rsidRDefault="002A7B9B" w:rsidP="002A7B9B">
            <w:pPr>
              <w:pStyle w:val="TableText"/>
            </w:pPr>
            <w:r w:rsidRPr="00463667">
              <w:t>Numerator events by medical records</w:t>
            </w:r>
          </w:p>
        </w:tc>
        <w:tc>
          <w:tcPr>
            <w:tcW w:w="1890" w:type="dxa"/>
            <w:tcBorders>
              <w:bottom w:val="single" w:sz="6" w:space="0" w:color="auto"/>
            </w:tcBorders>
            <w:shd w:val="clear" w:color="auto" w:fill="D9D9D9" w:themeFill="background1" w:themeFillShade="D9"/>
            <w:vAlign w:val="center"/>
          </w:tcPr>
          <w:p w14:paraId="31FF3F9E" w14:textId="77777777" w:rsidR="002A7B9B" w:rsidRPr="00463667" w:rsidRDefault="002A7B9B" w:rsidP="002A7B9B">
            <w:pPr>
              <w:pStyle w:val="TableText2"/>
              <w:jc w:val="center"/>
            </w:pPr>
          </w:p>
        </w:tc>
        <w:tc>
          <w:tcPr>
            <w:tcW w:w="1890" w:type="dxa"/>
            <w:tcBorders>
              <w:bottom w:val="single" w:sz="6" w:space="0" w:color="auto"/>
            </w:tcBorders>
            <w:shd w:val="clear" w:color="auto" w:fill="D9D9D9" w:themeFill="background1" w:themeFillShade="D9"/>
            <w:vAlign w:val="center"/>
          </w:tcPr>
          <w:p w14:paraId="28385975" w14:textId="77777777" w:rsidR="002A7B9B" w:rsidRPr="00463667" w:rsidRDefault="002A7B9B" w:rsidP="002A7B9B">
            <w:pPr>
              <w:pStyle w:val="TableText2"/>
              <w:jc w:val="center"/>
            </w:pPr>
            <w:r w:rsidRPr="00463667">
              <w:rPr>
                <w:i/>
              </w:rPr>
              <w:t>Each of the 19 rates</w:t>
            </w:r>
          </w:p>
        </w:tc>
      </w:tr>
      <w:tr w:rsidR="002E609D" w:rsidRPr="00463667" w14:paraId="7CA5D765" w14:textId="77777777" w:rsidTr="00F10E57">
        <w:tc>
          <w:tcPr>
            <w:tcW w:w="5948" w:type="dxa"/>
            <w:tcBorders>
              <w:bottom w:val="single" w:sz="6" w:space="0" w:color="auto"/>
            </w:tcBorders>
            <w:shd w:val="clear" w:color="auto" w:fill="FFFFFF" w:themeFill="background1"/>
            <w:vAlign w:val="center"/>
          </w:tcPr>
          <w:p w14:paraId="15DFFDA0" w14:textId="42BDB989" w:rsidR="002E609D" w:rsidRPr="00463667" w:rsidRDefault="002E609D" w:rsidP="002A7B9B">
            <w:pPr>
              <w:pStyle w:val="TableText"/>
            </w:pPr>
            <w:r w:rsidRPr="002E609D">
              <w:t>Numerator events by supplemental data</w:t>
            </w:r>
          </w:p>
        </w:tc>
        <w:tc>
          <w:tcPr>
            <w:tcW w:w="1890" w:type="dxa"/>
            <w:tcBorders>
              <w:bottom w:val="single" w:sz="6" w:space="0" w:color="auto"/>
            </w:tcBorders>
            <w:shd w:val="clear" w:color="auto" w:fill="FFFFFF" w:themeFill="background1"/>
            <w:vAlign w:val="center"/>
          </w:tcPr>
          <w:p w14:paraId="4D119421" w14:textId="0972EC97" w:rsidR="002E609D" w:rsidRPr="00463667" w:rsidRDefault="002E609D" w:rsidP="002A7B9B">
            <w:pPr>
              <w:pStyle w:val="TableText2"/>
              <w:jc w:val="center"/>
            </w:pPr>
            <w:r w:rsidRPr="00463667">
              <w:rPr>
                <w:i/>
              </w:rPr>
              <w:t>Each of the 19 rates</w:t>
            </w:r>
          </w:p>
        </w:tc>
        <w:tc>
          <w:tcPr>
            <w:tcW w:w="1890" w:type="dxa"/>
            <w:tcBorders>
              <w:bottom w:val="single" w:sz="6" w:space="0" w:color="auto"/>
            </w:tcBorders>
            <w:shd w:val="clear" w:color="auto" w:fill="FFFFFF" w:themeFill="background1"/>
            <w:vAlign w:val="center"/>
          </w:tcPr>
          <w:p w14:paraId="366C87E3" w14:textId="18EB241D" w:rsidR="002E609D" w:rsidRPr="00463667" w:rsidRDefault="002E609D" w:rsidP="002A7B9B">
            <w:pPr>
              <w:pStyle w:val="TableText2"/>
              <w:jc w:val="center"/>
              <w:rPr>
                <w:i/>
              </w:rPr>
            </w:pPr>
            <w:r w:rsidRPr="00463667">
              <w:rPr>
                <w:i/>
              </w:rPr>
              <w:t>Each of the 19 rates</w:t>
            </w:r>
          </w:p>
        </w:tc>
      </w:tr>
      <w:tr w:rsidR="002A7B9B" w:rsidRPr="00463667" w14:paraId="6096906F" w14:textId="77777777" w:rsidTr="00F10E57">
        <w:tc>
          <w:tcPr>
            <w:tcW w:w="5948" w:type="dxa"/>
            <w:shd w:val="clear" w:color="auto" w:fill="D9D9D9" w:themeFill="background1" w:themeFillShade="D9"/>
            <w:vAlign w:val="center"/>
          </w:tcPr>
          <w:p w14:paraId="07755843" w14:textId="77777777" w:rsidR="002A7B9B" w:rsidRPr="00463667" w:rsidRDefault="002A7B9B" w:rsidP="002A7B9B">
            <w:pPr>
              <w:pStyle w:val="TableText"/>
            </w:pPr>
            <w:r w:rsidRPr="00463667">
              <w:t>Reported rate</w:t>
            </w:r>
          </w:p>
        </w:tc>
        <w:tc>
          <w:tcPr>
            <w:tcW w:w="1890" w:type="dxa"/>
            <w:shd w:val="clear" w:color="auto" w:fill="D9D9D9" w:themeFill="background1" w:themeFillShade="D9"/>
            <w:vAlign w:val="center"/>
          </w:tcPr>
          <w:p w14:paraId="3BC7C95F" w14:textId="77777777" w:rsidR="002A7B9B" w:rsidRPr="00463667" w:rsidRDefault="002A7B9B" w:rsidP="002A7B9B">
            <w:pPr>
              <w:pStyle w:val="TableText"/>
              <w:jc w:val="center"/>
            </w:pPr>
            <w:r w:rsidRPr="00463667">
              <w:rPr>
                <w:i/>
              </w:rPr>
              <w:t>Each of the 19 rates</w:t>
            </w:r>
          </w:p>
        </w:tc>
        <w:tc>
          <w:tcPr>
            <w:tcW w:w="1890" w:type="dxa"/>
            <w:shd w:val="clear" w:color="auto" w:fill="D9D9D9" w:themeFill="background1" w:themeFillShade="D9"/>
            <w:vAlign w:val="center"/>
          </w:tcPr>
          <w:p w14:paraId="7A8522D7" w14:textId="77777777" w:rsidR="002A7B9B" w:rsidRPr="00463667" w:rsidRDefault="002A7B9B" w:rsidP="002A7B9B">
            <w:pPr>
              <w:pStyle w:val="TableText"/>
              <w:jc w:val="center"/>
            </w:pPr>
            <w:r w:rsidRPr="00463667">
              <w:rPr>
                <w:i/>
              </w:rPr>
              <w:t>Each of the 19 rates</w:t>
            </w:r>
          </w:p>
        </w:tc>
      </w:tr>
      <w:tr w:rsidR="002A7B9B" w:rsidRPr="00463667" w14:paraId="4A632260" w14:textId="77777777" w:rsidTr="00F10E57">
        <w:tc>
          <w:tcPr>
            <w:tcW w:w="5948" w:type="dxa"/>
            <w:tcBorders>
              <w:bottom w:val="single" w:sz="6" w:space="0" w:color="auto"/>
            </w:tcBorders>
            <w:shd w:val="clear" w:color="auto" w:fill="FFFFFF" w:themeFill="background1"/>
            <w:vAlign w:val="center"/>
          </w:tcPr>
          <w:p w14:paraId="0B2FD5C2" w14:textId="77777777" w:rsidR="002A7B9B" w:rsidRPr="00463667" w:rsidRDefault="002A7B9B" w:rsidP="002A7B9B">
            <w:pPr>
              <w:pStyle w:val="TableText"/>
            </w:pPr>
            <w:r w:rsidRPr="00463667">
              <w:t>Lower 95% confidence interval</w:t>
            </w:r>
          </w:p>
        </w:tc>
        <w:tc>
          <w:tcPr>
            <w:tcW w:w="1890" w:type="dxa"/>
            <w:tcBorders>
              <w:bottom w:val="single" w:sz="6" w:space="0" w:color="auto"/>
            </w:tcBorders>
            <w:shd w:val="clear" w:color="auto" w:fill="FFFFFF" w:themeFill="background1"/>
            <w:vAlign w:val="center"/>
          </w:tcPr>
          <w:p w14:paraId="45282860" w14:textId="77777777" w:rsidR="002A7B9B" w:rsidRPr="00463667" w:rsidRDefault="002A7B9B" w:rsidP="002A7B9B">
            <w:pPr>
              <w:pStyle w:val="TableText"/>
              <w:jc w:val="center"/>
            </w:pPr>
            <w:r w:rsidRPr="00463667">
              <w:rPr>
                <w:i/>
              </w:rPr>
              <w:t>Each of the 19 rates</w:t>
            </w:r>
          </w:p>
        </w:tc>
        <w:tc>
          <w:tcPr>
            <w:tcW w:w="1890" w:type="dxa"/>
            <w:tcBorders>
              <w:bottom w:val="single" w:sz="6" w:space="0" w:color="auto"/>
            </w:tcBorders>
            <w:shd w:val="clear" w:color="auto" w:fill="FFFFFF" w:themeFill="background1"/>
            <w:vAlign w:val="center"/>
          </w:tcPr>
          <w:p w14:paraId="30A1CDDB" w14:textId="77777777" w:rsidR="002A7B9B" w:rsidRPr="00463667" w:rsidRDefault="002A7B9B" w:rsidP="002A7B9B">
            <w:pPr>
              <w:pStyle w:val="TableText"/>
              <w:jc w:val="center"/>
            </w:pPr>
            <w:r w:rsidRPr="00463667">
              <w:rPr>
                <w:i/>
              </w:rPr>
              <w:t>Each of the 19 rates</w:t>
            </w:r>
          </w:p>
        </w:tc>
      </w:tr>
      <w:tr w:rsidR="002A7B9B" w:rsidRPr="00463667" w14:paraId="5BB35915" w14:textId="77777777" w:rsidTr="00F10E57">
        <w:tc>
          <w:tcPr>
            <w:tcW w:w="5948" w:type="dxa"/>
            <w:tcBorders>
              <w:bottom w:val="single" w:sz="6" w:space="0" w:color="auto"/>
            </w:tcBorders>
            <w:shd w:val="clear" w:color="auto" w:fill="D9D9D9" w:themeFill="background1" w:themeFillShade="D9"/>
            <w:vAlign w:val="center"/>
          </w:tcPr>
          <w:p w14:paraId="582A9238" w14:textId="77777777" w:rsidR="002A7B9B" w:rsidRPr="00463667" w:rsidRDefault="002A7B9B" w:rsidP="002A7B9B">
            <w:pPr>
              <w:pStyle w:val="TableText"/>
            </w:pPr>
            <w:r w:rsidRPr="00463667">
              <w:t>Upper 95% confidence interval</w:t>
            </w:r>
          </w:p>
        </w:tc>
        <w:tc>
          <w:tcPr>
            <w:tcW w:w="1890" w:type="dxa"/>
            <w:tcBorders>
              <w:bottom w:val="single" w:sz="6" w:space="0" w:color="auto"/>
            </w:tcBorders>
            <w:shd w:val="clear" w:color="auto" w:fill="D9D9D9" w:themeFill="background1" w:themeFillShade="D9"/>
            <w:vAlign w:val="center"/>
          </w:tcPr>
          <w:p w14:paraId="743843E9" w14:textId="77777777" w:rsidR="002A7B9B" w:rsidRPr="00463667" w:rsidRDefault="002A7B9B" w:rsidP="002A7B9B">
            <w:pPr>
              <w:pStyle w:val="TableText"/>
              <w:jc w:val="center"/>
            </w:pPr>
            <w:r w:rsidRPr="00463667">
              <w:rPr>
                <w:i/>
              </w:rPr>
              <w:t>Each of the 19 rates</w:t>
            </w:r>
          </w:p>
        </w:tc>
        <w:tc>
          <w:tcPr>
            <w:tcW w:w="1890" w:type="dxa"/>
            <w:tcBorders>
              <w:bottom w:val="single" w:sz="6" w:space="0" w:color="auto"/>
            </w:tcBorders>
            <w:shd w:val="clear" w:color="auto" w:fill="D9D9D9" w:themeFill="background1" w:themeFillShade="D9"/>
            <w:vAlign w:val="center"/>
          </w:tcPr>
          <w:p w14:paraId="2D922C1E" w14:textId="77777777" w:rsidR="002A7B9B" w:rsidRPr="00463667" w:rsidRDefault="002A7B9B" w:rsidP="002A7B9B">
            <w:pPr>
              <w:pStyle w:val="TableText"/>
              <w:jc w:val="center"/>
            </w:pPr>
            <w:r w:rsidRPr="00463667">
              <w:rPr>
                <w:i/>
              </w:rPr>
              <w:t>Each of the 19 rates</w:t>
            </w:r>
          </w:p>
        </w:tc>
      </w:tr>
    </w:tbl>
    <w:p w14:paraId="0A6D60D6" w14:textId="77777777" w:rsidR="002A7B9B" w:rsidRPr="00463667" w:rsidRDefault="002A7B9B" w:rsidP="002A7B9B"/>
    <w:p w14:paraId="21289BEE" w14:textId="77777777" w:rsidR="002A7B9B" w:rsidRPr="00463667" w:rsidRDefault="002A7B9B" w:rsidP="002A7B9B"/>
    <w:p w14:paraId="24A20D71" w14:textId="77777777" w:rsidR="002A7B9B" w:rsidRPr="00463667" w:rsidRDefault="002A7B9B" w:rsidP="002A7B9B"/>
    <w:p w14:paraId="77EA5CF3" w14:textId="77777777" w:rsidR="002A7B9B" w:rsidRPr="00463667" w:rsidRDefault="002A7B9B" w:rsidP="002A7B9B">
      <w:pPr>
        <w:sectPr w:rsidR="002A7B9B" w:rsidRPr="00463667" w:rsidSect="002A7B9B">
          <w:pgSz w:w="12240" w:h="15840" w:code="1"/>
          <w:pgMar w:top="1080" w:right="1080" w:bottom="1080" w:left="1440" w:header="720" w:footer="720" w:gutter="0"/>
          <w:cols w:space="720"/>
          <w:docGrid w:linePitch="360"/>
        </w:sectPr>
      </w:pPr>
    </w:p>
    <w:p w14:paraId="2053630C" w14:textId="0390E4FC" w:rsidR="002A7B9B" w:rsidRPr="00463667" w:rsidRDefault="002A7B9B" w:rsidP="002A7B9B">
      <w:pPr>
        <w:pStyle w:val="Heading2"/>
      </w:pPr>
      <w:bookmarkStart w:id="6" w:name="_Toc400546106"/>
      <w:r w:rsidRPr="00953027">
        <w:lastRenderedPageBreak/>
        <w:t>Immunizations for Adolescents (IMA)</w:t>
      </w:r>
      <w:bookmarkEnd w:id="6"/>
    </w:p>
    <w:p w14:paraId="3A0B7C61" w14:textId="0570CF8D" w:rsidR="002A7B9B" w:rsidRPr="00463667" w:rsidRDefault="002A7B9B" w:rsidP="004E7341">
      <w:pPr>
        <w:pStyle w:val="SOC"/>
      </w:pPr>
      <w:r w:rsidRPr="00463667">
        <w:t xml:space="preserve">Summary of Changes to HEDIS </w:t>
      </w:r>
      <w:r w:rsidR="004D4FD0">
        <w:t>2016</w:t>
      </w:r>
    </w:p>
    <w:p w14:paraId="0E417834" w14:textId="64CB5923" w:rsidR="002A7B9B" w:rsidRDefault="002E609D" w:rsidP="003702B7">
      <w:pPr>
        <w:pStyle w:val="ProcessBullet"/>
      </w:pPr>
      <w:r>
        <w:t xml:space="preserve">Added </w:t>
      </w:r>
      <w:r w:rsidR="004A312C">
        <w:t>“</w:t>
      </w:r>
      <w:r>
        <w:t>Numerator events by supplemental data</w:t>
      </w:r>
      <w:r w:rsidR="004A312C">
        <w:t>”</w:t>
      </w:r>
      <w:r>
        <w:t xml:space="preserve"> to the Data Elements for Reporting table to capture the number of members who met numerator criteria using supplemental data. </w:t>
      </w:r>
    </w:p>
    <w:p w14:paraId="00AD0E94" w14:textId="77777777" w:rsidR="002A7B9B" w:rsidRPr="00463667" w:rsidRDefault="002A7B9B" w:rsidP="004E7341">
      <w:pPr>
        <w:pStyle w:val="ReverseHead"/>
      </w:pPr>
      <w:r w:rsidRPr="00463667">
        <w:t>Description</w:t>
      </w:r>
    </w:p>
    <w:p w14:paraId="0A14F346" w14:textId="77777777" w:rsidR="002A7B9B" w:rsidRPr="00463667" w:rsidRDefault="002A7B9B" w:rsidP="002A7B9B">
      <w:pPr>
        <w:pStyle w:val="Body"/>
      </w:pPr>
      <w:r w:rsidRPr="00463667">
        <w:t xml:space="preserve">The percentage of adolescents 13 years of age who had one dose of meningococcal vaccine and one tetanus, diphtheria toxoids and acellular pertussis vaccine (Tdap) or one tetanus, diphtheria toxoids vaccine (Td) by their 13th birthday. The measure calculates a rate for each vaccine and one combination rate. </w:t>
      </w:r>
    </w:p>
    <w:p w14:paraId="60C57E0D" w14:textId="77777777" w:rsidR="002A7B9B" w:rsidRPr="00463667" w:rsidRDefault="002A7B9B" w:rsidP="004E7341">
      <w:pPr>
        <w:pStyle w:val="ReverseHead"/>
      </w:pPr>
      <w:r w:rsidRPr="00463667">
        <w:t xml:space="preserve">Eligible Population </w:t>
      </w:r>
    </w:p>
    <w:tbl>
      <w:tblPr>
        <w:tblW w:w="5000" w:type="pct"/>
        <w:tblLook w:val="0000" w:firstRow="0" w:lastRow="0" w:firstColumn="0" w:lastColumn="0" w:noHBand="0" w:noVBand="0"/>
      </w:tblPr>
      <w:tblGrid>
        <w:gridCol w:w="2041"/>
        <w:gridCol w:w="7679"/>
      </w:tblGrid>
      <w:tr w:rsidR="002A7B9B" w:rsidRPr="00463667" w14:paraId="6196920A" w14:textId="77777777" w:rsidTr="002A7B9B">
        <w:tc>
          <w:tcPr>
            <w:tcW w:w="1050" w:type="pct"/>
          </w:tcPr>
          <w:p w14:paraId="138191DA" w14:textId="77777777" w:rsidR="002A7B9B" w:rsidRPr="00463667" w:rsidRDefault="002A7B9B" w:rsidP="002A7B9B">
            <w:pPr>
              <w:pStyle w:val="MarginSubhead"/>
            </w:pPr>
            <w:r w:rsidRPr="00463667">
              <w:t>Product lines</w:t>
            </w:r>
          </w:p>
        </w:tc>
        <w:tc>
          <w:tcPr>
            <w:tcW w:w="3950" w:type="pct"/>
          </w:tcPr>
          <w:p w14:paraId="6CC5212C" w14:textId="77777777" w:rsidR="002A7B9B" w:rsidRPr="00463667" w:rsidRDefault="002A7B9B" w:rsidP="002A7B9B">
            <w:pPr>
              <w:pStyle w:val="Body"/>
              <w:rPr>
                <w:i/>
              </w:rPr>
            </w:pPr>
            <w:r w:rsidRPr="00463667">
              <w:t>Commercial, Medicaid (report each product line separately).</w:t>
            </w:r>
          </w:p>
        </w:tc>
      </w:tr>
      <w:tr w:rsidR="002A7B9B" w:rsidRPr="00463667" w14:paraId="7CFCE6E9" w14:textId="77777777" w:rsidTr="002A7B9B">
        <w:tc>
          <w:tcPr>
            <w:tcW w:w="1050" w:type="pct"/>
          </w:tcPr>
          <w:p w14:paraId="686D699D" w14:textId="77777777" w:rsidR="002A7B9B" w:rsidRPr="00463667" w:rsidRDefault="002A7B9B" w:rsidP="002A7B9B">
            <w:pPr>
              <w:pStyle w:val="MarginSubhead"/>
            </w:pPr>
            <w:r w:rsidRPr="00463667">
              <w:t>Age</w:t>
            </w:r>
          </w:p>
        </w:tc>
        <w:tc>
          <w:tcPr>
            <w:tcW w:w="3950" w:type="pct"/>
          </w:tcPr>
          <w:p w14:paraId="4879A006" w14:textId="77777777" w:rsidR="002A7B9B" w:rsidRPr="00463667" w:rsidRDefault="002A7B9B" w:rsidP="002A7B9B">
            <w:pPr>
              <w:pStyle w:val="Body"/>
              <w:rPr>
                <w:i/>
              </w:rPr>
            </w:pPr>
            <w:r w:rsidRPr="00463667">
              <w:t>Adolescents who turn 13 years of age during the measurement year.</w:t>
            </w:r>
          </w:p>
        </w:tc>
      </w:tr>
      <w:tr w:rsidR="002A7B9B" w:rsidRPr="00463667" w14:paraId="65B31617" w14:textId="77777777" w:rsidTr="002A7B9B">
        <w:tc>
          <w:tcPr>
            <w:tcW w:w="1050" w:type="pct"/>
          </w:tcPr>
          <w:p w14:paraId="0D336598" w14:textId="77777777" w:rsidR="002A7B9B" w:rsidRPr="00463667" w:rsidRDefault="002A7B9B" w:rsidP="002A7B9B">
            <w:pPr>
              <w:pStyle w:val="MarginSubhead"/>
            </w:pPr>
            <w:r w:rsidRPr="00463667">
              <w:t>Continuous enrollment</w:t>
            </w:r>
          </w:p>
        </w:tc>
        <w:tc>
          <w:tcPr>
            <w:tcW w:w="3950" w:type="pct"/>
          </w:tcPr>
          <w:p w14:paraId="07CD2FE5" w14:textId="2A17AFBF" w:rsidR="002A7B9B" w:rsidRPr="00463667" w:rsidRDefault="002A7B9B" w:rsidP="002A7B9B">
            <w:pPr>
              <w:pStyle w:val="Body"/>
            </w:pPr>
            <w:r w:rsidRPr="00463667">
              <w:t>12 months prior to the member</w:t>
            </w:r>
            <w:r w:rsidR="004A312C">
              <w:t>’</w:t>
            </w:r>
            <w:r w:rsidRPr="00463667">
              <w:t>s 13th birthday.</w:t>
            </w:r>
          </w:p>
        </w:tc>
      </w:tr>
      <w:tr w:rsidR="002A7B9B" w:rsidRPr="00463667" w14:paraId="7DD8B5AE" w14:textId="77777777" w:rsidTr="002A7B9B">
        <w:tc>
          <w:tcPr>
            <w:tcW w:w="1050" w:type="pct"/>
          </w:tcPr>
          <w:p w14:paraId="22636F83" w14:textId="77777777" w:rsidR="002A7B9B" w:rsidRPr="00463667" w:rsidRDefault="002A7B9B" w:rsidP="002A7B9B">
            <w:pPr>
              <w:pStyle w:val="MarginSubhead"/>
            </w:pPr>
            <w:r w:rsidRPr="00463667">
              <w:t>Allowable gap</w:t>
            </w:r>
          </w:p>
        </w:tc>
        <w:tc>
          <w:tcPr>
            <w:tcW w:w="3950" w:type="pct"/>
          </w:tcPr>
          <w:p w14:paraId="5BB9B16E" w14:textId="77777777" w:rsidR="002A7B9B" w:rsidRPr="00463667" w:rsidRDefault="002A7B9B" w:rsidP="002A7B9B">
            <w:pPr>
              <w:pStyle w:val="Body"/>
            </w:pPr>
            <w:r w:rsidRPr="00463667">
              <w:t xml:space="preserve">No more than one gap in enrollment of up to 45 days during the 12 months prior to the 13th birthday. To determine continuous enrollment for a Medicaid beneficiary </w:t>
            </w:r>
            <w:r w:rsidRPr="00463667">
              <w:br/>
              <w:t xml:space="preserve">for whom enrollment is verified monthly, the member may not have more than a </w:t>
            </w:r>
            <w:r w:rsidRPr="00463667">
              <w:br/>
              <w:t xml:space="preserve">1-month gap in coverage (i.e., a member whose coverage lapses for 2 months [60 days] is not continuously enrolled). </w:t>
            </w:r>
          </w:p>
        </w:tc>
      </w:tr>
      <w:tr w:rsidR="002A7B9B" w:rsidRPr="00463667" w14:paraId="14B44485" w14:textId="77777777" w:rsidTr="002A7B9B">
        <w:tc>
          <w:tcPr>
            <w:tcW w:w="1050" w:type="pct"/>
          </w:tcPr>
          <w:p w14:paraId="7DBEC38D" w14:textId="77777777" w:rsidR="002A7B9B" w:rsidRPr="00463667" w:rsidRDefault="002A7B9B" w:rsidP="002A7B9B">
            <w:pPr>
              <w:pStyle w:val="MarginSubhead"/>
            </w:pPr>
            <w:r w:rsidRPr="00463667">
              <w:t>Anchor date</w:t>
            </w:r>
          </w:p>
        </w:tc>
        <w:tc>
          <w:tcPr>
            <w:tcW w:w="3950" w:type="pct"/>
          </w:tcPr>
          <w:p w14:paraId="1A60F56E" w14:textId="39F6699B" w:rsidR="002A7B9B" w:rsidRPr="00463667" w:rsidRDefault="002A7B9B" w:rsidP="002A7B9B">
            <w:pPr>
              <w:pStyle w:val="Body"/>
            </w:pPr>
            <w:r w:rsidRPr="00463667">
              <w:t>Enrolled on the member</w:t>
            </w:r>
            <w:r w:rsidR="004A312C">
              <w:t>’</w:t>
            </w:r>
            <w:r w:rsidRPr="00463667">
              <w:t xml:space="preserve">s 13th birthday. </w:t>
            </w:r>
          </w:p>
        </w:tc>
      </w:tr>
      <w:tr w:rsidR="002A7B9B" w:rsidRPr="00463667" w14:paraId="23BDA422" w14:textId="77777777" w:rsidTr="002A7B9B">
        <w:tc>
          <w:tcPr>
            <w:tcW w:w="1050" w:type="pct"/>
          </w:tcPr>
          <w:p w14:paraId="62B567B3" w14:textId="77777777" w:rsidR="002A7B9B" w:rsidRPr="00463667" w:rsidRDefault="002A7B9B" w:rsidP="002A7B9B">
            <w:pPr>
              <w:pStyle w:val="MarginSubhead"/>
            </w:pPr>
            <w:r w:rsidRPr="00463667">
              <w:t>Benefit</w:t>
            </w:r>
          </w:p>
        </w:tc>
        <w:tc>
          <w:tcPr>
            <w:tcW w:w="3950" w:type="pct"/>
          </w:tcPr>
          <w:p w14:paraId="64581F82" w14:textId="77777777" w:rsidR="002A7B9B" w:rsidRPr="00463667" w:rsidRDefault="002A7B9B" w:rsidP="002A7B9B">
            <w:pPr>
              <w:pStyle w:val="Body"/>
            </w:pPr>
            <w:r w:rsidRPr="00463667">
              <w:t>Medical.</w:t>
            </w:r>
          </w:p>
        </w:tc>
      </w:tr>
      <w:tr w:rsidR="002A7B9B" w:rsidRPr="00463667" w14:paraId="5CAFEC93" w14:textId="77777777" w:rsidTr="002A7B9B">
        <w:tc>
          <w:tcPr>
            <w:tcW w:w="1050" w:type="pct"/>
          </w:tcPr>
          <w:p w14:paraId="3D4E6107" w14:textId="77777777" w:rsidR="002A7B9B" w:rsidRPr="00463667" w:rsidRDefault="002A7B9B" w:rsidP="002A7B9B">
            <w:pPr>
              <w:pStyle w:val="MarginSubhead"/>
            </w:pPr>
            <w:r w:rsidRPr="00463667">
              <w:t>Event/diagnosis</w:t>
            </w:r>
          </w:p>
        </w:tc>
        <w:tc>
          <w:tcPr>
            <w:tcW w:w="3950" w:type="pct"/>
          </w:tcPr>
          <w:p w14:paraId="02ED179F" w14:textId="77777777" w:rsidR="002A7B9B" w:rsidRPr="00463667" w:rsidRDefault="002A7B9B" w:rsidP="002A7B9B">
            <w:pPr>
              <w:pStyle w:val="Body"/>
            </w:pPr>
            <w:r w:rsidRPr="00463667">
              <w:t>None.</w:t>
            </w:r>
          </w:p>
        </w:tc>
      </w:tr>
    </w:tbl>
    <w:p w14:paraId="6413BDFC" w14:textId="77777777" w:rsidR="002A7B9B" w:rsidRPr="00463667" w:rsidRDefault="002A7B9B" w:rsidP="004E7341">
      <w:pPr>
        <w:pStyle w:val="ReverseHead"/>
      </w:pPr>
      <w:r w:rsidRPr="00463667">
        <w:t>Administrative Specification</w:t>
      </w:r>
    </w:p>
    <w:tbl>
      <w:tblPr>
        <w:tblW w:w="4991" w:type="pct"/>
        <w:tblInd w:w="18" w:type="dxa"/>
        <w:tblLook w:val="0000" w:firstRow="0" w:lastRow="0" w:firstColumn="0" w:lastColumn="0" w:noHBand="0" w:noVBand="0"/>
      </w:tblPr>
      <w:tblGrid>
        <w:gridCol w:w="2026"/>
        <w:gridCol w:w="7677"/>
      </w:tblGrid>
      <w:tr w:rsidR="002A7B9B" w:rsidRPr="00463667" w14:paraId="7F37A2DA" w14:textId="77777777" w:rsidTr="002A7B9B">
        <w:tc>
          <w:tcPr>
            <w:tcW w:w="1044" w:type="pct"/>
          </w:tcPr>
          <w:p w14:paraId="646C63AE" w14:textId="77777777" w:rsidR="002A7B9B" w:rsidRPr="00463667" w:rsidRDefault="002A7B9B" w:rsidP="002A7B9B">
            <w:pPr>
              <w:pStyle w:val="MarginSubhead"/>
            </w:pPr>
            <w:r w:rsidRPr="00463667">
              <w:t>Denominator</w:t>
            </w:r>
          </w:p>
        </w:tc>
        <w:tc>
          <w:tcPr>
            <w:tcW w:w="3956" w:type="pct"/>
          </w:tcPr>
          <w:p w14:paraId="2D390312" w14:textId="77777777" w:rsidR="002A7B9B" w:rsidRPr="00463667" w:rsidRDefault="002A7B9B" w:rsidP="002A7B9B">
            <w:pPr>
              <w:pStyle w:val="Body"/>
            </w:pPr>
            <w:r w:rsidRPr="00463667">
              <w:t>The eligible population.</w:t>
            </w:r>
          </w:p>
        </w:tc>
      </w:tr>
      <w:tr w:rsidR="002A7B9B" w:rsidRPr="00463667" w14:paraId="67C6E2F2" w14:textId="77777777" w:rsidTr="002A7B9B">
        <w:tc>
          <w:tcPr>
            <w:tcW w:w="1044" w:type="pct"/>
          </w:tcPr>
          <w:p w14:paraId="146F72D2" w14:textId="77777777" w:rsidR="002A7B9B" w:rsidRPr="00463667" w:rsidRDefault="002A7B9B" w:rsidP="002A7B9B">
            <w:pPr>
              <w:pStyle w:val="MarginSubhead"/>
            </w:pPr>
            <w:r w:rsidRPr="00463667">
              <w:t>Numerators</w:t>
            </w:r>
          </w:p>
        </w:tc>
        <w:tc>
          <w:tcPr>
            <w:tcW w:w="3956" w:type="pct"/>
          </w:tcPr>
          <w:p w14:paraId="12948BE1" w14:textId="77777777" w:rsidR="002A7B9B" w:rsidRPr="00463667" w:rsidRDefault="002A7B9B" w:rsidP="002A7B9B">
            <w:pPr>
              <w:pStyle w:val="Body"/>
            </w:pPr>
            <w:r w:rsidRPr="00463667">
              <w:t xml:space="preserve">For meningococcal and Tdap or Td, count </w:t>
            </w:r>
            <w:r w:rsidRPr="00463667">
              <w:rPr>
                <w:i/>
              </w:rPr>
              <w:t>only</w:t>
            </w:r>
            <w:r w:rsidRPr="00463667">
              <w:t xml:space="preserve"> evidence of the antigen or combination vaccine.</w:t>
            </w:r>
          </w:p>
        </w:tc>
      </w:tr>
      <w:tr w:rsidR="002A7B9B" w:rsidRPr="00463667" w14:paraId="23756302" w14:textId="77777777" w:rsidTr="002A7B9B">
        <w:trPr>
          <w:cantSplit/>
        </w:trPr>
        <w:tc>
          <w:tcPr>
            <w:tcW w:w="1044" w:type="pct"/>
          </w:tcPr>
          <w:p w14:paraId="53FD3E32" w14:textId="77777777" w:rsidR="002A7B9B" w:rsidRPr="00463667" w:rsidRDefault="002A7B9B" w:rsidP="002A7B9B">
            <w:pPr>
              <w:pStyle w:val="MarginSubhead"/>
              <w:jc w:val="right"/>
              <w:rPr>
                <w:i/>
              </w:rPr>
            </w:pPr>
            <w:r w:rsidRPr="00463667">
              <w:rPr>
                <w:i/>
              </w:rPr>
              <w:t xml:space="preserve">Meningococcal </w:t>
            </w:r>
          </w:p>
        </w:tc>
        <w:tc>
          <w:tcPr>
            <w:tcW w:w="3956" w:type="pct"/>
          </w:tcPr>
          <w:p w14:paraId="3547EDAA" w14:textId="173477B4" w:rsidR="002A7B9B" w:rsidRPr="00463667" w:rsidRDefault="002A7B9B" w:rsidP="002A7B9B">
            <w:pPr>
              <w:pStyle w:val="Body"/>
            </w:pPr>
            <w:r w:rsidRPr="00463667">
              <w:t>At least one meningococcal conjugate or meningococcal polysaccharide vaccine (</w:t>
            </w:r>
            <w:r w:rsidRPr="00463667">
              <w:rPr>
                <w:u w:val="single"/>
              </w:rPr>
              <w:t>Meningococcal Vaccine Administered Value Set</w:t>
            </w:r>
            <w:r w:rsidRPr="00463667">
              <w:t>), with a date of service on or between the member</w:t>
            </w:r>
            <w:r w:rsidR="004A312C">
              <w:t>’</w:t>
            </w:r>
            <w:r w:rsidRPr="00463667">
              <w:t xml:space="preserve">s 11th and 13th birthdays. </w:t>
            </w:r>
          </w:p>
        </w:tc>
      </w:tr>
      <w:tr w:rsidR="002A7B9B" w:rsidRPr="00463667" w14:paraId="44BED6CD" w14:textId="77777777" w:rsidTr="002A7B9B">
        <w:tc>
          <w:tcPr>
            <w:tcW w:w="1044" w:type="pct"/>
          </w:tcPr>
          <w:p w14:paraId="3E25D400" w14:textId="77777777" w:rsidR="002A7B9B" w:rsidRPr="00463667" w:rsidRDefault="002A7B9B" w:rsidP="003702B7">
            <w:pPr>
              <w:pStyle w:val="MarginSubhead"/>
              <w:jc w:val="right"/>
              <w:rPr>
                <w:i/>
              </w:rPr>
            </w:pPr>
            <w:r w:rsidRPr="00463667">
              <w:rPr>
                <w:i/>
              </w:rPr>
              <w:t>Tdap/Td</w:t>
            </w:r>
          </w:p>
        </w:tc>
        <w:tc>
          <w:tcPr>
            <w:tcW w:w="3956" w:type="pct"/>
          </w:tcPr>
          <w:p w14:paraId="4C42C8A2" w14:textId="1B25EA90" w:rsidR="002A7B9B" w:rsidRPr="00463667" w:rsidRDefault="002A7B9B" w:rsidP="003702B7">
            <w:pPr>
              <w:pStyle w:val="Body"/>
            </w:pPr>
            <w:r w:rsidRPr="00463667">
              <w:t>Any of the following with a date of service on or between the member</w:t>
            </w:r>
            <w:r w:rsidR="004A312C">
              <w:t>’</w:t>
            </w:r>
            <w:r w:rsidRPr="00463667">
              <w:t>s 10th and 13th birthdays meet criteria:</w:t>
            </w:r>
          </w:p>
          <w:p w14:paraId="3917D761" w14:textId="77777777" w:rsidR="002A7B9B" w:rsidRPr="00463667" w:rsidRDefault="002A7B9B" w:rsidP="002A7B9B">
            <w:pPr>
              <w:pStyle w:val="Bullet"/>
            </w:pPr>
            <w:r w:rsidRPr="00463667">
              <w:t>At least one tetanus, diphtheria toxoids and acellular pertussis (Tdap) vaccine (</w:t>
            </w:r>
            <w:r w:rsidRPr="00463667">
              <w:rPr>
                <w:u w:val="single"/>
              </w:rPr>
              <w:t>Tdap Vaccine Administered Value Set</w:t>
            </w:r>
            <w:r w:rsidRPr="00463667">
              <w:t xml:space="preserve">). </w:t>
            </w:r>
          </w:p>
          <w:p w14:paraId="57A3DF6A" w14:textId="4DF6129C" w:rsidR="002A7B9B" w:rsidRPr="00463667" w:rsidRDefault="002A7B9B" w:rsidP="006B655D">
            <w:pPr>
              <w:pStyle w:val="Bullet"/>
            </w:pPr>
            <w:r w:rsidRPr="00463667">
              <w:t>At least one tetanus, diphtheria toxoids (Td) vaccine (</w:t>
            </w:r>
            <w:r w:rsidRPr="00463667">
              <w:rPr>
                <w:u w:val="single"/>
              </w:rPr>
              <w:t>Td Vaccine Administered Value Set</w:t>
            </w:r>
            <w:r w:rsidRPr="00463667">
              <w:t>).</w:t>
            </w:r>
          </w:p>
        </w:tc>
      </w:tr>
    </w:tbl>
    <w:p w14:paraId="05D953CD" w14:textId="77777777" w:rsidR="003702B7" w:rsidRDefault="003702B7">
      <w:pPr>
        <w:sectPr w:rsidR="003702B7" w:rsidSect="002A7B9B">
          <w:headerReference w:type="even" r:id="rId42"/>
          <w:headerReference w:type="default" r:id="rId43"/>
          <w:pgSz w:w="12240" w:h="15840" w:code="1"/>
          <w:pgMar w:top="1080" w:right="1080" w:bottom="1080" w:left="1440" w:header="720" w:footer="720" w:gutter="0"/>
          <w:cols w:space="720"/>
        </w:sectPr>
      </w:pPr>
    </w:p>
    <w:tbl>
      <w:tblPr>
        <w:tblW w:w="4991" w:type="pct"/>
        <w:tblInd w:w="18" w:type="dxa"/>
        <w:tblLook w:val="0000" w:firstRow="0" w:lastRow="0" w:firstColumn="0" w:lastColumn="0" w:noHBand="0" w:noVBand="0"/>
      </w:tblPr>
      <w:tblGrid>
        <w:gridCol w:w="2026"/>
        <w:gridCol w:w="7677"/>
      </w:tblGrid>
      <w:tr w:rsidR="003702B7" w:rsidRPr="00463667" w14:paraId="659CA0A5" w14:textId="77777777" w:rsidTr="002A7B9B">
        <w:tc>
          <w:tcPr>
            <w:tcW w:w="1044" w:type="pct"/>
          </w:tcPr>
          <w:p w14:paraId="745B6BC2" w14:textId="77777777" w:rsidR="003702B7" w:rsidRPr="00463667" w:rsidRDefault="003702B7" w:rsidP="003702B7">
            <w:pPr>
              <w:pStyle w:val="MarginSubhead"/>
              <w:jc w:val="right"/>
              <w:rPr>
                <w:i/>
              </w:rPr>
            </w:pPr>
          </w:p>
        </w:tc>
        <w:tc>
          <w:tcPr>
            <w:tcW w:w="3956" w:type="pct"/>
          </w:tcPr>
          <w:p w14:paraId="7241E936" w14:textId="6F323335" w:rsidR="003702B7" w:rsidRPr="00463667" w:rsidRDefault="003702B7" w:rsidP="003702B7">
            <w:pPr>
              <w:pStyle w:val="Bullet"/>
              <w:spacing w:before="0"/>
            </w:pPr>
            <w:r w:rsidRPr="00463667">
              <w:t>At least one tetanus vaccine (</w:t>
            </w:r>
            <w:r w:rsidRPr="00463667">
              <w:rPr>
                <w:u w:val="single"/>
              </w:rPr>
              <w:t>Tetanus Vaccine Administered Value Set</w:t>
            </w:r>
            <w:r w:rsidRPr="00463667">
              <w:t xml:space="preserve">) </w:t>
            </w:r>
            <w:r w:rsidRPr="00463667">
              <w:rPr>
                <w:b/>
                <w:i/>
              </w:rPr>
              <w:t>and</w:t>
            </w:r>
            <w:r w:rsidRPr="00463667">
              <w:t xml:space="preserve"> at least one diphtheria vaccine (</w:t>
            </w:r>
            <w:r w:rsidRPr="00463667">
              <w:rPr>
                <w:u w:val="single"/>
              </w:rPr>
              <w:t>Diphtheria Vaccine Administered Value Set</w:t>
            </w:r>
            <w:r w:rsidRPr="00463667">
              <w:t>) on the same date of service or on different dates of service.</w:t>
            </w:r>
          </w:p>
        </w:tc>
      </w:tr>
      <w:tr w:rsidR="002A7B9B" w:rsidRPr="00463667" w14:paraId="1E0D8FCF" w14:textId="77777777" w:rsidTr="001225E9">
        <w:tc>
          <w:tcPr>
            <w:tcW w:w="1044" w:type="pct"/>
          </w:tcPr>
          <w:p w14:paraId="68434286" w14:textId="77777777" w:rsidR="002A7B9B" w:rsidRPr="00463667" w:rsidRDefault="002A7B9B" w:rsidP="002A7B9B">
            <w:pPr>
              <w:pStyle w:val="MarginSubhead"/>
              <w:jc w:val="right"/>
              <w:rPr>
                <w:i/>
              </w:rPr>
            </w:pPr>
            <w:r w:rsidRPr="00463667">
              <w:rPr>
                <w:i/>
              </w:rPr>
              <w:t>Combination 1 (Meningococcal, Tdap/Td)</w:t>
            </w:r>
          </w:p>
        </w:tc>
        <w:tc>
          <w:tcPr>
            <w:tcW w:w="3956" w:type="pct"/>
          </w:tcPr>
          <w:p w14:paraId="775BF687" w14:textId="77777777" w:rsidR="002A7B9B" w:rsidRPr="00463667" w:rsidRDefault="002A7B9B" w:rsidP="002A7B9B">
            <w:pPr>
              <w:pStyle w:val="Body"/>
            </w:pPr>
            <w:r w:rsidRPr="00463667">
              <w:t>Adolescents who are numerator compliant for both indicators (meningococcal, Tdap/Td).</w:t>
            </w:r>
          </w:p>
        </w:tc>
      </w:tr>
    </w:tbl>
    <w:p w14:paraId="0952A7EF" w14:textId="77777777" w:rsidR="002A7B9B" w:rsidRPr="00463667" w:rsidRDefault="002A7B9B" w:rsidP="004E7341">
      <w:pPr>
        <w:pStyle w:val="SubHead20"/>
      </w:pPr>
      <w:r w:rsidRPr="00463667">
        <w:t xml:space="preserve">Exclusion </w:t>
      </w:r>
      <w:r w:rsidRPr="00463667">
        <w:rPr>
          <w:i/>
        </w:rPr>
        <w:t>(optional)</w:t>
      </w:r>
    </w:p>
    <w:p w14:paraId="430123FC" w14:textId="77777777" w:rsidR="002A7B9B" w:rsidRPr="00463667" w:rsidRDefault="002A7B9B" w:rsidP="002A7B9B">
      <w:pPr>
        <w:pStyle w:val="Body"/>
      </w:pPr>
      <w:r w:rsidRPr="00463667">
        <w:t>Exclude adolescents who had a contraindication for a specific vaccine from the denominator for all antigen rates and the combination rate. The denominator for all rates must be the same. Contraindicated adolescents may be excluded only if administrative data do not</w:t>
      </w:r>
      <w:r w:rsidRPr="00463667">
        <w:rPr>
          <w:u w:val="words"/>
        </w:rPr>
        <w:t xml:space="preserve"> </w:t>
      </w:r>
      <w:r w:rsidRPr="00463667">
        <w:t xml:space="preserve">indicate that the contraindicated immunization was rendered. </w:t>
      </w:r>
    </w:p>
    <w:p w14:paraId="1DCE622D" w14:textId="77777777" w:rsidR="002A7B9B" w:rsidRPr="00463667" w:rsidRDefault="002A7B9B" w:rsidP="002A7B9B">
      <w:pPr>
        <w:pStyle w:val="Body"/>
      </w:pPr>
      <w:r w:rsidRPr="00463667">
        <w:t>Either of the following meet optional exclusion criteria:</w:t>
      </w:r>
    </w:p>
    <w:p w14:paraId="119913D8" w14:textId="7228569F" w:rsidR="002A7B9B" w:rsidRPr="00463667" w:rsidRDefault="002A7B9B" w:rsidP="00540877">
      <w:pPr>
        <w:pStyle w:val="ListParagraph"/>
        <w:numPr>
          <w:ilvl w:val="0"/>
          <w:numId w:val="17"/>
        </w:numPr>
        <w:autoSpaceDE w:val="0"/>
        <w:autoSpaceDN w:val="0"/>
        <w:adjustRightInd w:val="0"/>
        <w:spacing w:before="120"/>
        <w:ind w:left="576" w:hanging="216"/>
        <w:rPr>
          <w:rFonts w:cs="Arial"/>
          <w:szCs w:val="20"/>
        </w:rPr>
      </w:pPr>
      <w:r w:rsidRPr="00463667">
        <w:rPr>
          <w:rFonts w:cs="Arial"/>
          <w:szCs w:val="20"/>
        </w:rPr>
        <w:t>Anaphylactic reaction to the vaccine or its components (</w:t>
      </w:r>
      <w:r w:rsidRPr="00463667">
        <w:rPr>
          <w:rFonts w:cs="Arial"/>
          <w:szCs w:val="20"/>
          <w:u w:val="single"/>
        </w:rPr>
        <w:t>Anaphylactic Reaction Due To Vaccination Value Set</w:t>
      </w:r>
      <w:r w:rsidRPr="00463667">
        <w:rPr>
          <w:rFonts w:cs="Arial"/>
          <w:szCs w:val="20"/>
        </w:rPr>
        <w:t>) any time on or before the member</w:t>
      </w:r>
      <w:r w:rsidR="004A312C">
        <w:rPr>
          <w:rFonts w:cs="Arial"/>
          <w:szCs w:val="20"/>
        </w:rPr>
        <w:t>’</w:t>
      </w:r>
      <w:r w:rsidRPr="00463667">
        <w:rPr>
          <w:rFonts w:cs="Arial"/>
          <w:szCs w:val="20"/>
        </w:rPr>
        <w:t>s 13th birthday.</w:t>
      </w:r>
    </w:p>
    <w:p w14:paraId="389B017D" w14:textId="77777777" w:rsidR="002A7B9B" w:rsidRPr="00463667" w:rsidRDefault="002A7B9B" w:rsidP="00540877">
      <w:pPr>
        <w:pStyle w:val="ListParagraph"/>
        <w:numPr>
          <w:ilvl w:val="0"/>
          <w:numId w:val="17"/>
        </w:numPr>
        <w:autoSpaceDE w:val="0"/>
        <w:autoSpaceDN w:val="0"/>
        <w:adjustRightInd w:val="0"/>
        <w:spacing w:before="120"/>
        <w:ind w:left="576" w:hanging="216"/>
        <w:rPr>
          <w:rFonts w:cs="Arial"/>
          <w:szCs w:val="20"/>
        </w:rPr>
      </w:pPr>
      <w:r w:rsidRPr="00463667">
        <w:rPr>
          <w:rFonts w:cs="Arial"/>
          <w:szCs w:val="20"/>
        </w:rPr>
        <w:t>Anaphylactic reaction to the vaccine or its components (</w:t>
      </w:r>
      <w:r w:rsidRPr="00463667">
        <w:rPr>
          <w:rFonts w:cs="Arial"/>
          <w:szCs w:val="20"/>
          <w:u w:val="single"/>
        </w:rPr>
        <w:t>Anaphylactic Reaction Due To Serum Value Set</w:t>
      </w:r>
      <w:r w:rsidRPr="00463667">
        <w:rPr>
          <w:rFonts w:cs="Arial"/>
          <w:szCs w:val="20"/>
        </w:rPr>
        <w:t>), with a date of service prior to October 1, 2011.</w:t>
      </w:r>
    </w:p>
    <w:p w14:paraId="2D94DED8" w14:textId="77777777" w:rsidR="002A7B9B" w:rsidRPr="00463667" w:rsidRDefault="002A7B9B" w:rsidP="004E7341">
      <w:pPr>
        <w:pStyle w:val="ReverseHead"/>
      </w:pPr>
      <w:r w:rsidRPr="00463667">
        <w:t>Hybrid Specification</w:t>
      </w:r>
    </w:p>
    <w:tbl>
      <w:tblPr>
        <w:tblW w:w="5000" w:type="pct"/>
        <w:tblLook w:val="0000" w:firstRow="0" w:lastRow="0" w:firstColumn="0" w:lastColumn="0" w:noHBand="0" w:noVBand="0"/>
      </w:tblPr>
      <w:tblGrid>
        <w:gridCol w:w="2024"/>
        <w:gridCol w:w="7696"/>
      </w:tblGrid>
      <w:tr w:rsidR="002A7B9B" w:rsidRPr="00463667" w14:paraId="6BE2D255" w14:textId="77777777" w:rsidTr="002A7B9B">
        <w:tc>
          <w:tcPr>
            <w:tcW w:w="1041" w:type="pct"/>
          </w:tcPr>
          <w:p w14:paraId="4335D46B" w14:textId="77777777" w:rsidR="002A7B9B" w:rsidRPr="00463667" w:rsidRDefault="002A7B9B" w:rsidP="002A7B9B">
            <w:pPr>
              <w:pStyle w:val="MarginSubhead"/>
            </w:pPr>
            <w:r w:rsidRPr="00463667">
              <w:t>Denominator</w:t>
            </w:r>
          </w:p>
        </w:tc>
        <w:tc>
          <w:tcPr>
            <w:tcW w:w="3959" w:type="pct"/>
          </w:tcPr>
          <w:p w14:paraId="0322DF72" w14:textId="13FE0120" w:rsidR="002A7B9B" w:rsidRPr="00463667" w:rsidRDefault="002A7B9B" w:rsidP="002A7B9B">
            <w:pPr>
              <w:pStyle w:val="Body"/>
            </w:pPr>
            <w:r w:rsidRPr="00463667">
              <w:t xml:space="preserve">A systematic sample drawn from the eligible population. </w:t>
            </w:r>
            <w:r w:rsidRPr="00463667">
              <w:rPr>
                <w:shd w:val="clear" w:color="auto" w:fill="FFFFFF"/>
              </w:rPr>
              <w:t>Organizations may reduce the sample size using the current year</w:t>
            </w:r>
            <w:r w:rsidR="004A312C">
              <w:rPr>
                <w:shd w:val="clear" w:color="auto" w:fill="FFFFFF"/>
              </w:rPr>
              <w:t>’</w:t>
            </w:r>
            <w:r w:rsidRPr="00463667">
              <w:rPr>
                <w:shd w:val="clear" w:color="auto" w:fill="FFFFFF"/>
              </w:rPr>
              <w:t>s administrative rate for the lowest rate or the prior year</w:t>
            </w:r>
            <w:r w:rsidR="004A312C">
              <w:rPr>
                <w:shd w:val="clear" w:color="auto" w:fill="FFFFFF"/>
              </w:rPr>
              <w:t>’</w:t>
            </w:r>
            <w:r w:rsidRPr="00463667">
              <w:rPr>
                <w:shd w:val="clear" w:color="auto" w:fill="FFFFFF"/>
              </w:rPr>
              <w:t xml:space="preserve">s audited, product line-specific results for the lowest rate. </w:t>
            </w:r>
            <w:r w:rsidRPr="00463667">
              <w:t xml:space="preserve">For information on reducing the sample size, refer to the </w:t>
            </w:r>
            <w:r w:rsidRPr="00463667">
              <w:rPr>
                <w:i/>
              </w:rPr>
              <w:t>Guidelines for Calculations and Sampling.</w:t>
            </w:r>
          </w:p>
        </w:tc>
      </w:tr>
      <w:tr w:rsidR="002A7B9B" w:rsidRPr="00463667" w14:paraId="7CE9A0BB" w14:textId="77777777" w:rsidTr="002A7B9B">
        <w:tc>
          <w:tcPr>
            <w:tcW w:w="1041" w:type="pct"/>
          </w:tcPr>
          <w:p w14:paraId="77ABF061" w14:textId="77777777" w:rsidR="002A7B9B" w:rsidRPr="00463667" w:rsidRDefault="002A7B9B" w:rsidP="002A7B9B">
            <w:pPr>
              <w:pStyle w:val="MarginSubhead"/>
            </w:pPr>
            <w:r w:rsidRPr="00463667">
              <w:t>Numerators</w:t>
            </w:r>
          </w:p>
        </w:tc>
        <w:tc>
          <w:tcPr>
            <w:tcW w:w="3959" w:type="pct"/>
          </w:tcPr>
          <w:p w14:paraId="1A31A091" w14:textId="77777777" w:rsidR="002A7B9B" w:rsidRPr="00463667" w:rsidRDefault="002A7B9B" w:rsidP="002A7B9B">
            <w:pPr>
              <w:pStyle w:val="Body"/>
            </w:pPr>
            <w:r w:rsidRPr="00463667">
              <w:t xml:space="preserve">For meningococcal conjugate or polysaccharide and Tdap or Td, count </w:t>
            </w:r>
            <w:r w:rsidRPr="00463667">
              <w:rPr>
                <w:i/>
              </w:rPr>
              <w:t>only</w:t>
            </w:r>
            <w:r w:rsidRPr="00463667">
              <w:t xml:space="preserve"> the evidence of the antigen or combination vaccine.</w:t>
            </w:r>
          </w:p>
        </w:tc>
      </w:tr>
      <w:tr w:rsidR="002A7B9B" w:rsidRPr="00463667" w14:paraId="6DE3EC63" w14:textId="77777777" w:rsidTr="002A7B9B">
        <w:tc>
          <w:tcPr>
            <w:tcW w:w="1041" w:type="pct"/>
          </w:tcPr>
          <w:p w14:paraId="29C81FC5" w14:textId="77777777" w:rsidR="002A7B9B" w:rsidRPr="00463667" w:rsidRDefault="002A7B9B" w:rsidP="002A7B9B">
            <w:pPr>
              <w:pStyle w:val="MarginSubhead"/>
              <w:jc w:val="right"/>
              <w:rPr>
                <w:i/>
              </w:rPr>
            </w:pPr>
            <w:r w:rsidRPr="00463667">
              <w:rPr>
                <w:i/>
              </w:rPr>
              <w:t>Administrative</w:t>
            </w:r>
          </w:p>
        </w:tc>
        <w:tc>
          <w:tcPr>
            <w:tcW w:w="3959" w:type="pct"/>
          </w:tcPr>
          <w:p w14:paraId="7D778987" w14:textId="77777777" w:rsidR="002A7B9B" w:rsidRPr="00463667" w:rsidRDefault="002A7B9B" w:rsidP="002A7B9B">
            <w:pPr>
              <w:pStyle w:val="Body"/>
            </w:pPr>
            <w:r w:rsidRPr="00463667">
              <w:t xml:space="preserve">Refer to </w:t>
            </w:r>
            <w:r w:rsidRPr="00463667">
              <w:rPr>
                <w:i/>
              </w:rPr>
              <w:t>Administrative Specification</w:t>
            </w:r>
            <w:r w:rsidRPr="00463667">
              <w:t xml:space="preserve"> to identify positive numerator hits from the administrative data.</w:t>
            </w:r>
          </w:p>
        </w:tc>
      </w:tr>
      <w:tr w:rsidR="002A7B9B" w:rsidRPr="00463667" w14:paraId="52233010" w14:textId="77777777" w:rsidTr="002A7B9B">
        <w:tc>
          <w:tcPr>
            <w:tcW w:w="1041" w:type="pct"/>
          </w:tcPr>
          <w:p w14:paraId="5BF084FA" w14:textId="77777777" w:rsidR="002A7B9B" w:rsidRPr="00463667" w:rsidRDefault="002A7B9B" w:rsidP="002A7B9B">
            <w:pPr>
              <w:pStyle w:val="MarginSubhead"/>
              <w:jc w:val="right"/>
              <w:rPr>
                <w:i/>
              </w:rPr>
            </w:pPr>
            <w:r w:rsidRPr="00463667">
              <w:rPr>
                <w:i/>
              </w:rPr>
              <w:t>Medical record</w:t>
            </w:r>
          </w:p>
        </w:tc>
        <w:tc>
          <w:tcPr>
            <w:tcW w:w="3959" w:type="pct"/>
          </w:tcPr>
          <w:p w14:paraId="352A6421" w14:textId="77777777" w:rsidR="002A7B9B" w:rsidRPr="00463667" w:rsidRDefault="002A7B9B" w:rsidP="002A7B9B">
            <w:pPr>
              <w:pStyle w:val="Body"/>
            </w:pPr>
            <w:r w:rsidRPr="00463667">
              <w:t xml:space="preserve">For immunization information obtained from the medical record, count members where there is evidence that the antigen was rendered from either of the following: </w:t>
            </w:r>
          </w:p>
          <w:p w14:paraId="365022C0" w14:textId="77777777" w:rsidR="002A7B9B" w:rsidRPr="00463667" w:rsidRDefault="002A7B9B" w:rsidP="002A7B9B">
            <w:pPr>
              <w:pStyle w:val="Bullet"/>
            </w:pPr>
            <w:r w:rsidRPr="00463667">
              <w:t>A note indicating the name of the specific antigen and the date of the immunization.</w:t>
            </w:r>
          </w:p>
          <w:p w14:paraId="3B51F4A5" w14:textId="77777777" w:rsidR="002A7B9B" w:rsidRPr="00463667" w:rsidRDefault="002A7B9B" w:rsidP="002A7B9B">
            <w:pPr>
              <w:pStyle w:val="Bullet"/>
            </w:pPr>
            <w:r w:rsidRPr="00463667">
              <w:t>A certificate of immunization prepared by an authorized health care provider or agency, including the specific dates and types of immunizations administered.</w:t>
            </w:r>
          </w:p>
        </w:tc>
      </w:tr>
    </w:tbl>
    <w:p w14:paraId="7B8D662A" w14:textId="77777777" w:rsidR="002A7B9B" w:rsidRPr="00463667" w:rsidRDefault="002A7B9B" w:rsidP="003702B7">
      <w:pPr>
        <w:pStyle w:val="SubHead20"/>
      </w:pPr>
      <w:r w:rsidRPr="00463667">
        <w:t xml:space="preserve">Exclusion (optional) </w:t>
      </w:r>
    </w:p>
    <w:p w14:paraId="7A954D9E" w14:textId="04F27AC5" w:rsidR="002A7B9B" w:rsidRPr="00463667" w:rsidRDefault="002A7B9B" w:rsidP="002A7B9B">
      <w:pPr>
        <w:pStyle w:val="Body"/>
      </w:pPr>
      <w:r w:rsidRPr="00463667">
        <w:t xml:space="preserve">Refer to </w:t>
      </w:r>
      <w:r w:rsidRPr="00463667">
        <w:rPr>
          <w:i/>
        </w:rPr>
        <w:t>Administrative Specification</w:t>
      </w:r>
      <w:r w:rsidRPr="00463667">
        <w:t xml:space="preserve"> for exclusion criteria. The exclusion must have occurred on or before the member</w:t>
      </w:r>
      <w:r w:rsidR="004A312C">
        <w:t>’</w:t>
      </w:r>
      <w:r w:rsidRPr="00463667">
        <w:t xml:space="preserve">s 13th birthday. </w:t>
      </w:r>
    </w:p>
    <w:p w14:paraId="4CCFAA0C" w14:textId="77777777" w:rsidR="002A7B9B" w:rsidRPr="00463667" w:rsidRDefault="002A7B9B" w:rsidP="004E7341">
      <w:pPr>
        <w:pStyle w:val="SubHead20"/>
        <w:rPr>
          <w:i/>
        </w:rPr>
      </w:pPr>
      <w:r w:rsidRPr="00463667">
        <w:rPr>
          <w:i/>
        </w:rPr>
        <w:t>Note</w:t>
      </w:r>
    </w:p>
    <w:p w14:paraId="612FD80E" w14:textId="77777777" w:rsidR="003702B7" w:rsidRDefault="002A7B9B" w:rsidP="002A7B9B">
      <w:pPr>
        <w:pStyle w:val="ProcessBullet"/>
        <w:rPr>
          <w:i/>
        </w:rPr>
        <w:sectPr w:rsidR="003702B7" w:rsidSect="002A7B9B">
          <w:headerReference w:type="even" r:id="rId44"/>
          <w:pgSz w:w="12240" w:h="15840" w:code="1"/>
          <w:pgMar w:top="1080" w:right="1080" w:bottom="1080" w:left="1440" w:header="720" w:footer="720" w:gutter="0"/>
          <w:cols w:space="720"/>
        </w:sectPr>
      </w:pPr>
      <w:r w:rsidRPr="00463667">
        <w:rPr>
          <w:i/>
        </w:rPr>
        <w:t>This measure follows the CDC and ACIP guidelines for immunizations. HEDIS implements changes to the guidelines (e.g., new vaccine recommendations) after three years, to account for the measure</w:t>
      </w:r>
      <w:r w:rsidR="004A312C">
        <w:rPr>
          <w:i/>
        </w:rPr>
        <w:t>’</w:t>
      </w:r>
      <w:r w:rsidRPr="00463667">
        <w:rPr>
          <w:i/>
        </w:rPr>
        <w:t>s look-back period and to allow the industry time to adapt to new guidelines.</w:t>
      </w:r>
    </w:p>
    <w:p w14:paraId="126DF4A2" w14:textId="77777777" w:rsidR="002A7B9B" w:rsidRPr="00463667" w:rsidRDefault="002A7B9B" w:rsidP="003702B7">
      <w:pPr>
        <w:pStyle w:val="ReverseHead"/>
        <w:spacing w:before="0"/>
      </w:pPr>
      <w:r w:rsidRPr="00463667">
        <w:lastRenderedPageBreak/>
        <w:t xml:space="preserve">Data Elements for Reporting </w:t>
      </w:r>
    </w:p>
    <w:p w14:paraId="1F4E9FD4" w14:textId="77777777" w:rsidR="002A7B9B" w:rsidRPr="00463667" w:rsidRDefault="002A7B9B" w:rsidP="002A7B9B">
      <w:pPr>
        <w:pStyle w:val="Body"/>
      </w:pPr>
      <w:r w:rsidRPr="00463667">
        <w:t>Organizations that submit HEDIS data to NCQA must provide the following data elements.</w:t>
      </w:r>
    </w:p>
    <w:p w14:paraId="26564B9A" w14:textId="77777777" w:rsidR="002A7B9B" w:rsidRPr="00463667" w:rsidRDefault="002A7B9B" w:rsidP="004E7341">
      <w:pPr>
        <w:pStyle w:val="TableHeadNotCondensed"/>
      </w:pPr>
      <w:r w:rsidRPr="00463667">
        <w:t>Table IMA-1/2: Data Elements for Adolescent Immunization Status</w:t>
      </w:r>
    </w:p>
    <w:tbl>
      <w:tblPr>
        <w:tblW w:w="5000" w:type="pct"/>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5824"/>
        <w:gridCol w:w="1941"/>
        <w:gridCol w:w="1939"/>
      </w:tblGrid>
      <w:tr w:rsidR="002A7B9B" w:rsidRPr="00463667" w14:paraId="2E7F72E7" w14:textId="77777777" w:rsidTr="00217CD7">
        <w:tc>
          <w:tcPr>
            <w:tcW w:w="3001" w:type="pct"/>
            <w:tcBorders>
              <w:bottom w:val="single" w:sz="6" w:space="0" w:color="auto"/>
              <w:right w:val="single" w:sz="6" w:space="0" w:color="FFFFFF"/>
            </w:tcBorders>
            <w:shd w:val="clear" w:color="auto" w:fill="000000"/>
          </w:tcPr>
          <w:p w14:paraId="579F26A4" w14:textId="77777777" w:rsidR="002A7B9B" w:rsidRPr="00463667" w:rsidRDefault="002A7B9B" w:rsidP="002A7B9B">
            <w:pPr>
              <w:pStyle w:val="TableHead"/>
              <w:rPr>
                <w:color w:val="auto"/>
                <w:highlight w:val="black"/>
              </w:rPr>
            </w:pPr>
          </w:p>
        </w:tc>
        <w:tc>
          <w:tcPr>
            <w:tcW w:w="1000" w:type="pct"/>
            <w:tcBorders>
              <w:left w:val="single" w:sz="6" w:space="0" w:color="FFFFFF"/>
              <w:bottom w:val="single" w:sz="6" w:space="0" w:color="auto"/>
              <w:right w:val="single" w:sz="4" w:space="0" w:color="FFFFFF"/>
            </w:tcBorders>
            <w:shd w:val="clear" w:color="auto" w:fill="000000"/>
          </w:tcPr>
          <w:p w14:paraId="0F9A374D" w14:textId="77777777" w:rsidR="002A7B9B" w:rsidRPr="00463667" w:rsidRDefault="002A7B9B" w:rsidP="002A7B9B">
            <w:pPr>
              <w:pStyle w:val="TableHead"/>
              <w:rPr>
                <w:color w:val="auto"/>
                <w:highlight w:val="black"/>
              </w:rPr>
            </w:pPr>
            <w:r w:rsidRPr="00463667">
              <w:rPr>
                <w:color w:val="auto"/>
                <w:highlight w:val="black"/>
              </w:rPr>
              <w:t>Administrative</w:t>
            </w:r>
          </w:p>
        </w:tc>
        <w:tc>
          <w:tcPr>
            <w:tcW w:w="999" w:type="pct"/>
            <w:tcBorders>
              <w:left w:val="single" w:sz="4" w:space="0" w:color="FFFFFF"/>
              <w:bottom w:val="single" w:sz="6" w:space="0" w:color="auto"/>
            </w:tcBorders>
            <w:shd w:val="clear" w:color="auto" w:fill="000000"/>
          </w:tcPr>
          <w:p w14:paraId="2A4830A8" w14:textId="77777777" w:rsidR="002A7B9B" w:rsidRPr="00463667" w:rsidRDefault="002A7B9B" w:rsidP="002A7B9B">
            <w:pPr>
              <w:pStyle w:val="TableHead"/>
              <w:rPr>
                <w:color w:val="auto"/>
                <w:highlight w:val="black"/>
              </w:rPr>
            </w:pPr>
            <w:r w:rsidRPr="00463667">
              <w:rPr>
                <w:color w:val="auto"/>
                <w:highlight w:val="black"/>
              </w:rPr>
              <w:t>Hybrid</w:t>
            </w:r>
          </w:p>
        </w:tc>
      </w:tr>
      <w:tr w:rsidR="002A7B9B" w:rsidRPr="00463667" w14:paraId="334B7D33" w14:textId="77777777" w:rsidTr="00217CD7">
        <w:tc>
          <w:tcPr>
            <w:tcW w:w="3001" w:type="pct"/>
            <w:tcBorders>
              <w:bottom w:val="single" w:sz="6" w:space="0" w:color="auto"/>
            </w:tcBorders>
          </w:tcPr>
          <w:p w14:paraId="6A67C189" w14:textId="77777777" w:rsidR="002A7B9B" w:rsidRPr="00463667" w:rsidRDefault="002A7B9B" w:rsidP="002A7B9B">
            <w:pPr>
              <w:pStyle w:val="TableText"/>
              <w:spacing w:after="30"/>
            </w:pPr>
            <w:r w:rsidRPr="00463667">
              <w:t>Measurement year</w:t>
            </w:r>
          </w:p>
        </w:tc>
        <w:tc>
          <w:tcPr>
            <w:tcW w:w="1000" w:type="pct"/>
            <w:tcBorders>
              <w:bottom w:val="single" w:sz="6" w:space="0" w:color="auto"/>
            </w:tcBorders>
            <w:vAlign w:val="center"/>
          </w:tcPr>
          <w:p w14:paraId="297898C3" w14:textId="77777777" w:rsidR="002A7B9B" w:rsidRPr="00463667" w:rsidRDefault="002A7B9B" w:rsidP="002A7B9B">
            <w:pPr>
              <w:pStyle w:val="TableText"/>
              <w:jc w:val="center"/>
              <w:rPr>
                <w:sz w:val="24"/>
              </w:rPr>
            </w:pPr>
            <w:r w:rsidRPr="00463667">
              <w:rPr>
                <w:sz w:val="24"/>
              </w:rPr>
              <w:sym w:font="Wingdings" w:char="F0FC"/>
            </w:r>
          </w:p>
        </w:tc>
        <w:tc>
          <w:tcPr>
            <w:tcW w:w="999" w:type="pct"/>
            <w:tcBorders>
              <w:bottom w:val="single" w:sz="6" w:space="0" w:color="auto"/>
            </w:tcBorders>
            <w:vAlign w:val="center"/>
          </w:tcPr>
          <w:p w14:paraId="12892B36"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01CC1B64" w14:textId="77777777" w:rsidTr="00217CD7">
        <w:tc>
          <w:tcPr>
            <w:tcW w:w="3001" w:type="pct"/>
            <w:shd w:val="clear" w:color="auto" w:fill="D9D9D9"/>
          </w:tcPr>
          <w:p w14:paraId="720EEB69" w14:textId="77777777" w:rsidR="002A7B9B" w:rsidRPr="00463667" w:rsidRDefault="002A7B9B" w:rsidP="002A7B9B">
            <w:pPr>
              <w:pStyle w:val="TableText"/>
              <w:spacing w:after="30"/>
            </w:pPr>
            <w:r w:rsidRPr="00463667">
              <w:t>Data collection methodology (administrative or hybrid)</w:t>
            </w:r>
          </w:p>
        </w:tc>
        <w:tc>
          <w:tcPr>
            <w:tcW w:w="1000" w:type="pct"/>
            <w:shd w:val="clear" w:color="auto" w:fill="D9D9D9"/>
            <w:vAlign w:val="center"/>
          </w:tcPr>
          <w:p w14:paraId="416A0BD6" w14:textId="77777777" w:rsidR="002A7B9B" w:rsidRPr="00463667" w:rsidRDefault="002A7B9B" w:rsidP="002A7B9B">
            <w:pPr>
              <w:pStyle w:val="TableText"/>
              <w:jc w:val="center"/>
              <w:rPr>
                <w:sz w:val="24"/>
              </w:rPr>
            </w:pPr>
            <w:r w:rsidRPr="00463667">
              <w:rPr>
                <w:sz w:val="24"/>
              </w:rPr>
              <w:sym w:font="Wingdings" w:char="F0FC"/>
            </w:r>
          </w:p>
        </w:tc>
        <w:tc>
          <w:tcPr>
            <w:tcW w:w="999" w:type="pct"/>
            <w:shd w:val="clear" w:color="auto" w:fill="D9D9D9"/>
            <w:vAlign w:val="center"/>
          </w:tcPr>
          <w:p w14:paraId="1C54F1C7"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64501C42" w14:textId="77777777" w:rsidTr="00217CD7">
        <w:tc>
          <w:tcPr>
            <w:tcW w:w="3001" w:type="pct"/>
          </w:tcPr>
          <w:p w14:paraId="0E43725E" w14:textId="77777777" w:rsidR="002A7B9B" w:rsidRPr="00463667" w:rsidRDefault="002A7B9B" w:rsidP="002A7B9B">
            <w:pPr>
              <w:pStyle w:val="TableText"/>
              <w:spacing w:after="30"/>
            </w:pPr>
            <w:r w:rsidRPr="00463667">
              <w:t xml:space="preserve">Eligible population </w:t>
            </w:r>
          </w:p>
        </w:tc>
        <w:tc>
          <w:tcPr>
            <w:tcW w:w="1000" w:type="pct"/>
            <w:vAlign w:val="center"/>
          </w:tcPr>
          <w:p w14:paraId="4C874BFA" w14:textId="77777777" w:rsidR="002A7B9B" w:rsidRPr="00463667" w:rsidRDefault="002A7B9B" w:rsidP="002A7B9B">
            <w:pPr>
              <w:pStyle w:val="TableText"/>
              <w:jc w:val="center"/>
              <w:rPr>
                <w:sz w:val="24"/>
                <w:szCs w:val="24"/>
              </w:rPr>
            </w:pPr>
            <w:r w:rsidRPr="00463667">
              <w:rPr>
                <w:sz w:val="24"/>
                <w:szCs w:val="24"/>
              </w:rPr>
              <w:sym w:font="Wingdings" w:char="F0FC"/>
            </w:r>
          </w:p>
        </w:tc>
        <w:tc>
          <w:tcPr>
            <w:tcW w:w="999" w:type="pct"/>
            <w:vAlign w:val="center"/>
          </w:tcPr>
          <w:p w14:paraId="7D7A9FC4"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685F918C" w14:textId="77777777" w:rsidTr="00217CD7">
        <w:tc>
          <w:tcPr>
            <w:tcW w:w="3001" w:type="pct"/>
            <w:tcBorders>
              <w:bottom w:val="single" w:sz="6" w:space="0" w:color="auto"/>
            </w:tcBorders>
            <w:shd w:val="clear" w:color="auto" w:fill="D9D9D9"/>
          </w:tcPr>
          <w:p w14:paraId="70590C21" w14:textId="77777777" w:rsidR="002A7B9B" w:rsidRPr="00463667" w:rsidRDefault="002A7B9B" w:rsidP="002A7B9B">
            <w:pPr>
              <w:pStyle w:val="TableText"/>
              <w:spacing w:after="30"/>
            </w:pPr>
            <w:r w:rsidRPr="00463667">
              <w:t>Number of numerator events by administrative data in eligible population (before exclusions)</w:t>
            </w:r>
          </w:p>
        </w:tc>
        <w:tc>
          <w:tcPr>
            <w:tcW w:w="1000" w:type="pct"/>
            <w:tcBorders>
              <w:bottom w:val="single" w:sz="6" w:space="0" w:color="auto"/>
            </w:tcBorders>
            <w:shd w:val="clear" w:color="auto" w:fill="D9D9D9"/>
          </w:tcPr>
          <w:p w14:paraId="23334D5E" w14:textId="77777777" w:rsidR="002A7B9B" w:rsidRPr="00463667" w:rsidRDefault="002A7B9B" w:rsidP="002A7B9B">
            <w:pPr>
              <w:pStyle w:val="TableText"/>
              <w:spacing w:after="30"/>
              <w:jc w:val="center"/>
            </w:pPr>
          </w:p>
        </w:tc>
        <w:tc>
          <w:tcPr>
            <w:tcW w:w="999" w:type="pct"/>
            <w:tcBorders>
              <w:bottom w:val="single" w:sz="6" w:space="0" w:color="auto"/>
            </w:tcBorders>
            <w:shd w:val="clear" w:color="auto" w:fill="D9D9D9"/>
          </w:tcPr>
          <w:p w14:paraId="022BE0E6" w14:textId="77777777" w:rsidR="002A7B9B" w:rsidRPr="00463667" w:rsidRDefault="002A7B9B" w:rsidP="002A7B9B">
            <w:pPr>
              <w:pStyle w:val="TableText"/>
              <w:spacing w:after="30"/>
              <w:jc w:val="center"/>
            </w:pPr>
            <w:r w:rsidRPr="00463667">
              <w:rPr>
                <w:i/>
              </w:rPr>
              <w:t>Each of the 3 rates</w:t>
            </w:r>
          </w:p>
        </w:tc>
      </w:tr>
      <w:tr w:rsidR="002A7B9B" w:rsidRPr="00463667" w14:paraId="6B5F35C3" w14:textId="77777777" w:rsidTr="00217CD7">
        <w:tc>
          <w:tcPr>
            <w:tcW w:w="3001" w:type="pct"/>
          </w:tcPr>
          <w:p w14:paraId="355F9854" w14:textId="59D15BE2" w:rsidR="002A7B9B" w:rsidRPr="00463667" w:rsidRDefault="002A7B9B" w:rsidP="002A7B9B">
            <w:pPr>
              <w:pStyle w:val="TableText"/>
              <w:spacing w:after="30"/>
            </w:pPr>
            <w:r w:rsidRPr="00463667">
              <w:t>Current year</w:t>
            </w:r>
            <w:r w:rsidR="004A312C">
              <w:t>’</w:t>
            </w:r>
            <w:r w:rsidRPr="00463667">
              <w:t>s administrative rate (before exclusions)</w:t>
            </w:r>
          </w:p>
        </w:tc>
        <w:tc>
          <w:tcPr>
            <w:tcW w:w="1000" w:type="pct"/>
          </w:tcPr>
          <w:p w14:paraId="2F63B1A6" w14:textId="77777777" w:rsidR="002A7B9B" w:rsidRPr="00463667" w:rsidRDefault="002A7B9B" w:rsidP="002A7B9B">
            <w:pPr>
              <w:pStyle w:val="TableText"/>
              <w:spacing w:after="30"/>
              <w:jc w:val="center"/>
            </w:pPr>
          </w:p>
        </w:tc>
        <w:tc>
          <w:tcPr>
            <w:tcW w:w="999" w:type="pct"/>
          </w:tcPr>
          <w:p w14:paraId="1EA2ECB2" w14:textId="77777777" w:rsidR="002A7B9B" w:rsidRPr="00463667" w:rsidRDefault="002A7B9B" w:rsidP="002A7B9B">
            <w:pPr>
              <w:pStyle w:val="TableText"/>
              <w:spacing w:after="30"/>
              <w:jc w:val="center"/>
            </w:pPr>
            <w:r w:rsidRPr="00463667">
              <w:rPr>
                <w:i/>
              </w:rPr>
              <w:t>Each of the 3 rates</w:t>
            </w:r>
          </w:p>
        </w:tc>
      </w:tr>
      <w:tr w:rsidR="002A7B9B" w:rsidRPr="00463667" w14:paraId="5EAC7C49" w14:textId="77777777" w:rsidTr="00217CD7">
        <w:tc>
          <w:tcPr>
            <w:tcW w:w="3001" w:type="pct"/>
            <w:tcBorders>
              <w:bottom w:val="single" w:sz="6" w:space="0" w:color="auto"/>
            </w:tcBorders>
            <w:shd w:val="clear" w:color="auto" w:fill="D9D9D9"/>
          </w:tcPr>
          <w:p w14:paraId="3E9E7685" w14:textId="77777777" w:rsidR="002A7B9B" w:rsidRPr="00463667" w:rsidRDefault="002A7B9B" w:rsidP="002A7B9B">
            <w:pPr>
              <w:pStyle w:val="TableText"/>
              <w:spacing w:after="30"/>
            </w:pPr>
            <w:r w:rsidRPr="00463667">
              <w:t xml:space="preserve">Minimum required sample size (MRSS) or other sample size </w:t>
            </w:r>
          </w:p>
        </w:tc>
        <w:tc>
          <w:tcPr>
            <w:tcW w:w="1000" w:type="pct"/>
            <w:tcBorders>
              <w:bottom w:val="single" w:sz="6" w:space="0" w:color="auto"/>
            </w:tcBorders>
            <w:shd w:val="clear" w:color="auto" w:fill="D9D9D9"/>
          </w:tcPr>
          <w:p w14:paraId="6035AFBF" w14:textId="77777777" w:rsidR="002A7B9B" w:rsidRPr="00463667" w:rsidRDefault="002A7B9B" w:rsidP="002A7B9B">
            <w:pPr>
              <w:pStyle w:val="TableText"/>
              <w:spacing w:after="30"/>
              <w:jc w:val="center"/>
            </w:pPr>
          </w:p>
        </w:tc>
        <w:tc>
          <w:tcPr>
            <w:tcW w:w="999" w:type="pct"/>
            <w:tcBorders>
              <w:bottom w:val="single" w:sz="6" w:space="0" w:color="auto"/>
            </w:tcBorders>
            <w:shd w:val="clear" w:color="auto" w:fill="D9D9D9"/>
            <w:vAlign w:val="center"/>
          </w:tcPr>
          <w:p w14:paraId="06A40DA7"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6538D5EC" w14:textId="77777777" w:rsidTr="00217CD7">
        <w:tc>
          <w:tcPr>
            <w:tcW w:w="3001" w:type="pct"/>
          </w:tcPr>
          <w:p w14:paraId="1A28D457" w14:textId="77777777" w:rsidR="002A7B9B" w:rsidRPr="00463667" w:rsidRDefault="002A7B9B" w:rsidP="002A7B9B">
            <w:pPr>
              <w:pStyle w:val="TableText"/>
              <w:spacing w:after="30"/>
            </w:pPr>
            <w:r w:rsidRPr="00463667">
              <w:t>Oversampling rate</w:t>
            </w:r>
          </w:p>
        </w:tc>
        <w:tc>
          <w:tcPr>
            <w:tcW w:w="1000" w:type="pct"/>
          </w:tcPr>
          <w:p w14:paraId="2B66BC96" w14:textId="77777777" w:rsidR="002A7B9B" w:rsidRPr="00463667" w:rsidRDefault="002A7B9B" w:rsidP="002A7B9B">
            <w:pPr>
              <w:pStyle w:val="TableText"/>
              <w:spacing w:after="30"/>
              <w:jc w:val="center"/>
            </w:pPr>
          </w:p>
        </w:tc>
        <w:tc>
          <w:tcPr>
            <w:tcW w:w="999" w:type="pct"/>
            <w:vAlign w:val="center"/>
          </w:tcPr>
          <w:p w14:paraId="1F5D9C10"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18C8EA2E" w14:textId="77777777" w:rsidTr="00217CD7">
        <w:tc>
          <w:tcPr>
            <w:tcW w:w="3001" w:type="pct"/>
            <w:tcBorders>
              <w:bottom w:val="single" w:sz="6" w:space="0" w:color="auto"/>
            </w:tcBorders>
            <w:shd w:val="clear" w:color="auto" w:fill="D9D9D9"/>
          </w:tcPr>
          <w:p w14:paraId="50739CD8" w14:textId="77777777" w:rsidR="002A7B9B" w:rsidRPr="00463667" w:rsidRDefault="002A7B9B" w:rsidP="002A7B9B">
            <w:pPr>
              <w:pStyle w:val="TableText"/>
              <w:spacing w:after="30"/>
            </w:pPr>
            <w:r w:rsidRPr="00463667">
              <w:t xml:space="preserve">Final sample size (FSS) </w:t>
            </w:r>
          </w:p>
        </w:tc>
        <w:tc>
          <w:tcPr>
            <w:tcW w:w="1000" w:type="pct"/>
            <w:tcBorders>
              <w:bottom w:val="single" w:sz="6" w:space="0" w:color="auto"/>
            </w:tcBorders>
            <w:shd w:val="clear" w:color="auto" w:fill="D9D9D9"/>
          </w:tcPr>
          <w:p w14:paraId="7E54E9B3" w14:textId="77777777" w:rsidR="002A7B9B" w:rsidRPr="00463667" w:rsidRDefault="002A7B9B" w:rsidP="002A7B9B">
            <w:pPr>
              <w:pStyle w:val="TableText"/>
              <w:spacing w:after="30"/>
              <w:jc w:val="center"/>
            </w:pPr>
          </w:p>
        </w:tc>
        <w:tc>
          <w:tcPr>
            <w:tcW w:w="999" w:type="pct"/>
            <w:tcBorders>
              <w:bottom w:val="single" w:sz="6" w:space="0" w:color="auto"/>
            </w:tcBorders>
            <w:shd w:val="clear" w:color="auto" w:fill="D9D9D9"/>
            <w:vAlign w:val="center"/>
          </w:tcPr>
          <w:p w14:paraId="1A967310"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37C31DB1" w14:textId="77777777" w:rsidTr="00217CD7">
        <w:tc>
          <w:tcPr>
            <w:tcW w:w="3001" w:type="pct"/>
          </w:tcPr>
          <w:p w14:paraId="6ECCB77B" w14:textId="77777777" w:rsidR="002A7B9B" w:rsidRPr="00463667" w:rsidRDefault="002A7B9B" w:rsidP="002A7B9B">
            <w:pPr>
              <w:pStyle w:val="TableText"/>
              <w:spacing w:after="30"/>
            </w:pPr>
            <w:r w:rsidRPr="00463667">
              <w:t xml:space="preserve">Number of numerator events by administrative data in FSS </w:t>
            </w:r>
          </w:p>
        </w:tc>
        <w:tc>
          <w:tcPr>
            <w:tcW w:w="1000" w:type="pct"/>
          </w:tcPr>
          <w:p w14:paraId="3EA7E28B" w14:textId="77777777" w:rsidR="002A7B9B" w:rsidRPr="00463667" w:rsidRDefault="002A7B9B" w:rsidP="002A7B9B">
            <w:pPr>
              <w:pStyle w:val="TableText"/>
              <w:spacing w:after="30"/>
              <w:jc w:val="center"/>
            </w:pPr>
          </w:p>
        </w:tc>
        <w:tc>
          <w:tcPr>
            <w:tcW w:w="999" w:type="pct"/>
          </w:tcPr>
          <w:p w14:paraId="49AAC7E3" w14:textId="77777777" w:rsidR="002A7B9B" w:rsidRPr="00463667" w:rsidRDefault="002A7B9B" w:rsidP="002A7B9B">
            <w:pPr>
              <w:pStyle w:val="TableText"/>
              <w:spacing w:after="30"/>
              <w:jc w:val="center"/>
            </w:pPr>
            <w:r w:rsidRPr="00463667">
              <w:rPr>
                <w:i/>
              </w:rPr>
              <w:t>Each of the 3 rates</w:t>
            </w:r>
          </w:p>
        </w:tc>
      </w:tr>
      <w:tr w:rsidR="002A7B9B" w:rsidRPr="00463667" w14:paraId="49A5032F" w14:textId="77777777" w:rsidTr="00217CD7">
        <w:tc>
          <w:tcPr>
            <w:tcW w:w="3001" w:type="pct"/>
            <w:tcBorders>
              <w:bottom w:val="single" w:sz="6" w:space="0" w:color="auto"/>
            </w:tcBorders>
            <w:shd w:val="clear" w:color="auto" w:fill="D9D9D9"/>
          </w:tcPr>
          <w:p w14:paraId="5356DB0D" w14:textId="77777777" w:rsidR="002A7B9B" w:rsidRPr="00463667" w:rsidRDefault="002A7B9B" w:rsidP="002A7B9B">
            <w:pPr>
              <w:pStyle w:val="TableText"/>
              <w:spacing w:after="30"/>
            </w:pPr>
            <w:r w:rsidRPr="00463667">
              <w:t>Administrative rate on FSS</w:t>
            </w:r>
          </w:p>
        </w:tc>
        <w:tc>
          <w:tcPr>
            <w:tcW w:w="1000" w:type="pct"/>
            <w:tcBorders>
              <w:bottom w:val="single" w:sz="6" w:space="0" w:color="auto"/>
            </w:tcBorders>
            <w:shd w:val="clear" w:color="auto" w:fill="D9D9D9"/>
          </w:tcPr>
          <w:p w14:paraId="461E7410" w14:textId="77777777" w:rsidR="002A7B9B" w:rsidRPr="00463667" w:rsidRDefault="002A7B9B" w:rsidP="002A7B9B">
            <w:pPr>
              <w:pStyle w:val="TableText"/>
              <w:spacing w:after="30"/>
              <w:jc w:val="center"/>
            </w:pPr>
          </w:p>
        </w:tc>
        <w:tc>
          <w:tcPr>
            <w:tcW w:w="999" w:type="pct"/>
            <w:tcBorders>
              <w:bottom w:val="single" w:sz="6" w:space="0" w:color="auto"/>
            </w:tcBorders>
            <w:shd w:val="clear" w:color="auto" w:fill="D9D9D9"/>
          </w:tcPr>
          <w:p w14:paraId="19576AB3" w14:textId="77777777" w:rsidR="002A7B9B" w:rsidRPr="00463667" w:rsidRDefault="002A7B9B" w:rsidP="002A7B9B">
            <w:pPr>
              <w:pStyle w:val="TableText"/>
              <w:spacing w:after="30"/>
              <w:jc w:val="center"/>
            </w:pPr>
            <w:r w:rsidRPr="00463667">
              <w:rPr>
                <w:i/>
              </w:rPr>
              <w:t>Each of the 3 rates</w:t>
            </w:r>
          </w:p>
        </w:tc>
      </w:tr>
      <w:tr w:rsidR="002A7B9B" w:rsidRPr="00463667" w14:paraId="38806BD1" w14:textId="77777777" w:rsidTr="00217CD7">
        <w:tc>
          <w:tcPr>
            <w:tcW w:w="3001" w:type="pct"/>
          </w:tcPr>
          <w:p w14:paraId="5A77F7B7" w14:textId="77777777" w:rsidR="002A7B9B" w:rsidRPr="00463667" w:rsidRDefault="002A7B9B" w:rsidP="002A7B9B">
            <w:pPr>
              <w:pStyle w:val="TableText"/>
              <w:spacing w:after="30"/>
            </w:pPr>
            <w:r w:rsidRPr="00463667">
              <w:t xml:space="preserve">Number of original sample records excluded because of valid data errors </w:t>
            </w:r>
          </w:p>
        </w:tc>
        <w:tc>
          <w:tcPr>
            <w:tcW w:w="1000" w:type="pct"/>
          </w:tcPr>
          <w:p w14:paraId="476718EC" w14:textId="77777777" w:rsidR="002A7B9B" w:rsidRPr="00463667" w:rsidRDefault="002A7B9B" w:rsidP="002A7B9B">
            <w:pPr>
              <w:pStyle w:val="TableText"/>
              <w:spacing w:after="30"/>
              <w:jc w:val="center"/>
            </w:pPr>
          </w:p>
        </w:tc>
        <w:tc>
          <w:tcPr>
            <w:tcW w:w="999" w:type="pct"/>
            <w:vAlign w:val="center"/>
          </w:tcPr>
          <w:p w14:paraId="5933EFB9"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501739E8" w14:textId="77777777" w:rsidTr="00217CD7">
        <w:tc>
          <w:tcPr>
            <w:tcW w:w="3001" w:type="pct"/>
            <w:tcBorders>
              <w:bottom w:val="single" w:sz="6" w:space="0" w:color="auto"/>
            </w:tcBorders>
            <w:shd w:val="clear" w:color="auto" w:fill="D9D9D9"/>
          </w:tcPr>
          <w:p w14:paraId="31B50213" w14:textId="77777777" w:rsidR="002A7B9B" w:rsidRPr="00463667" w:rsidRDefault="002A7B9B" w:rsidP="002A7B9B">
            <w:pPr>
              <w:pStyle w:val="TableText"/>
              <w:spacing w:after="30"/>
            </w:pPr>
            <w:r w:rsidRPr="00463667">
              <w:t>Number of administrative data records excluded</w:t>
            </w:r>
          </w:p>
        </w:tc>
        <w:tc>
          <w:tcPr>
            <w:tcW w:w="1000" w:type="pct"/>
            <w:tcBorders>
              <w:bottom w:val="single" w:sz="6" w:space="0" w:color="auto"/>
            </w:tcBorders>
            <w:shd w:val="clear" w:color="auto" w:fill="D9D9D9"/>
          </w:tcPr>
          <w:p w14:paraId="081D61E1" w14:textId="77777777" w:rsidR="002A7B9B" w:rsidRPr="00463667" w:rsidRDefault="002A7B9B" w:rsidP="002A7B9B">
            <w:pPr>
              <w:pStyle w:val="TableText"/>
              <w:spacing w:after="30"/>
              <w:jc w:val="center"/>
            </w:pPr>
          </w:p>
        </w:tc>
        <w:tc>
          <w:tcPr>
            <w:tcW w:w="999" w:type="pct"/>
            <w:tcBorders>
              <w:bottom w:val="single" w:sz="6" w:space="0" w:color="auto"/>
            </w:tcBorders>
            <w:shd w:val="clear" w:color="auto" w:fill="D9D9D9"/>
            <w:vAlign w:val="center"/>
          </w:tcPr>
          <w:p w14:paraId="6A40B972"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0F023068" w14:textId="77777777" w:rsidTr="00217CD7">
        <w:tc>
          <w:tcPr>
            <w:tcW w:w="3001" w:type="pct"/>
          </w:tcPr>
          <w:p w14:paraId="26155DE9" w14:textId="77777777" w:rsidR="002A7B9B" w:rsidRPr="00463667" w:rsidRDefault="002A7B9B" w:rsidP="002A7B9B">
            <w:pPr>
              <w:pStyle w:val="TableText"/>
              <w:spacing w:after="30"/>
            </w:pPr>
            <w:r w:rsidRPr="00463667">
              <w:t>Number of medical record data records excluded</w:t>
            </w:r>
          </w:p>
        </w:tc>
        <w:tc>
          <w:tcPr>
            <w:tcW w:w="1000" w:type="pct"/>
          </w:tcPr>
          <w:p w14:paraId="1CC08B50" w14:textId="77777777" w:rsidR="002A7B9B" w:rsidRPr="00463667" w:rsidRDefault="002A7B9B" w:rsidP="002A7B9B">
            <w:pPr>
              <w:pStyle w:val="TableText"/>
              <w:spacing w:after="30"/>
              <w:jc w:val="center"/>
            </w:pPr>
          </w:p>
        </w:tc>
        <w:tc>
          <w:tcPr>
            <w:tcW w:w="999" w:type="pct"/>
            <w:vAlign w:val="center"/>
          </w:tcPr>
          <w:p w14:paraId="21AD4379"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4DA7D4E0" w14:textId="77777777" w:rsidTr="00217CD7">
        <w:tc>
          <w:tcPr>
            <w:tcW w:w="3001" w:type="pct"/>
            <w:tcBorders>
              <w:bottom w:val="single" w:sz="6" w:space="0" w:color="auto"/>
            </w:tcBorders>
            <w:shd w:val="clear" w:color="auto" w:fill="D9D9D9"/>
          </w:tcPr>
          <w:p w14:paraId="6207C924" w14:textId="77777777" w:rsidR="002A7B9B" w:rsidRPr="00463667" w:rsidRDefault="002A7B9B" w:rsidP="002A7B9B">
            <w:pPr>
              <w:pStyle w:val="TableText"/>
              <w:spacing w:after="30"/>
            </w:pPr>
            <w:r w:rsidRPr="00463667">
              <w:t xml:space="preserve">Number of employee/dependent medical records excluded </w:t>
            </w:r>
          </w:p>
        </w:tc>
        <w:tc>
          <w:tcPr>
            <w:tcW w:w="1000" w:type="pct"/>
            <w:tcBorders>
              <w:bottom w:val="single" w:sz="6" w:space="0" w:color="auto"/>
            </w:tcBorders>
            <w:shd w:val="clear" w:color="auto" w:fill="D9D9D9"/>
          </w:tcPr>
          <w:p w14:paraId="5FBC4F3B" w14:textId="77777777" w:rsidR="002A7B9B" w:rsidRPr="00463667" w:rsidRDefault="002A7B9B" w:rsidP="002A7B9B">
            <w:pPr>
              <w:pStyle w:val="TableText"/>
              <w:spacing w:after="30"/>
              <w:jc w:val="center"/>
            </w:pPr>
          </w:p>
        </w:tc>
        <w:tc>
          <w:tcPr>
            <w:tcW w:w="999" w:type="pct"/>
            <w:tcBorders>
              <w:bottom w:val="single" w:sz="6" w:space="0" w:color="auto"/>
            </w:tcBorders>
            <w:shd w:val="clear" w:color="auto" w:fill="D9D9D9"/>
            <w:vAlign w:val="center"/>
          </w:tcPr>
          <w:p w14:paraId="56386C84"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22B8F198" w14:textId="77777777" w:rsidTr="00217CD7">
        <w:tc>
          <w:tcPr>
            <w:tcW w:w="3001" w:type="pct"/>
          </w:tcPr>
          <w:p w14:paraId="3A9E75CF" w14:textId="77777777" w:rsidR="002A7B9B" w:rsidRPr="00463667" w:rsidRDefault="002A7B9B" w:rsidP="002A7B9B">
            <w:pPr>
              <w:pStyle w:val="TableText"/>
              <w:spacing w:after="30"/>
            </w:pPr>
            <w:r w:rsidRPr="00463667">
              <w:t xml:space="preserve">Records added from the oversample list </w:t>
            </w:r>
          </w:p>
        </w:tc>
        <w:tc>
          <w:tcPr>
            <w:tcW w:w="1000" w:type="pct"/>
          </w:tcPr>
          <w:p w14:paraId="6C1A5745" w14:textId="77777777" w:rsidR="002A7B9B" w:rsidRPr="00463667" w:rsidRDefault="002A7B9B" w:rsidP="002A7B9B">
            <w:pPr>
              <w:pStyle w:val="TableText"/>
              <w:spacing w:after="30"/>
              <w:jc w:val="center"/>
            </w:pPr>
          </w:p>
        </w:tc>
        <w:tc>
          <w:tcPr>
            <w:tcW w:w="999" w:type="pct"/>
            <w:vAlign w:val="center"/>
          </w:tcPr>
          <w:p w14:paraId="4992E06F"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4BC58E85" w14:textId="77777777" w:rsidTr="00217CD7">
        <w:tc>
          <w:tcPr>
            <w:tcW w:w="3001" w:type="pct"/>
            <w:tcBorders>
              <w:bottom w:val="single" w:sz="6" w:space="0" w:color="auto"/>
            </w:tcBorders>
            <w:shd w:val="clear" w:color="auto" w:fill="D9D9D9"/>
          </w:tcPr>
          <w:p w14:paraId="2C1923F2" w14:textId="77777777" w:rsidR="002A7B9B" w:rsidRPr="00463667" w:rsidRDefault="002A7B9B" w:rsidP="002A7B9B">
            <w:pPr>
              <w:pStyle w:val="TableText"/>
              <w:spacing w:after="30"/>
            </w:pPr>
            <w:r w:rsidRPr="00463667">
              <w:t>Denominator</w:t>
            </w:r>
          </w:p>
        </w:tc>
        <w:tc>
          <w:tcPr>
            <w:tcW w:w="1000" w:type="pct"/>
            <w:tcBorders>
              <w:bottom w:val="single" w:sz="6" w:space="0" w:color="auto"/>
            </w:tcBorders>
            <w:shd w:val="clear" w:color="auto" w:fill="D9D9D9"/>
          </w:tcPr>
          <w:p w14:paraId="5B84B894" w14:textId="77777777" w:rsidR="002A7B9B" w:rsidRPr="00463667" w:rsidRDefault="002A7B9B" w:rsidP="002A7B9B">
            <w:pPr>
              <w:pStyle w:val="TableText"/>
              <w:spacing w:after="30"/>
              <w:jc w:val="center"/>
            </w:pPr>
          </w:p>
        </w:tc>
        <w:tc>
          <w:tcPr>
            <w:tcW w:w="999" w:type="pct"/>
            <w:tcBorders>
              <w:bottom w:val="single" w:sz="6" w:space="0" w:color="auto"/>
            </w:tcBorders>
            <w:shd w:val="clear" w:color="auto" w:fill="D9D9D9"/>
            <w:vAlign w:val="center"/>
          </w:tcPr>
          <w:p w14:paraId="0DA9F26A"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167644E4" w14:textId="77777777" w:rsidTr="00217CD7">
        <w:tc>
          <w:tcPr>
            <w:tcW w:w="3001" w:type="pct"/>
          </w:tcPr>
          <w:p w14:paraId="74F95F20" w14:textId="77777777" w:rsidR="002A7B9B" w:rsidRPr="00463667" w:rsidRDefault="002A7B9B" w:rsidP="002A7B9B">
            <w:pPr>
              <w:pStyle w:val="TableText"/>
              <w:spacing w:after="30"/>
            </w:pPr>
            <w:r w:rsidRPr="00463667">
              <w:t>Numerator events by administrative data</w:t>
            </w:r>
          </w:p>
        </w:tc>
        <w:tc>
          <w:tcPr>
            <w:tcW w:w="1000" w:type="pct"/>
          </w:tcPr>
          <w:p w14:paraId="1DC35486" w14:textId="77777777" w:rsidR="002A7B9B" w:rsidRPr="00463667" w:rsidRDefault="002A7B9B" w:rsidP="002A7B9B">
            <w:pPr>
              <w:pStyle w:val="TableText"/>
              <w:spacing w:after="30"/>
              <w:jc w:val="center"/>
            </w:pPr>
            <w:r w:rsidRPr="00463667">
              <w:rPr>
                <w:i/>
              </w:rPr>
              <w:t>Each of the 3 rates</w:t>
            </w:r>
          </w:p>
        </w:tc>
        <w:tc>
          <w:tcPr>
            <w:tcW w:w="999" w:type="pct"/>
          </w:tcPr>
          <w:p w14:paraId="698E62EE" w14:textId="77777777" w:rsidR="002A7B9B" w:rsidRPr="00463667" w:rsidRDefault="002A7B9B" w:rsidP="002A7B9B">
            <w:pPr>
              <w:pStyle w:val="TableText"/>
              <w:spacing w:after="30"/>
              <w:jc w:val="center"/>
            </w:pPr>
            <w:r w:rsidRPr="00463667">
              <w:rPr>
                <w:i/>
              </w:rPr>
              <w:t>Each of the 3 rates</w:t>
            </w:r>
          </w:p>
        </w:tc>
      </w:tr>
      <w:tr w:rsidR="002A7B9B" w:rsidRPr="00463667" w14:paraId="7AA54997" w14:textId="77777777" w:rsidTr="00217CD7">
        <w:tc>
          <w:tcPr>
            <w:tcW w:w="3001" w:type="pct"/>
            <w:tcBorders>
              <w:bottom w:val="single" w:sz="6" w:space="0" w:color="auto"/>
            </w:tcBorders>
            <w:shd w:val="clear" w:color="auto" w:fill="D9D9D9"/>
          </w:tcPr>
          <w:p w14:paraId="523D9F0A" w14:textId="77777777" w:rsidR="002A7B9B" w:rsidRPr="00463667" w:rsidRDefault="002A7B9B" w:rsidP="002A7B9B">
            <w:pPr>
              <w:pStyle w:val="TableText"/>
              <w:spacing w:after="30"/>
            </w:pPr>
            <w:r w:rsidRPr="00463667">
              <w:t>Numerator events by medical records</w:t>
            </w:r>
          </w:p>
        </w:tc>
        <w:tc>
          <w:tcPr>
            <w:tcW w:w="1000" w:type="pct"/>
            <w:tcBorders>
              <w:bottom w:val="single" w:sz="6" w:space="0" w:color="auto"/>
            </w:tcBorders>
            <w:shd w:val="clear" w:color="auto" w:fill="D9D9D9"/>
          </w:tcPr>
          <w:p w14:paraId="210B3606" w14:textId="77777777" w:rsidR="002A7B9B" w:rsidRPr="00463667" w:rsidRDefault="002A7B9B" w:rsidP="002A7B9B">
            <w:pPr>
              <w:pStyle w:val="TableText2"/>
              <w:spacing w:after="30"/>
              <w:jc w:val="center"/>
            </w:pPr>
          </w:p>
        </w:tc>
        <w:tc>
          <w:tcPr>
            <w:tcW w:w="999" w:type="pct"/>
            <w:tcBorders>
              <w:bottom w:val="single" w:sz="6" w:space="0" w:color="auto"/>
            </w:tcBorders>
            <w:shd w:val="clear" w:color="auto" w:fill="D9D9D9"/>
          </w:tcPr>
          <w:p w14:paraId="46245387" w14:textId="77777777" w:rsidR="002A7B9B" w:rsidRPr="00463667" w:rsidRDefault="002A7B9B" w:rsidP="002A7B9B">
            <w:pPr>
              <w:pStyle w:val="TableText2"/>
              <w:spacing w:after="30"/>
              <w:jc w:val="center"/>
            </w:pPr>
            <w:r w:rsidRPr="00463667">
              <w:rPr>
                <w:i/>
              </w:rPr>
              <w:t>Each of the 3 rates</w:t>
            </w:r>
          </w:p>
        </w:tc>
      </w:tr>
      <w:tr w:rsidR="002E609D" w:rsidRPr="00463667" w14:paraId="5D5E0F83" w14:textId="77777777" w:rsidTr="003702B7">
        <w:tc>
          <w:tcPr>
            <w:tcW w:w="3001" w:type="pct"/>
            <w:tcBorders>
              <w:bottom w:val="single" w:sz="6" w:space="0" w:color="auto"/>
            </w:tcBorders>
            <w:shd w:val="clear" w:color="auto" w:fill="FFFFFF" w:themeFill="background1"/>
          </w:tcPr>
          <w:p w14:paraId="0ECCF083" w14:textId="6A9BB2AC" w:rsidR="002E609D" w:rsidRPr="00463667" w:rsidRDefault="002E609D" w:rsidP="002A7B9B">
            <w:pPr>
              <w:pStyle w:val="TableText"/>
              <w:spacing w:after="30"/>
            </w:pPr>
            <w:r w:rsidRPr="002E609D">
              <w:t>Numerator events by supplemental data</w:t>
            </w:r>
          </w:p>
        </w:tc>
        <w:tc>
          <w:tcPr>
            <w:tcW w:w="1000" w:type="pct"/>
            <w:tcBorders>
              <w:bottom w:val="single" w:sz="6" w:space="0" w:color="auto"/>
            </w:tcBorders>
            <w:shd w:val="clear" w:color="auto" w:fill="FFFFFF" w:themeFill="background1"/>
          </w:tcPr>
          <w:p w14:paraId="673395FF" w14:textId="24EFFAB4" w:rsidR="002E609D" w:rsidRPr="00463667" w:rsidRDefault="002E609D" w:rsidP="002A7B9B">
            <w:pPr>
              <w:pStyle w:val="TableText2"/>
              <w:spacing w:after="30"/>
              <w:jc w:val="center"/>
            </w:pPr>
            <w:r w:rsidRPr="00463667">
              <w:rPr>
                <w:i/>
              </w:rPr>
              <w:t>Each of the 3 rates</w:t>
            </w:r>
          </w:p>
        </w:tc>
        <w:tc>
          <w:tcPr>
            <w:tcW w:w="999" w:type="pct"/>
            <w:tcBorders>
              <w:bottom w:val="single" w:sz="6" w:space="0" w:color="auto"/>
            </w:tcBorders>
            <w:shd w:val="clear" w:color="auto" w:fill="FFFFFF" w:themeFill="background1"/>
          </w:tcPr>
          <w:p w14:paraId="410E519F" w14:textId="2571A0A9" w:rsidR="002E609D" w:rsidRPr="00463667" w:rsidRDefault="002E609D" w:rsidP="002A7B9B">
            <w:pPr>
              <w:pStyle w:val="TableText2"/>
              <w:spacing w:after="30"/>
              <w:jc w:val="center"/>
              <w:rPr>
                <w:i/>
              </w:rPr>
            </w:pPr>
            <w:r w:rsidRPr="00463667">
              <w:rPr>
                <w:i/>
              </w:rPr>
              <w:t>Each of the 3 rates</w:t>
            </w:r>
          </w:p>
        </w:tc>
      </w:tr>
      <w:tr w:rsidR="002A7B9B" w:rsidRPr="00463667" w14:paraId="04D27EA0" w14:textId="77777777" w:rsidTr="003702B7">
        <w:tc>
          <w:tcPr>
            <w:tcW w:w="3001" w:type="pct"/>
            <w:shd w:val="clear" w:color="auto" w:fill="D9D9D9" w:themeFill="background1" w:themeFillShade="D9"/>
          </w:tcPr>
          <w:p w14:paraId="3205271C" w14:textId="77777777" w:rsidR="002A7B9B" w:rsidRPr="00463667" w:rsidRDefault="002A7B9B" w:rsidP="002A7B9B">
            <w:pPr>
              <w:pStyle w:val="TableText"/>
              <w:spacing w:after="30"/>
            </w:pPr>
            <w:r w:rsidRPr="00463667">
              <w:t>Reported rate</w:t>
            </w:r>
          </w:p>
        </w:tc>
        <w:tc>
          <w:tcPr>
            <w:tcW w:w="1000" w:type="pct"/>
            <w:shd w:val="clear" w:color="auto" w:fill="D9D9D9" w:themeFill="background1" w:themeFillShade="D9"/>
          </w:tcPr>
          <w:p w14:paraId="0ABA1D64" w14:textId="77777777" w:rsidR="002A7B9B" w:rsidRPr="00463667" w:rsidRDefault="002A7B9B" w:rsidP="002A7B9B">
            <w:pPr>
              <w:pStyle w:val="TableText"/>
              <w:spacing w:after="30"/>
              <w:jc w:val="center"/>
            </w:pPr>
            <w:r w:rsidRPr="00463667">
              <w:rPr>
                <w:i/>
              </w:rPr>
              <w:t>Each of the 3 rates</w:t>
            </w:r>
          </w:p>
        </w:tc>
        <w:tc>
          <w:tcPr>
            <w:tcW w:w="999" w:type="pct"/>
            <w:shd w:val="clear" w:color="auto" w:fill="D9D9D9" w:themeFill="background1" w:themeFillShade="D9"/>
          </w:tcPr>
          <w:p w14:paraId="21062BFE" w14:textId="77777777" w:rsidR="002A7B9B" w:rsidRPr="00463667" w:rsidRDefault="002A7B9B" w:rsidP="002A7B9B">
            <w:pPr>
              <w:pStyle w:val="TableText"/>
              <w:spacing w:after="30"/>
              <w:jc w:val="center"/>
            </w:pPr>
            <w:r w:rsidRPr="00463667">
              <w:rPr>
                <w:i/>
              </w:rPr>
              <w:t>Each of the 3 rates</w:t>
            </w:r>
          </w:p>
        </w:tc>
      </w:tr>
      <w:tr w:rsidR="002A7B9B" w:rsidRPr="00463667" w14:paraId="0F8B22B8" w14:textId="77777777" w:rsidTr="003702B7">
        <w:tc>
          <w:tcPr>
            <w:tcW w:w="3001" w:type="pct"/>
            <w:tcBorders>
              <w:bottom w:val="single" w:sz="6" w:space="0" w:color="auto"/>
            </w:tcBorders>
            <w:shd w:val="clear" w:color="auto" w:fill="FFFFFF" w:themeFill="background1"/>
          </w:tcPr>
          <w:p w14:paraId="1A508151" w14:textId="77777777" w:rsidR="002A7B9B" w:rsidRPr="00463667" w:rsidRDefault="002A7B9B" w:rsidP="002A7B9B">
            <w:pPr>
              <w:pStyle w:val="TableText"/>
              <w:spacing w:after="30"/>
            </w:pPr>
            <w:r w:rsidRPr="00463667">
              <w:t>Lower 95% confidence interval</w:t>
            </w:r>
          </w:p>
        </w:tc>
        <w:tc>
          <w:tcPr>
            <w:tcW w:w="1000" w:type="pct"/>
            <w:tcBorders>
              <w:bottom w:val="single" w:sz="6" w:space="0" w:color="auto"/>
            </w:tcBorders>
            <w:shd w:val="clear" w:color="auto" w:fill="FFFFFF" w:themeFill="background1"/>
          </w:tcPr>
          <w:p w14:paraId="1D7DB4F4" w14:textId="77777777" w:rsidR="002A7B9B" w:rsidRPr="00463667" w:rsidRDefault="002A7B9B" w:rsidP="002A7B9B">
            <w:pPr>
              <w:pStyle w:val="TableText"/>
              <w:spacing w:after="30"/>
              <w:jc w:val="center"/>
            </w:pPr>
            <w:r w:rsidRPr="00463667">
              <w:rPr>
                <w:i/>
              </w:rPr>
              <w:t>Each of the 3 rates</w:t>
            </w:r>
          </w:p>
        </w:tc>
        <w:tc>
          <w:tcPr>
            <w:tcW w:w="999" w:type="pct"/>
            <w:tcBorders>
              <w:bottom w:val="single" w:sz="6" w:space="0" w:color="auto"/>
            </w:tcBorders>
            <w:shd w:val="clear" w:color="auto" w:fill="FFFFFF" w:themeFill="background1"/>
          </w:tcPr>
          <w:p w14:paraId="7A93B4C7" w14:textId="77777777" w:rsidR="002A7B9B" w:rsidRPr="00463667" w:rsidRDefault="002A7B9B" w:rsidP="002A7B9B">
            <w:pPr>
              <w:pStyle w:val="TableText"/>
              <w:spacing w:after="30"/>
              <w:jc w:val="center"/>
            </w:pPr>
            <w:r w:rsidRPr="00463667">
              <w:rPr>
                <w:i/>
              </w:rPr>
              <w:t>Each of the 3 rates</w:t>
            </w:r>
          </w:p>
        </w:tc>
      </w:tr>
      <w:tr w:rsidR="002A7B9B" w:rsidRPr="00463667" w14:paraId="78B71C2B" w14:textId="77777777" w:rsidTr="003702B7">
        <w:tc>
          <w:tcPr>
            <w:tcW w:w="3001" w:type="pct"/>
            <w:tcBorders>
              <w:bottom w:val="single" w:sz="6" w:space="0" w:color="auto"/>
            </w:tcBorders>
            <w:shd w:val="clear" w:color="auto" w:fill="D9D9D9" w:themeFill="background1" w:themeFillShade="D9"/>
          </w:tcPr>
          <w:p w14:paraId="67BF9A06" w14:textId="77777777" w:rsidR="002A7B9B" w:rsidRPr="00463667" w:rsidRDefault="002A7B9B" w:rsidP="002A7B9B">
            <w:pPr>
              <w:pStyle w:val="TableText"/>
              <w:spacing w:after="30"/>
            </w:pPr>
            <w:r w:rsidRPr="00463667">
              <w:t>Upper 95% confidence interval</w:t>
            </w:r>
          </w:p>
        </w:tc>
        <w:tc>
          <w:tcPr>
            <w:tcW w:w="1000" w:type="pct"/>
            <w:tcBorders>
              <w:bottom w:val="single" w:sz="6" w:space="0" w:color="auto"/>
            </w:tcBorders>
            <w:shd w:val="clear" w:color="auto" w:fill="D9D9D9" w:themeFill="background1" w:themeFillShade="D9"/>
          </w:tcPr>
          <w:p w14:paraId="3C84C653" w14:textId="77777777" w:rsidR="002A7B9B" w:rsidRPr="00463667" w:rsidRDefault="002A7B9B" w:rsidP="002A7B9B">
            <w:pPr>
              <w:pStyle w:val="TableText"/>
              <w:spacing w:after="30"/>
              <w:jc w:val="center"/>
            </w:pPr>
            <w:r w:rsidRPr="00463667">
              <w:rPr>
                <w:i/>
              </w:rPr>
              <w:t>Each of the 3 rates</w:t>
            </w:r>
          </w:p>
        </w:tc>
        <w:tc>
          <w:tcPr>
            <w:tcW w:w="999" w:type="pct"/>
            <w:tcBorders>
              <w:bottom w:val="single" w:sz="6" w:space="0" w:color="auto"/>
            </w:tcBorders>
            <w:shd w:val="clear" w:color="auto" w:fill="D9D9D9" w:themeFill="background1" w:themeFillShade="D9"/>
          </w:tcPr>
          <w:p w14:paraId="4CB93871" w14:textId="77777777" w:rsidR="002A7B9B" w:rsidRPr="00463667" w:rsidRDefault="002A7B9B" w:rsidP="002A7B9B">
            <w:pPr>
              <w:pStyle w:val="TableText"/>
              <w:spacing w:after="30"/>
              <w:jc w:val="center"/>
            </w:pPr>
            <w:r w:rsidRPr="00463667">
              <w:rPr>
                <w:i/>
              </w:rPr>
              <w:t>Each of the 3 rates</w:t>
            </w:r>
          </w:p>
        </w:tc>
      </w:tr>
    </w:tbl>
    <w:p w14:paraId="23C084A6" w14:textId="77777777" w:rsidR="002A7B9B" w:rsidRPr="00463667" w:rsidRDefault="002A7B9B" w:rsidP="002A7B9B">
      <w:pPr>
        <w:pStyle w:val="TableText"/>
      </w:pPr>
    </w:p>
    <w:p w14:paraId="2BADA4DB" w14:textId="77777777" w:rsidR="002A7B9B" w:rsidRPr="00463667" w:rsidRDefault="002A7B9B" w:rsidP="002A7B9B">
      <w:pPr>
        <w:pStyle w:val="TableText"/>
        <w:sectPr w:rsidR="002A7B9B" w:rsidRPr="00463667" w:rsidSect="002A7B9B">
          <w:pgSz w:w="12240" w:h="15840" w:code="1"/>
          <w:pgMar w:top="1080" w:right="1080" w:bottom="1080" w:left="1440" w:header="720" w:footer="720" w:gutter="0"/>
          <w:cols w:space="720"/>
        </w:sectPr>
      </w:pPr>
    </w:p>
    <w:p w14:paraId="3F9A2326" w14:textId="360A65A6" w:rsidR="002A7B9B" w:rsidRPr="00463667" w:rsidRDefault="002A7B9B" w:rsidP="002A7B9B">
      <w:pPr>
        <w:pStyle w:val="Heading2"/>
        <w:rPr>
          <w:rFonts w:cs="Arial"/>
          <w:i w:val="0"/>
        </w:rPr>
      </w:pPr>
      <w:bookmarkStart w:id="7" w:name="_Toc400546107"/>
      <w:r w:rsidRPr="00953027">
        <w:rPr>
          <w:rFonts w:cs="Arial"/>
        </w:rPr>
        <w:lastRenderedPageBreak/>
        <w:t>Human Papillomavirus Vaccine for Female Adolescents (HPV)</w:t>
      </w:r>
      <w:bookmarkEnd w:id="7"/>
    </w:p>
    <w:p w14:paraId="17434E7C" w14:textId="53D71050" w:rsidR="002A7B9B" w:rsidRPr="00463667" w:rsidRDefault="002A7B9B" w:rsidP="004E7341">
      <w:pPr>
        <w:pStyle w:val="SOC"/>
      </w:pPr>
      <w:r w:rsidRPr="00463667">
        <w:t xml:space="preserve">Summary of Changes to HEDIS </w:t>
      </w:r>
      <w:r w:rsidR="004D4FD0">
        <w:t>2016</w:t>
      </w:r>
    </w:p>
    <w:p w14:paraId="0C26B12F" w14:textId="682774BF" w:rsidR="002A7B9B" w:rsidRDefault="002E609D" w:rsidP="003702B7">
      <w:pPr>
        <w:pStyle w:val="ProcessBullet"/>
      </w:pPr>
      <w:r>
        <w:t xml:space="preserve">Added </w:t>
      </w:r>
      <w:r w:rsidR="004A312C">
        <w:t>“</w:t>
      </w:r>
      <w:r>
        <w:t>Numerator events by supplemental data</w:t>
      </w:r>
      <w:r w:rsidR="004A312C">
        <w:t>”</w:t>
      </w:r>
      <w:r>
        <w:t xml:space="preserve"> to the Data Elements for Reporting table to capture the number of members who met numerator criteria using supplemental data. </w:t>
      </w:r>
    </w:p>
    <w:p w14:paraId="43680C26" w14:textId="77777777" w:rsidR="002A7B9B" w:rsidRPr="00463667" w:rsidRDefault="002A7B9B" w:rsidP="004E7341">
      <w:pPr>
        <w:pStyle w:val="ReverseHead"/>
      </w:pPr>
      <w:r w:rsidRPr="00463667">
        <w:t>Description</w:t>
      </w:r>
    </w:p>
    <w:p w14:paraId="09A6F0DD" w14:textId="77777777" w:rsidR="002A7B9B" w:rsidRPr="00463667" w:rsidRDefault="002A7B9B" w:rsidP="002A7B9B">
      <w:pPr>
        <w:pStyle w:val="Body"/>
      </w:pPr>
      <w:r w:rsidRPr="00463667">
        <w:t>The percentage of female adolescents 13 years of age who had three doses of the human papillomavirus (HPV) vaccine by their 13th birthday.</w:t>
      </w:r>
    </w:p>
    <w:p w14:paraId="647306B4" w14:textId="77777777" w:rsidR="002A7B9B" w:rsidRPr="00463667" w:rsidRDefault="002A7B9B" w:rsidP="004E7341">
      <w:pPr>
        <w:pStyle w:val="ReverseHead"/>
      </w:pPr>
      <w:r w:rsidRPr="00463667">
        <w:t xml:space="preserve">Eligible Population </w:t>
      </w:r>
    </w:p>
    <w:tbl>
      <w:tblPr>
        <w:tblW w:w="5000" w:type="pct"/>
        <w:tblInd w:w="18" w:type="dxa"/>
        <w:tblLook w:val="0000" w:firstRow="0" w:lastRow="0" w:firstColumn="0" w:lastColumn="0" w:noHBand="0" w:noVBand="0"/>
      </w:tblPr>
      <w:tblGrid>
        <w:gridCol w:w="2008"/>
        <w:gridCol w:w="7712"/>
      </w:tblGrid>
      <w:tr w:rsidR="002A7B9B" w:rsidRPr="00463667" w14:paraId="173249CB" w14:textId="77777777" w:rsidTr="002A7B9B">
        <w:tc>
          <w:tcPr>
            <w:tcW w:w="1033" w:type="pct"/>
          </w:tcPr>
          <w:p w14:paraId="2BD51EFA" w14:textId="77777777" w:rsidR="002A7B9B" w:rsidRPr="00463667" w:rsidRDefault="002A7B9B" w:rsidP="002A7B9B">
            <w:pPr>
              <w:pStyle w:val="MarginSubhead"/>
            </w:pPr>
            <w:r w:rsidRPr="00463667">
              <w:t>Product lines</w:t>
            </w:r>
          </w:p>
        </w:tc>
        <w:tc>
          <w:tcPr>
            <w:tcW w:w="3967" w:type="pct"/>
          </w:tcPr>
          <w:p w14:paraId="2A1232C4" w14:textId="77777777" w:rsidR="002A7B9B" w:rsidRPr="00463667" w:rsidRDefault="002A7B9B" w:rsidP="002A7B9B">
            <w:pPr>
              <w:pStyle w:val="Body"/>
              <w:rPr>
                <w:i/>
              </w:rPr>
            </w:pPr>
            <w:r w:rsidRPr="00463667">
              <w:t>Commercial, Medicaid (report each product line separately).</w:t>
            </w:r>
          </w:p>
        </w:tc>
      </w:tr>
      <w:tr w:rsidR="002A7B9B" w:rsidRPr="00463667" w14:paraId="76252E7B" w14:textId="77777777" w:rsidTr="002A7B9B">
        <w:tc>
          <w:tcPr>
            <w:tcW w:w="1033" w:type="pct"/>
          </w:tcPr>
          <w:p w14:paraId="7F45BA3F" w14:textId="77777777" w:rsidR="002A7B9B" w:rsidRPr="00463667" w:rsidRDefault="002A7B9B" w:rsidP="002A7B9B">
            <w:pPr>
              <w:pStyle w:val="MarginSubhead"/>
            </w:pPr>
            <w:r w:rsidRPr="00463667">
              <w:t>Age</w:t>
            </w:r>
          </w:p>
        </w:tc>
        <w:tc>
          <w:tcPr>
            <w:tcW w:w="3967" w:type="pct"/>
          </w:tcPr>
          <w:p w14:paraId="31070A5C" w14:textId="77777777" w:rsidR="002A7B9B" w:rsidRPr="00463667" w:rsidRDefault="002A7B9B" w:rsidP="002A7B9B">
            <w:pPr>
              <w:pStyle w:val="Body"/>
              <w:rPr>
                <w:i/>
              </w:rPr>
            </w:pPr>
            <w:r w:rsidRPr="00463667">
              <w:t>Female adolescents who turn 13 years of age during the measurement year.</w:t>
            </w:r>
          </w:p>
        </w:tc>
      </w:tr>
      <w:tr w:rsidR="002A7B9B" w:rsidRPr="00463667" w14:paraId="12A37003" w14:textId="77777777" w:rsidTr="002A7B9B">
        <w:tc>
          <w:tcPr>
            <w:tcW w:w="1033" w:type="pct"/>
          </w:tcPr>
          <w:p w14:paraId="0B751455" w14:textId="77777777" w:rsidR="002A7B9B" w:rsidRPr="00463667" w:rsidRDefault="002A7B9B" w:rsidP="002A7B9B">
            <w:pPr>
              <w:pStyle w:val="MarginSubhead"/>
            </w:pPr>
            <w:r w:rsidRPr="00463667">
              <w:t>Continuous enrollment</w:t>
            </w:r>
          </w:p>
        </w:tc>
        <w:tc>
          <w:tcPr>
            <w:tcW w:w="3967" w:type="pct"/>
          </w:tcPr>
          <w:p w14:paraId="2599A6DF" w14:textId="674FC149" w:rsidR="002A7B9B" w:rsidRPr="00463667" w:rsidRDefault="002A7B9B" w:rsidP="002A7B9B">
            <w:pPr>
              <w:pStyle w:val="Body"/>
            </w:pPr>
            <w:r w:rsidRPr="00463667">
              <w:t>12 months prior to the member</w:t>
            </w:r>
            <w:r w:rsidR="004A312C">
              <w:t>’</w:t>
            </w:r>
            <w:r w:rsidRPr="00463667">
              <w:t>s 13th birthday.</w:t>
            </w:r>
          </w:p>
        </w:tc>
      </w:tr>
      <w:tr w:rsidR="002A7B9B" w:rsidRPr="00463667" w14:paraId="4229BB92" w14:textId="77777777" w:rsidTr="002A7B9B">
        <w:tc>
          <w:tcPr>
            <w:tcW w:w="1033" w:type="pct"/>
          </w:tcPr>
          <w:p w14:paraId="230CE301" w14:textId="77777777" w:rsidR="002A7B9B" w:rsidRPr="00463667" w:rsidRDefault="002A7B9B" w:rsidP="002A7B9B">
            <w:pPr>
              <w:pStyle w:val="MarginSubhead"/>
            </w:pPr>
            <w:r w:rsidRPr="00463667">
              <w:t>Allowable gap</w:t>
            </w:r>
          </w:p>
        </w:tc>
        <w:tc>
          <w:tcPr>
            <w:tcW w:w="3967" w:type="pct"/>
          </w:tcPr>
          <w:p w14:paraId="406D74E1" w14:textId="77777777" w:rsidR="002A7B9B" w:rsidRPr="00463667" w:rsidRDefault="002A7B9B" w:rsidP="002A7B9B">
            <w:pPr>
              <w:pStyle w:val="Body"/>
            </w:pPr>
            <w:r w:rsidRPr="00463667">
              <w:t xml:space="preserve">No more than one gap in enrollment of up to 45 days during the 12 months prior to the 13th birthday. To determine continuous enrollment for a Medicaid beneficiary </w:t>
            </w:r>
            <w:r w:rsidRPr="00463667">
              <w:br/>
              <w:t xml:space="preserve">for whom enrollment is verified monthly, the member may not have more than a </w:t>
            </w:r>
            <w:r w:rsidRPr="00463667">
              <w:br/>
              <w:t xml:space="preserve">1-month gap in coverage (i.e., a member whose coverage lapses for 2 months [60 days] is not continuously enrolled). </w:t>
            </w:r>
          </w:p>
        </w:tc>
      </w:tr>
      <w:tr w:rsidR="002A7B9B" w:rsidRPr="00463667" w14:paraId="57AE77B6" w14:textId="77777777" w:rsidTr="002A7B9B">
        <w:tc>
          <w:tcPr>
            <w:tcW w:w="1033" w:type="pct"/>
          </w:tcPr>
          <w:p w14:paraId="560DB617" w14:textId="77777777" w:rsidR="002A7B9B" w:rsidRPr="00463667" w:rsidRDefault="002A7B9B" w:rsidP="002A7B9B">
            <w:pPr>
              <w:pStyle w:val="MarginSubhead"/>
            </w:pPr>
            <w:r w:rsidRPr="00463667">
              <w:t>Anchor date</w:t>
            </w:r>
          </w:p>
        </w:tc>
        <w:tc>
          <w:tcPr>
            <w:tcW w:w="3967" w:type="pct"/>
          </w:tcPr>
          <w:p w14:paraId="670F7954" w14:textId="7D5A121A" w:rsidR="002A7B9B" w:rsidRPr="00463667" w:rsidRDefault="002A7B9B" w:rsidP="002A7B9B">
            <w:pPr>
              <w:pStyle w:val="Body"/>
            </w:pPr>
            <w:r w:rsidRPr="00463667">
              <w:t>Enrolled on the member</w:t>
            </w:r>
            <w:r w:rsidR="004A312C">
              <w:t>’</w:t>
            </w:r>
            <w:r w:rsidRPr="00463667">
              <w:t xml:space="preserve">s 13th birthday. </w:t>
            </w:r>
          </w:p>
        </w:tc>
      </w:tr>
      <w:tr w:rsidR="002A7B9B" w:rsidRPr="00463667" w14:paraId="41CE100E" w14:textId="77777777" w:rsidTr="002A7B9B">
        <w:tc>
          <w:tcPr>
            <w:tcW w:w="1033" w:type="pct"/>
          </w:tcPr>
          <w:p w14:paraId="5B33660B" w14:textId="77777777" w:rsidR="002A7B9B" w:rsidRPr="00463667" w:rsidRDefault="002A7B9B" w:rsidP="002A7B9B">
            <w:pPr>
              <w:pStyle w:val="MarginSubhead"/>
            </w:pPr>
            <w:r w:rsidRPr="00463667">
              <w:t>Benefit</w:t>
            </w:r>
          </w:p>
        </w:tc>
        <w:tc>
          <w:tcPr>
            <w:tcW w:w="3967" w:type="pct"/>
          </w:tcPr>
          <w:p w14:paraId="5DDEA789" w14:textId="77777777" w:rsidR="002A7B9B" w:rsidRPr="00463667" w:rsidRDefault="002A7B9B" w:rsidP="002A7B9B">
            <w:pPr>
              <w:pStyle w:val="Body"/>
            </w:pPr>
            <w:r w:rsidRPr="00463667">
              <w:t>Medical.</w:t>
            </w:r>
          </w:p>
        </w:tc>
      </w:tr>
      <w:tr w:rsidR="002A7B9B" w:rsidRPr="00463667" w14:paraId="6557C3F9" w14:textId="77777777" w:rsidTr="002A7B9B">
        <w:tc>
          <w:tcPr>
            <w:tcW w:w="1033" w:type="pct"/>
          </w:tcPr>
          <w:p w14:paraId="194AC866" w14:textId="77777777" w:rsidR="002A7B9B" w:rsidRPr="00463667" w:rsidRDefault="002A7B9B" w:rsidP="002A7B9B">
            <w:pPr>
              <w:pStyle w:val="MarginSubhead"/>
            </w:pPr>
            <w:r w:rsidRPr="00463667">
              <w:t>Event/diagnosis</w:t>
            </w:r>
          </w:p>
        </w:tc>
        <w:tc>
          <w:tcPr>
            <w:tcW w:w="3967" w:type="pct"/>
          </w:tcPr>
          <w:p w14:paraId="64F6A654" w14:textId="77777777" w:rsidR="002A7B9B" w:rsidRPr="00463667" w:rsidRDefault="002A7B9B" w:rsidP="002A7B9B">
            <w:pPr>
              <w:pStyle w:val="Body"/>
            </w:pPr>
            <w:r w:rsidRPr="00463667">
              <w:t>None.</w:t>
            </w:r>
          </w:p>
        </w:tc>
      </w:tr>
    </w:tbl>
    <w:p w14:paraId="73061107" w14:textId="77777777" w:rsidR="002A7B9B" w:rsidRPr="00463667" w:rsidRDefault="002A7B9B" w:rsidP="004E7341">
      <w:pPr>
        <w:pStyle w:val="ReverseHead"/>
      </w:pPr>
      <w:r w:rsidRPr="00463667">
        <w:t>Administrative Specification</w:t>
      </w:r>
    </w:p>
    <w:tbl>
      <w:tblPr>
        <w:tblW w:w="9810" w:type="dxa"/>
        <w:tblInd w:w="18" w:type="dxa"/>
        <w:tblLayout w:type="fixed"/>
        <w:tblLook w:val="0000" w:firstRow="0" w:lastRow="0" w:firstColumn="0" w:lastColumn="0" w:noHBand="0" w:noVBand="0"/>
      </w:tblPr>
      <w:tblGrid>
        <w:gridCol w:w="2070"/>
        <w:gridCol w:w="7740"/>
      </w:tblGrid>
      <w:tr w:rsidR="002A7B9B" w:rsidRPr="00463667" w14:paraId="1C8C6CAB" w14:textId="77777777" w:rsidTr="002A7B9B">
        <w:tc>
          <w:tcPr>
            <w:tcW w:w="2070" w:type="dxa"/>
          </w:tcPr>
          <w:p w14:paraId="4AC8371F" w14:textId="77777777" w:rsidR="002A7B9B" w:rsidRPr="00463667" w:rsidRDefault="002A7B9B" w:rsidP="002A7B9B">
            <w:pPr>
              <w:pStyle w:val="MarginSubhead"/>
            </w:pPr>
            <w:r w:rsidRPr="00463667">
              <w:t>Denominator</w:t>
            </w:r>
          </w:p>
        </w:tc>
        <w:tc>
          <w:tcPr>
            <w:tcW w:w="7740" w:type="dxa"/>
          </w:tcPr>
          <w:p w14:paraId="7DF78A95" w14:textId="77777777" w:rsidR="002A7B9B" w:rsidRPr="00463667" w:rsidRDefault="002A7B9B" w:rsidP="002A7B9B">
            <w:pPr>
              <w:pStyle w:val="Body"/>
            </w:pPr>
            <w:r w:rsidRPr="00463667">
              <w:t>The eligible population.</w:t>
            </w:r>
          </w:p>
        </w:tc>
      </w:tr>
      <w:tr w:rsidR="002A7B9B" w:rsidRPr="00463667" w14:paraId="58855CE2" w14:textId="77777777" w:rsidTr="002A7B9B">
        <w:tc>
          <w:tcPr>
            <w:tcW w:w="2070" w:type="dxa"/>
          </w:tcPr>
          <w:p w14:paraId="52319D62" w14:textId="77777777" w:rsidR="002A7B9B" w:rsidRPr="00463667" w:rsidRDefault="002A7B9B" w:rsidP="002A7B9B">
            <w:pPr>
              <w:pStyle w:val="MarginSubhead"/>
            </w:pPr>
            <w:r w:rsidRPr="00463667">
              <w:t>Numerator</w:t>
            </w:r>
          </w:p>
        </w:tc>
        <w:tc>
          <w:tcPr>
            <w:tcW w:w="7740" w:type="dxa"/>
          </w:tcPr>
          <w:p w14:paraId="546F9A75" w14:textId="4A2991FC" w:rsidR="002A7B9B" w:rsidRPr="00463667" w:rsidRDefault="002A7B9B" w:rsidP="002A7B9B">
            <w:pPr>
              <w:pStyle w:val="Body"/>
            </w:pPr>
            <w:r w:rsidRPr="00463667">
              <w:t>At least three HPV vaccinations (</w:t>
            </w:r>
            <w:r w:rsidRPr="00463667">
              <w:rPr>
                <w:u w:val="single"/>
              </w:rPr>
              <w:t>HPV Vaccine Administered Value Set</w:t>
            </w:r>
            <w:r w:rsidRPr="00463667">
              <w:t>), with different dates of service on or between the member</w:t>
            </w:r>
            <w:r w:rsidR="004A312C">
              <w:t>’</w:t>
            </w:r>
            <w:r w:rsidRPr="00463667">
              <w:t xml:space="preserve">s 9th and 13th birthdays. </w:t>
            </w:r>
          </w:p>
        </w:tc>
      </w:tr>
    </w:tbl>
    <w:p w14:paraId="0F4936E7" w14:textId="77777777" w:rsidR="002A7B9B" w:rsidRPr="00463667" w:rsidRDefault="002A7B9B" w:rsidP="004E7341">
      <w:pPr>
        <w:pStyle w:val="SubHead20"/>
      </w:pPr>
      <w:r w:rsidRPr="00463667">
        <w:t xml:space="preserve">Exclusion </w:t>
      </w:r>
      <w:r w:rsidRPr="00463667">
        <w:rPr>
          <w:i/>
        </w:rPr>
        <w:t>(optional)</w:t>
      </w:r>
    </w:p>
    <w:p w14:paraId="06CBE582" w14:textId="77777777" w:rsidR="002A7B9B" w:rsidRPr="00463667" w:rsidRDefault="002A7B9B" w:rsidP="002A7B9B">
      <w:pPr>
        <w:pStyle w:val="Body"/>
      </w:pPr>
      <w:r w:rsidRPr="00463667">
        <w:t>Either of the following meet optional exclusion criteria:</w:t>
      </w:r>
    </w:p>
    <w:p w14:paraId="5730586F" w14:textId="18FB2F76" w:rsidR="002A7B9B" w:rsidRPr="00463667" w:rsidRDefault="002A7B9B" w:rsidP="00540877">
      <w:pPr>
        <w:pStyle w:val="ListParagraph"/>
        <w:numPr>
          <w:ilvl w:val="0"/>
          <w:numId w:val="18"/>
        </w:numPr>
        <w:autoSpaceDE w:val="0"/>
        <w:autoSpaceDN w:val="0"/>
        <w:adjustRightInd w:val="0"/>
        <w:spacing w:before="120"/>
        <w:ind w:left="576" w:hanging="216"/>
        <w:rPr>
          <w:rFonts w:cs="Arial"/>
          <w:szCs w:val="20"/>
        </w:rPr>
      </w:pPr>
      <w:r w:rsidRPr="00463667">
        <w:rPr>
          <w:rFonts w:cs="Arial"/>
          <w:szCs w:val="20"/>
        </w:rPr>
        <w:t>Anaphylactic reaction to the vaccine or its components (</w:t>
      </w:r>
      <w:r w:rsidRPr="00463667">
        <w:rPr>
          <w:rFonts w:cs="Arial"/>
          <w:szCs w:val="20"/>
          <w:u w:val="single"/>
        </w:rPr>
        <w:t>Anaphylactic Reaction Due To Vaccination Value Set</w:t>
      </w:r>
      <w:r w:rsidRPr="00463667">
        <w:rPr>
          <w:rFonts w:cs="Arial"/>
          <w:szCs w:val="20"/>
        </w:rPr>
        <w:t>) any time on or before the member</w:t>
      </w:r>
      <w:r w:rsidR="004A312C">
        <w:rPr>
          <w:rFonts w:cs="Arial"/>
          <w:szCs w:val="20"/>
        </w:rPr>
        <w:t>’</w:t>
      </w:r>
      <w:r w:rsidRPr="00463667">
        <w:rPr>
          <w:rFonts w:cs="Arial"/>
          <w:szCs w:val="20"/>
        </w:rPr>
        <w:t>s 13th birthday.</w:t>
      </w:r>
    </w:p>
    <w:p w14:paraId="74BD7A9B" w14:textId="77777777" w:rsidR="002A7B9B" w:rsidRPr="00463667" w:rsidRDefault="002A7B9B" w:rsidP="00540877">
      <w:pPr>
        <w:pStyle w:val="ListParagraph"/>
        <w:numPr>
          <w:ilvl w:val="0"/>
          <w:numId w:val="18"/>
        </w:numPr>
        <w:autoSpaceDE w:val="0"/>
        <w:autoSpaceDN w:val="0"/>
        <w:adjustRightInd w:val="0"/>
        <w:spacing w:before="120"/>
        <w:ind w:left="576" w:hanging="216"/>
        <w:rPr>
          <w:rFonts w:cs="Arial"/>
          <w:szCs w:val="20"/>
        </w:rPr>
      </w:pPr>
      <w:r w:rsidRPr="00463667">
        <w:rPr>
          <w:rFonts w:cs="Arial"/>
          <w:szCs w:val="20"/>
        </w:rPr>
        <w:t>Anaphylactic reaction to the vaccine or its components (</w:t>
      </w:r>
      <w:r w:rsidRPr="00463667">
        <w:rPr>
          <w:rFonts w:cs="Arial"/>
          <w:szCs w:val="20"/>
          <w:u w:val="single"/>
        </w:rPr>
        <w:t>Anaphylactic Reaction Due To Serum Value Set</w:t>
      </w:r>
      <w:r w:rsidRPr="00463667">
        <w:rPr>
          <w:rFonts w:cs="Arial"/>
          <w:szCs w:val="20"/>
        </w:rPr>
        <w:t>), with a date of service prior to October 1, 2011.</w:t>
      </w:r>
    </w:p>
    <w:p w14:paraId="241575CF" w14:textId="77777777" w:rsidR="002A7B9B" w:rsidRPr="00463667" w:rsidRDefault="002A7B9B" w:rsidP="00540877">
      <w:pPr>
        <w:pStyle w:val="Bullet"/>
        <w:numPr>
          <w:ilvl w:val="0"/>
          <w:numId w:val="18"/>
        </w:numPr>
        <w:ind w:left="576" w:hanging="216"/>
        <w:rPr>
          <w:strike/>
          <w:highlight w:val="green"/>
        </w:rPr>
        <w:sectPr w:rsidR="002A7B9B" w:rsidRPr="00463667" w:rsidSect="002A7B9B">
          <w:headerReference w:type="even" r:id="rId45"/>
          <w:headerReference w:type="default" r:id="rId46"/>
          <w:pgSz w:w="12240" w:h="15840" w:code="1"/>
          <w:pgMar w:top="1080" w:right="1080" w:bottom="1080" w:left="1440" w:header="720" w:footer="720" w:gutter="0"/>
          <w:cols w:space="720"/>
        </w:sectPr>
      </w:pPr>
    </w:p>
    <w:p w14:paraId="66555672" w14:textId="77777777" w:rsidR="002A7B9B" w:rsidRPr="00463667" w:rsidRDefault="002A7B9B" w:rsidP="004E7341">
      <w:pPr>
        <w:pStyle w:val="ReverseHead"/>
        <w:spacing w:before="0"/>
      </w:pPr>
      <w:r w:rsidRPr="00463667">
        <w:lastRenderedPageBreak/>
        <w:t>Hybrid Specification</w:t>
      </w:r>
    </w:p>
    <w:tbl>
      <w:tblPr>
        <w:tblW w:w="9792" w:type="dxa"/>
        <w:tblInd w:w="18" w:type="dxa"/>
        <w:tblLayout w:type="fixed"/>
        <w:tblLook w:val="0000" w:firstRow="0" w:lastRow="0" w:firstColumn="0" w:lastColumn="0" w:noHBand="0" w:noVBand="0"/>
      </w:tblPr>
      <w:tblGrid>
        <w:gridCol w:w="1890"/>
        <w:gridCol w:w="7902"/>
      </w:tblGrid>
      <w:tr w:rsidR="002A7B9B" w:rsidRPr="00463667" w14:paraId="2B82ED94" w14:textId="77777777" w:rsidTr="002A7B9B">
        <w:tc>
          <w:tcPr>
            <w:tcW w:w="1890" w:type="dxa"/>
          </w:tcPr>
          <w:p w14:paraId="72E241DB" w14:textId="77777777" w:rsidR="002A7B9B" w:rsidRPr="00463667" w:rsidRDefault="002A7B9B" w:rsidP="002A7B9B">
            <w:pPr>
              <w:pStyle w:val="MarginSubhead"/>
            </w:pPr>
            <w:r w:rsidRPr="00463667">
              <w:t>Denominator</w:t>
            </w:r>
          </w:p>
        </w:tc>
        <w:tc>
          <w:tcPr>
            <w:tcW w:w="7902" w:type="dxa"/>
          </w:tcPr>
          <w:p w14:paraId="6D0564B8" w14:textId="77777777" w:rsidR="002A7B9B" w:rsidRPr="00463667" w:rsidRDefault="002A7B9B" w:rsidP="002A7B9B">
            <w:pPr>
              <w:pStyle w:val="Body"/>
            </w:pPr>
            <w:r w:rsidRPr="00463667">
              <w:t xml:space="preserve">A systematic sample drawn from the eligible population. Organizations that use the Hybrid Method to report the </w:t>
            </w:r>
            <w:r w:rsidRPr="00463667">
              <w:rPr>
                <w:i/>
              </w:rPr>
              <w:t>Immunizations for Adolescents (IMA)</w:t>
            </w:r>
            <w:r w:rsidRPr="00463667">
              <w:t xml:space="preserve"> measure may use </w:t>
            </w:r>
            <w:r w:rsidRPr="00463667">
              <w:br/>
              <w:t xml:space="preserve">the female members from the IMA sample as a start for this measure and, using the sampling methodology in the </w:t>
            </w:r>
            <w:r w:rsidRPr="00463667">
              <w:rPr>
                <w:i/>
              </w:rPr>
              <w:t>Guidelines for Calculations and Sampling</w:t>
            </w:r>
            <w:r w:rsidRPr="00463667">
              <w:t>, may draw enough additional female members from the remaining eligible population of</w:t>
            </w:r>
            <w:r w:rsidRPr="00463667">
              <w:br/>
              <w:t xml:space="preserve">this measure until the full sample size and appropriate oversample is reached. </w:t>
            </w:r>
          </w:p>
          <w:p w14:paraId="02F5D1EC" w14:textId="71FEA3BC" w:rsidR="002A7B9B" w:rsidRPr="00463667" w:rsidRDefault="002A7B9B" w:rsidP="002A7B9B">
            <w:pPr>
              <w:pStyle w:val="Body"/>
              <w:rPr>
                <w:i/>
              </w:rPr>
            </w:pPr>
            <w:r w:rsidRPr="00463667">
              <w:t>Organizations may reduce the sample size using the current year</w:t>
            </w:r>
            <w:r w:rsidR="004A312C">
              <w:t>’</w:t>
            </w:r>
            <w:r w:rsidRPr="00463667">
              <w:t>s HPV administrative rate or the prior year</w:t>
            </w:r>
            <w:r w:rsidR="004A312C">
              <w:t>’</w:t>
            </w:r>
            <w:r w:rsidRPr="00463667">
              <w:t>s audited, product line-specific rate</w:t>
            </w:r>
            <w:r w:rsidRPr="00463667">
              <w:rPr>
                <w:shd w:val="clear" w:color="auto" w:fill="FFFFFF"/>
              </w:rPr>
              <w:t>.</w:t>
            </w:r>
            <w:r w:rsidRPr="00463667">
              <w:t xml:space="preserve"> Refer to the </w:t>
            </w:r>
            <w:r w:rsidRPr="00463667">
              <w:rPr>
                <w:i/>
              </w:rPr>
              <w:t xml:space="preserve">Guidelines for Calculations and Sampling </w:t>
            </w:r>
            <w:r w:rsidRPr="00463667">
              <w:t>for information on reducing the sample size</w:t>
            </w:r>
            <w:r w:rsidRPr="00463667">
              <w:rPr>
                <w:i/>
              </w:rPr>
              <w:t>.</w:t>
            </w:r>
          </w:p>
        </w:tc>
      </w:tr>
      <w:tr w:rsidR="002A7B9B" w:rsidRPr="00463667" w14:paraId="3C1D4DF0" w14:textId="77777777" w:rsidTr="002A7B9B">
        <w:tc>
          <w:tcPr>
            <w:tcW w:w="1890" w:type="dxa"/>
          </w:tcPr>
          <w:p w14:paraId="58E10C00" w14:textId="77777777" w:rsidR="002A7B9B" w:rsidRPr="00463667" w:rsidRDefault="002A7B9B" w:rsidP="002A7B9B">
            <w:pPr>
              <w:pStyle w:val="MarginSubhead"/>
            </w:pPr>
            <w:r w:rsidRPr="00463667">
              <w:t>Numerators</w:t>
            </w:r>
          </w:p>
        </w:tc>
        <w:tc>
          <w:tcPr>
            <w:tcW w:w="7902" w:type="dxa"/>
          </w:tcPr>
          <w:p w14:paraId="4C96468C" w14:textId="312FBF44" w:rsidR="002A7B9B" w:rsidRPr="00463667" w:rsidRDefault="002A7B9B" w:rsidP="002A7B9B">
            <w:pPr>
              <w:pStyle w:val="Body"/>
            </w:pPr>
            <w:r w:rsidRPr="00463667">
              <w:t>At least three HPV vaccinations, with different dates of service, on or between the member</w:t>
            </w:r>
            <w:r w:rsidR="004A312C">
              <w:t>’</w:t>
            </w:r>
            <w:r w:rsidRPr="00463667">
              <w:t xml:space="preserve">s 9th and 13th birthdays. </w:t>
            </w:r>
          </w:p>
        </w:tc>
      </w:tr>
      <w:tr w:rsidR="002A7B9B" w:rsidRPr="00463667" w14:paraId="2B1B5F83" w14:textId="77777777" w:rsidTr="002A7B9B">
        <w:tc>
          <w:tcPr>
            <w:tcW w:w="1890" w:type="dxa"/>
          </w:tcPr>
          <w:p w14:paraId="4B43CB4D" w14:textId="77777777" w:rsidR="002A7B9B" w:rsidRPr="00463667" w:rsidRDefault="002A7B9B" w:rsidP="002A7B9B">
            <w:pPr>
              <w:pStyle w:val="MarginSubhead"/>
              <w:jc w:val="right"/>
              <w:rPr>
                <w:i/>
              </w:rPr>
            </w:pPr>
            <w:r w:rsidRPr="00463667">
              <w:rPr>
                <w:i/>
              </w:rPr>
              <w:t>Administrative</w:t>
            </w:r>
          </w:p>
        </w:tc>
        <w:tc>
          <w:tcPr>
            <w:tcW w:w="7902" w:type="dxa"/>
          </w:tcPr>
          <w:p w14:paraId="02DB1E05" w14:textId="77777777" w:rsidR="002A7B9B" w:rsidRPr="00463667" w:rsidRDefault="002A7B9B" w:rsidP="002A7B9B">
            <w:pPr>
              <w:pStyle w:val="Body"/>
            </w:pPr>
            <w:r w:rsidRPr="00463667">
              <w:t xml:space="preserve">Refer to the </w:t>
            </w:r>
            <w:r w:rsidRPr="00463667">
              <w:rPr>
                <w:i/>
                <w:iCs/>
              </w:rPr>
              <w:t>Administrative Specification</w:t>
            </w:r>
            <w:r w:rsidRPr="00463667">
              <w:t xml:space="preserve"> above to identify positive numerator hits from the administrative data.</w:t>
            </w:r>
          </w:p>
        </w:tc>
      </w:tr>
      <w:tr w:rsidR="002A7B9B" w:rsidRPr="00463667" w14:paraId="04E692ED" w14:textId="77777777" w:rsidTr="002A7B9B">
        <w:tc>
          <w:tcPr>
            <w:tcW w:w="1890" w:type="dxa"/>
          </w:tcPr>
          <w:p w14:paraId="542BF92F" w14:textId="77777777" w:rsidR="002A7B9B" w:rsidRPr="00463667" w:rsidRDefault="002A7B9B" w:rsidP="002A7B9B">
            <w:pPr>
              <w:pStyle w:val="MarginSubhead"/>
              <w:jc w:val="right"/>
              <w:rPr>
                <w:i/>
              </w:rPr>
            </w:pPr>
            <w:r w:rsidRPr="00463667">
              <w:rPr>
                <w:i/>
              </w:rPr>
              <w:t>Medical record</w:t>
            </w:r>
          </w:p>
        </w:tc>
        <w:tc>
          <w:tcPr>
            <w:tcW w:w="7902" w:type="dxa"/>
          </w:tcPr>
          <w:p w14:paraId="360373B1" w14:textId="77777777" w:rsidR="002A7B9B" w:rsidRPr="00463667" w:rsidRDefault="002A7B9B" w:rsidP="002A7B9B">
            <w:pPr>
              <w:pStyle w:val="Body"/>
            </w:pPr>
            <w:r w:rsidRPr="00463667">
              <w:t>For immunization evidence obtained from the medical record, count members where there is evidence that the antigen was rendered from either of the following:</w:t>
            </w:r>
          </w:p>
          <w:p w14:paraId="3D7A0B31" w14:textId="77777777" w:rsidR="002A7B9B" w:rsidRPr="00463667" w:rsidRDefault="002A7B9B" w:rsidP="002A7B9B">
            <w:pPr>
              <w:pStyle w:val="Bullet"/>
            </w:pPr>
            <w:r w:rsidRPr="00463667">
              <w:t xml:space="preserve">A note indicating the name of the specific antigen and the date of service, </w:t>
            </w:r>
            <w:r w:rsidRPr="00463667">
              <w:rPr>
                <w:b/>
                <w:i/>
              </w:rPr>
              <w:t>or</w:t>
            </w:r>
          </w:p>
          <w:p w14:paraId="0E0C31FE" w14:textId="77777777" w:rsidR="002A7B9B" w:rsidRPr="00463667" w:rsidRDefault="002A7B9B" w:rsidP="002A7B9B">
            <w:pPr>
              <w:pStyle w:val="Bullet"/>
            </w:pPr>
            <w:r w:rsidRPr="00463667">
              <w:t>A certificate of immunization prepared by an authorized health care provider or agency including the specific dates and types of immunizations administered.</w:t>
            </w:r>
          </w:p>
        </w:tc>
      </w:tr>
    </w:tbl>
    <w:p w14:paraId="1C9F43AD" w14:textId="77777777" w:rsidR="002A7B9B" w:rsidRPr="00463667" w:rsidRDefault="002A7B9B" w:rsidP="004E7341">
      <w:pPr>
        <w:pStyle w:val="SubHead20"/>
        <w:rPr>
          <w:i/>
        </w:rPr>
      </w:pPr>
      <w:r w:rsidRPr="00463667">
        <w:t xml:space="preserve">Exclusions </w:t>
      </w:r>
      <w:r w:rsidRPr="00463667">
        <w:rPr>
          <w:i/>
        </w:rPr>
        <w:t>(optional)</w:t>
      </w:r>
    </w:p>
    <w:p w14:paraId="24F3F274" w14:textId="3C822A6B" w:rsidR="002A7B9B" w:rsidRPr="00463667" w:rsidRDefault="002A7B9B" w:rsidP="002A7B9B">
      <w:pPr>
        <w:pStyle w:val="Body"/>
      </w:pPr>
      <w:r w:rsidRPr="00463667">
        <w:t xml:space="preserve">Refer to </w:t>
      </w:r>
      <w:r w:rsidRPr="00463667">
        <w:rPr>
          <w:i/>
        </w:rPr>
        <w:t>Administrative Specification</w:t>
      </w:r>
      <w:r w:rsidRPr="00463667">
        <w:t xml:space="preserve"> for exclusion criteria. The exclusion must have occurred on or before the member</w:t>
      </w:r>
      <w:r w:rsidR="004A312C">
        <w:t>’</w:t>
      </w:r>
      <w:r w:rsidRPr="00463667">
        <w:t xml:space="preserve">s 13th birthday. </w:t>
      </w:r>
    </w:p>
    <w:p w14:paraId="3DA9253B" w14:textId="77777777" w:rsidR="002A7B9B" w:rsidRPr="00463667" w:rsidRDefault="002A7B9B" w:rsidP="004E7341">
      <w:pPr>
        <w:pStyle w:val="SubHead20"/>
        <w:rPr>
          <w:i/>
        </w:rPr>
      </w:pPr>
      <w:r w:rsidRPr="00463667">
        <w:rPr>
          <w:i/>
        </w:rPr>
        <w:t>Note</w:t>
      </w:r>
    </w:p>
    <w:p w14:paraId="1D062127" w14:textId="3152B5AD" w:rsidR="002A7B9B" w:rsidRPr="00463667" w:rsidRDefault="002A7B9B" w:rsidP="002A7B9B">
      <w:pPr>
        <w:pStyle w:val="ProcessBullet"/>
        <w:rPr>
          <w:i/>
        </w:rPr>
      </w:pPr>
      <w:r w:rsidRPr="00463667">
        <w:rPr>
          <w:i/>
        </w:rPr>
        <w:t>This measure follows the CDC and ACIP guidelines for immunizations. HEDIS implements changes to the guidelines (e.g., new vaccine recommendations) after three years to account for the measure</w:t>
      </w:r>
      <w:r w:rsidR="004A312C">
        <w:rPr>
          <w:i/>
        </w:rPr>
        <w:t>’</w:t>
      </w:r>
      <w:r w:rsidRPr="00463667">
        <w:rPr>
          <w:i/>
        </w:rPr>
        <w:t xml:space="preserve">s look-back period and to allow the industry time to adapt to the new guidelines. </w:t>
      </w:r>
    </w:p>
    <w:p w14:paraId="0F328B0B" w14:textId="77777777" w:rsidR="002A7B9B" w:rsidRPr="00463667" w:rsidRDefault="002A7B9B" w:rsidP="002A7B9B">
      <w:pPr>
        <w:pStyle w:val="ProcessBullet"/>
        <w:numPr>
          <w:ilvl w:val="0"/>
          <w:numId w:val="0"/>
        </w:numPr>
        <w:ind w:left="216" w:hanging="216"/>
        <w:rPr>
          <w:i/>
        </w:rPr>
        <w:sectPr w:rsidR="002A7B9B" w:rsidRPr="00463667" w:rsidSect="002A7B9B">
          <w:headerReference w:type="default" r:id="rId47"/>
          <w:pgSz w:w="12240" w:h="15840" w:code="1"/>
          <w:pgMar w:top="1080" w:right="1080" w:bottom="1080" w:left="1440" w:header="720" w:footer="720" w:gutter="0"/>
          <w:cols w:space="720"/>
        </w:sectPr>
      </w:pPr>
    </w:p>
    <w:p w14:paraId="210CEF7A" w14:textId="77777777" w:rsidR="002A7B9B" w:rsidRPr="00463667" w:rsidRDefault="002A7B9B" w:rsidP="004E7341">
      <w:pPr>
        <w:pStyle w:val="ReverseHead"/>
        <w:spacing w:before="0"/>
      </w:pPr>
      <w:r w:rsidRPr="00463667">
        <w:lastRenderedPageBreak/>
        <w:t xml:space="preserve">Data Elements for Reporting </w:t>
      </w:r>
    </w:p>
    <w:p w14:paraId="084BE3EE" w14:textId="77777777" w:rsidR="002A7B9B" w:rsidRPr="00463667" w:rsidRDefault="002A7B9B" w:rsidP="002A7B9B">
      <w:pPr>
        <w:pStyle w:val="Body"/>
      </w:pPr>
      <w:r w:rsidRPr="00463667">
        <w:t>Organizations that submit HEDIS data to NCQA must provide the following data elements.</w:t>
      </w:r>
    </w:p>
    <w:p w14:paraId="6273D54F" w14:textId="77777777" w:rsidR="002A7B9B" w:rsidRPr="00463667" w:rsidRDefault="002A7B9B" w:rsidP="004E7341">
      <w:pPr>
        <w:pStyle w:val="TableHeadNotCondensed"/>
      </w:pPr>
      <w:r w:rsidRPr="00463667">
        <w:t>Table HPV-1/2: Data Elements for Human Papillomavirus Vaccine for Female Adolescents</w:t>
      </w:r>
    </w:p>
    <w:tbl>
      <w:tblPr>
        <w:tblW w:w="9728"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207"/>
        <w:gridCol w:w="1760"/>
        <w:gridCol w:w="1761"/>
      </w:tblGrid>
      <w:tr w:rsidR="002A7B9B" w:rsidRPr="00463667" w14:paraId="52B5EB7B" w14:textId="77777777" w:rsidTr="00217CD7">
        <w:trPr>
          <w:trHeight w:val="236"/>
        </w:trPr>
        <w:tc>
          <w:tcPr>
            <w:tcW w:w="6207" w:type="dxa"/>
            <w:tcBorders>
              <w:bottom w:val="single" w:sz="6" w:space="0" w:color="auto"/>
              <w:right w:val="single" w:sz="6" w:space="0" w:color="FFFFFF"/>
            </w:tcBorders>
            <w:shd w:val="clear" w:color="auto" w:fill="000000"/>
          </w:tcPr>
          <w:p w14:paraId="10CB2C37" w14:textId="77777777" w:rsidR="002A7B9B" w:rsidRPr="00463667" w:rsidRDefault="002A7B9B" w:rsidP="002A7B9B">
            <w:pPr>
              <w:pStyle w:val="TableHead"/>
              <w:rPr>
                <w:color w:val="auto"/>
                <w:highlight w:val="black"/>
              </w:rPr>
            </w:pPr>
          </w:p>
        </w:tc>
        <w:tc>
          <w:tcPr>
            <w:tcW w:w="1760" w:type="dxa"/>
            <w:tcBorders>
              <w:left w:val="single" w:sz="6" w:space="0" w:color="FFFFFF"/>
              <w:bottom w:val="single" w:sz="6" w:space="0" w:color="auto"/>
              <w:right w:val="single" w:sz="4" w:space="0" w:color="FFFFFF"/>
            </w:tcBorders>
            <w:shd w:val="clear" w:color="auto" w:fill="000000"/>
          </w:tcPr>
          <w:p w14:paraId="5D6BFEC3" w14:textId="77777777" w:rsidR="002A7B9B" w:rsidRPr="00463667" w:rsidRDefault="002A7B9B" w:rsidP="002A7B9B">
            <w:pPr>
              <w:pStyle w:val="TableHead"/>
              <w:rPr>
                <w:color w:val="auto"/>
                <w:highlight w:val="black"/>
              </w:rPr>
            </w:pPr>
            <w:r w:rsidRPr="00463667">
              <w:rPr>
                <w:color w:val="auto"/>
                <w:highlight w:val="black"/>
              </w:rPr>
              <w:t>Administrative</w:t>
            </w:r>
          </w:p>
        </w:tc>
        <w:tc>
          <w:tcPr>
            <w:tcW w:w="1761" w:type="dxa"/>
            <w:tcBorders>
              <w:left w:val="single" w:sz="4" w:space="0" w:color="FFFFFF"/>
              <w:bottom w:val="single" w:sz="6" w:space="0" w:color="auto"/>
            </w:tcBorders>
            <w:shd w:val="clear" w:color="auto" w:fill="000000"/>
          </w:tcPr>
          <w:p w14:paraId="1319754E" w14:textId="77777777" w:rsidR="002A7B9B" w:rsidRPr="00463667" w:rsidRDefault="002A7B9B" w:rsidP="002A7B9B">
            <w:pPr>
              <w:pStyle w:val="TableHead"/>
              <w:rPr>
                <w:color w:val="auto"/>
                <w:highlight w:val="black"/>
              </w:rPr>
            </w:pPr>
            <w:r w:rsidRPr="00463667">
              <w:rPr>
                <w:color w:val="auto"/>
                <w:highlight w:val="black"/>
              </w:rPr>
              <w:t>Hybrid</w:t>
            </w:r>
          </w:p>
        </w:tc>
      </w:tr>
      <w:tr w:rsidR="002A7B9B" w:rsidRPr="00463667" w14:paraId="25CEAC5A" w14:textId="77777777" w:rsidTr="00217CD7">
        <w:tc>
          <w:tcPr>
            <w:tcW w:w="6207" w:type="dxa"/>
            <w:tcBorders>
              <w:bottom w:val="single" w:sz="6" w:space="0" w:color="auto"/>
            </w:tcBorders>
          </w:tcPr>
          <w:p w14:paraId="2817A5BA" w14:textId="77777777" w:rsidR="002A7B9B" w:rsidRPr="00463667" w:rsidRDefault="002A7B9B" w:rsidP="002A7B9B">
            <w:pPr>
              <w:pStyle w:val="TableText"/>
              <w:spacing w:after="30"/>
            </w:pPr>
            <w:r w:rsidRPr="00463667">
              <w:t>Measurement year</w:t>
            </w:r>
          </w:p>
        </w:tc>
        <w:tc>
          <w:tcPr>
            <w:tcW w:w="1760" w:type="dxa"/>
            <w:tcBorders>
              <w:bottom w:val="single" w:sz="6" w:space="0" w:color="auto"/>
            </w:tcBorders>
            <w:vAlign w:val="center"/>
          </w:tcPr>
          <w:p w14:paraId="2E3D9475" w14:textId="77777777" w:rsidR="002A7B9B" w:rsidRPr="00463667" w:rsidRDefault="002A7B9B" w:rsidP="002A7B9B">
            <w:pPr>
              <w:pStyle w:val="TableText"/>
              <w:spacing w:after="30"/>
              <w:jc w:val="center"/>
              <w:rPr>
                <w:sz w:val="24"/>
                <w:szCs w:val="24"/>
              </w:rPr>
            </w:pPr>
            <w:r w:rsidRPr="00463667">
              <w:rPr>
                <w:sz w:val="24"/>
                <w:szCs w:val="24"/>
              </w:rPr>
              <w:sym w:font="Wingdings" w:char="F0FC"/>
            </w:r>
          </w:p>
        </w:tc>
        <w:tc>
          <w:tcPr>
            <w:tcW w:w="1761" w:type="dxa"/>
            <w:tcBorders>
              <w:bottom w:val="single" w:sz="6" w:space="0" w:color="auto"/>
            </w:tcBorders>
            <w:vAlign w:val="center"/>
          </w:tcPr>
          <w:p w14:paraId="0B7515B6" w14:textId="77777777" w:rsidR="002A7B9B" w:rsidRPr="00463667" w:rsidRDefault="002A7B9B" w:rsidP="002A7B9B">
            <w:pPr>
              <w:pStyle w:val="TableText"/>
              <w:spacing w:after="30"/>
              <w:jc w:val="center"/>
              <w:rPr>
                <w:sz w:val="24"/>
                <w:szCs w:val="24"/>
              </w:rPr>
            </w:pPr>
            <w:r w:rsidRPr="00463667">
              <w:rPr>
                <w:sz w:val="24"/>
                <w:szCs w:val="24"/>
              </w:rPr>
              <w:sym w:font="Wingdings" w:char="F0FC"/>
            </w:r>
          </w:p>
        </w:tc>
      </w:tr>
      <w:tr w:rsidR="002A7B9B" w:rsidRPr="00463667" w14:paraId="201B0F52" w14:textId="77777777" w:rsidTr="00217CD7">
        <w:tc>
          <w:tcPr>
            <w:tcW w:w="6207" w:type="dxa"/>
            <w:shd w:val="clear" w:color="auto" w:fill="D9D9D9"/>
          </w:tcPr>
          <w:p w14:paraId="04B6CC3F" w14:textId="77777777" w:rsidR="002A7B9B" w:rsidRPr="00463667" w:rsidRDefault="002A7B9B" w:rsidP="002A7B9B">
            <w:pPr>
              <w:pStyle w:val="TableText"/>
              <w:spacing w:after="30"/>
            </w:pPr>
            <w:r w:rsidRPr="00463667">
              <w:t>Data collection methodology (administrative or hybrid)</w:t>
            </w:r>
          </w:p>
        </w:tc>
        <w:tc>
          <w:tcPr>
            <w:tcW w:w="1760" w:type="dxa"/>
            <w:shd w:val="clear" w:color="auto" w:fill="D9D9D9"/>
            <w:vAlign w:val="center"/>
          </w:tcPr>
          <w:p w14:paraId="73C62E4D" w14:textId="77777777" w:rsidR="002A7B9B" w:rsidRPr="00463667" w:rsidRDefault="002A7B9B" w:rsidP="002A7B9B">
            <w:pPr>
              <w:pStyle w:val="TableText"/>
              <w:spacing w:after="30"/>
              <w:jc w:val="center"/>
              <w:rPr>
                <w:sz w:val="24"/>
                <w:szCs w:val="24"/>
              </w:rPr>
            </w:pPr>
            <w:r w:rsidRPr="00463667">
              <w:rPr>
                <w:sz w:val="24"/>
                <w:szCs w:val="24"/>
              </w:rPr>
              <w:sym w:font="Wingdings" w:char="F0FC"/>
            </w:r>
          </w:p>
        </w:tc>
        <w:tc>
          <w:tcPr>
            <w:tcW w:w="1761" w:type="dxa"/>
            <w:shd w:val="clear" w:color="auto" w:fill="D9D9D9"/>
            <w:vAlign w:val="center"/>
          </w:tcPr>
          <w:p w14:paraId="14EB40A1" w14:textId="77777777" w:rsidR="002A7B9B" w:rsidRPr="00463667" w:rsidRDefault="002A7B9B" w:rsidP="002A7B9B">
            <w:pPr>
              <w:pStyle w:val="TableText"/>
              <w:spacing w:after="30"/>
              <w:jc w:val="center"/>
              <w:rPr>
                <w:sz w:val="24"/>
                <w:szCs w:val="24"/>
              </w:rPr>
            </w:pPr>
            <w:r w:rsidRPr="00463667">
              <w:rPr>
                <w:sz w:val="24"/>
                <w:szCs w:val="24"/>
              </w:rPr>
              <w:sym w:font="Wingdings" w:char="F0FC"/>
            </w:r>
          </w:p>
        </w:tc>
      </w:tr>
      <w:tr w:rsidR="002A7B9B" w:rsidRPr="00463667" w14:paraId="42E3D379" w14:textId="77777777" w:rsidTr="00217CD7">
        <w:tc>
          <w:tcPr>
            <w:tcW w:w="6207" w:type="dxa"/>
          </w:tcPr>
          <w:p w14:paraId="4927846C" w14:textId="77777777" w:rsidR="002A7B9B" w:rsidRPr="00463667" w:rsidRDefault="002A7B9B" w:rsidP="002A7B9B">
            <w:pPr>
              <w:pStyle w:val="TableText"/>
              <w:spacing w:after="30"/>
            </w:pPr>
            <w:r w:rsidRPr="00463667">
              <w:t xml:space="preserve">Eligible population </w:t>
            </w:r>
          </w:p>
        </w:tc>
        <w:tc>
          <w:tcPr>
            <w:tcW w:w="1760" w:type="dxa"/>
            <w:vAlign w:val="center"/>
          </w:tcPr>
          <w:p w14:paraId="0C0FEF97" w14:textId="77777777" w:rsidR="002A7B9B" w:rsidRPr="00463667" w:rsidRDefault="002A7B9B" w:rsidP="002A7B9B">
            <w:pPr>
              <w:pStyle w:val="TableText"/>
              <w:spacing w:after="30"/>
              <w:jc w:val="center"/>
              <w:rPr>
                <w:sz w:val="24"/>
                <w:szCs w:val="24"/>
              </w:rPr>
            </w:pPr>
            <w:r w:rsidRPr="00463667">
              <w:rPr>
                <w:sz w:val="24"/>
                <w:szCs w:val="24"/>
              </w:rPr>
              <w:sym w:font="Wingdings" w:char="F0FC"/>
            </w:r>
          </w:p>
        </w:tc>
        <w:tc>
          <w:tcPr>
            <w:tcW w:w="1761" w:type="dxa"/>
            <w:vAlign w:val="center"/>
          </w:tcPr>
          <w:p w14:paraId="5A672ADA" w14:textId="77777777" w:rsidR="002A7B9B" w:rsidRPr="00463667" w:rsidRDefault="002A7B9B" w:rsidP="002A7B9B">
            <w:pPr>
              <w:pStyle w:val="TableText"/>
              <w:spacing w:after="30"/>
              <w:jc w:val="center"/>
              <w:rPr>
                <w:sz w:val="24"/>
                <w:szCs w:val="24"/>
              </w:rPr>
            </w:pPr>
            <w:r w:rsidRPr="00463667">
              <w:rPr>
                <w:sz w:val="24"/>
                <w:szCs w:val="24"/>
              </w:rPr>
              <w:sym w:font="Wingdings" w:char="F0FC"/>
            </w:r>
          </w:p>
        </w:tc>
      </w:tr>
      <w:tr w:rsidR="002A7B9B" w:rsidRPr="00463667" w14:paraId="6B4A134C" w14:textId="77777777" w:rsidTr="00217CD7">
        <w:tc>
          <w:tcPr>
            <w:tcW w:w="6207" w:type="dxa"/>
            <w:tcBorders>
              <w:bottom w:val="single" w:sz="6" w:space="0" w:color="auto"/>
            </w:tcBorders>
            <w:shd w:val="clear" w:color="auto" w:fill="D9D9D9"/>
          </w:tcPr>
          <w:p w14:paraId="3934A079" w14:textId="77777777" w:rsidR="002A7B9B" w:rsidRPr="00463667" w:rsidRDefault="002A7B9B" w:rsidP="002A7B9B">
            <w:pPr>
              <w:pStyle w:val="TableText"/>
              <w:spacing w:after="30"/>
            </w:pPr>
            <w:r w:rsidRPr="00463667">
              <w:t>Number of numerator events by administrative data in eligible population (before exclusions)</w:t>
            </w:r>
          </w:p>
        </w:tc>
        <w:tc>
          <w:tcPr>
            <w:tcW w:w="1760" w:type="dxa"/>
            <w:tcBorders>
              <w:bottom w:val="single" w:sz="6" w:space="0" w:color="auto"/>
            </w:tcBorders>
            <w:shd w:val="clear" w:color="auto" w:fill="D9D9D9"/>
          </w:tcPr>
          <w:p w14:paraId="32FD21CB" w14:textId="77777777" w:rsidR="002A7B9B" w:rsidRPr="00463667" w:rsidRDefault="002A7B9B" w:rsidP="002A7B9B">
            <w:pPr>
              <w:pStyle w:val="TableText"/>
              <w:spacing w:after="30"/>
              <w:jc w:val="center"/>
              <w:rPr>
                <w:sz w:val="24"/>
                <w:szCs w:val="24"/>
              </w:rPr>
            </w:pPr>
          </w:p>
        </w:tc>
        <w:tc>
          <w:tcPr>
            <w:tcW w:w="1761" w:type="dxa"/>
            <w:tcBorders>
              <w:bottom w:val="single" w:sz="6" w:space="0" w:color="auto"/>
            </w:tcBorders>
            <w:shd w:val="clear" w:color="auto" w:fill="D9D9D9"/>
          </w:tcPr>
          <w:p w14:paraId="34062870" w14:textId="77777777" w:rsidR="002A7B9B" w:rsidRPr="00463667" w:rsidRDefault="002A7B9B" w:rsidP="002A7B9B">
            <w:pPr>
              <w:pStyle w:val="TableText"/>
              <w:spacing w:after="30"/>
              <w:jc w:val="center"/>
              <w:rPr>
                <w:sz w:val="24"/>
                <w:szCs w:val="24"/>
              </w:rPr>
            </w:pPr>
            <w:r w:rsidRPr="00463667">
              <w:rPr>
                <w:sz w:val="24"/>
                <w:szCs w:val="24"/>
              </w:rPr>
              <w:sym w:font="Wingdings" w:char="F0FC"/>
            </w:r>
          </w:p>
        </w:tc>
      </w:tr>
      <w:tr w:rsidR="002A7B9B" w:rsidRPr="00463667" w14:paraId="44988B86" w14:textId="77777777" w:rsidTr="00217CD7">
        <w:tc>
          <w:tcPr>
            <w:tcW w:w="6207" w:type="dxa"/>
          </w:tcPr>
          <w:p w14:paraId="13D336CF" w14:textId="0C01B5D5" w:rsidR="002A7B9B" w:rsidRPr="00463667" w:rsidRDefault="002A7B9B" w:rsidP="002A7B9B">
            <w:pPr>
              <w:pStyle w:val="TableText"/>
              <w:spacing w:after="30"/>
            </w:pPr>
            <w:r w:rsidRPr="00463667">
              <w:t>Current year</w:t>
            </w:r>
            <w:r w:rsidR="004A312C">
              <w:t>’</w:t>
            </w:r>
            <w:r w:rsidRPr="00463667">
              <w:t>s administrative rate (before exclusions)</w:t>
            </w:r>
          </w:p>
        </w:tc>
        <w:tc>
          <w:tcPr>
            <w:tcW w:w="1760" w:type="dxa"/>
          </w:tcPr>
          <w:p w14:paraId="28EA61C4" w14:textId="77777777" w:rsidR="002A7B9B" w:rsidRPr="00463667" w:rsidRDefault="002A7B9B" w:rsidP="002A7B9B">
            <w:pPr>
              <w:pStyle w:val="TableText"/>
              <w:spacing w:after="30"/>
              <w:jc w:val="center"/>
              <w:rPr>
                <w:sz w:val="24"/>
                <w:szCs w:val="24"/>
              </w:rPr>
            </w:pPr>
          </w:p>
        </w:tc>
        <w:tc>
          <w:tcPr>
            <w:tcW w:w="1761" w:type="dxa"/>
          </w:tcPr>
          <w:p w14:paraId="42B56961" w14:textId="77777777" w:rsidR="002A7B9B" w:rsidRPr="00463667" w:rsidRDefault="002A7B9B" w:rsidP="002A7B9B">
            <w:pPr>
              <w:pStyle w:val="TableText"/>
              <w:spacing w:after="30"/>
              <w:jc w:val="center"/>
              <w:rPr>
                <w:sz w:val="24"/>
                <w:szCs w:val="24"/>
              </w:rPr>
            </w:pPr>
            <w:r w:rsidRPr="00463667">
              <w:rPr>
                <w:sz w:val="24"/>
                <w:szCs w:val="24"/>
              </w:rPr>
              <w:sym w:font="Wingdings" w:char="F0FC"/>
            </w:r>
          </w:p>
        </w:tc>
      </w:tr>
      <w:tr w:rsidR="002A7B9B" w:rsidRPr="00463667" w14:paraId="1D022601" w14:textId="77777777" w:rsidTr="00217CD7">
        <w:tc>
          <w:tcPr>
            <w:tcW w:w="6207" w:type="dxa"/>
            <w:tcBorders>
              <w:bottom w:val="single" w:sz="6" w:space="0" w:color="auto"/>
            </w:tcBorders>
            <w:shd w:val="clear" w:color="auto" w:fill="D9D9D9"/>
          </w:tcPr>
          <w:p w14:paraId="2B2D72FD" w14:textId="77777777" w:rsidR="002A7B9B" w:rsidRPr="00463667" w:rsidRDefault="002A7B9B" w:rsidP="002A7B9B">
            <w:pPr>
              <w:pStyle w:val="TableText"/>
              <w:spacing w:after="30"/>
            </w:pPr>
            <w:r w:rsidRPr="00463667">
              <w:t xml:space="preserve">Minimum required sample size (MRSS) or other sample size </w:t>
            </w:r>
          </w:p>
        </w:tc>
        <w:tc>
          <w:tcPr>
            <w:tcW w:w="1760" w:type="dxa"/>
            <w:tcBorders>
              <w:bottom w:val="single" w:sz="6" w:space="0" w:color="auto"/>
            </w:tcBorders>
            <w:shd w:val="clear" w:color="auto" w:fill="D9D9D9"/>
          </w:tcPr>
          <w:p w14:paraId="09A12F8D" w14:textId="77777777" w:rsidR="002A7B9B" w:rsidRPr="00463667" w:rsidRDefault="002A7B9B" w:rsidP="002A7B9B">
            <w:pPr>
              <w:pStyle w:val="TableText"/>
              <w:spacing w:after="30"/>
              <w:jc w:val="center"/>
              <w:rPr>
                <w:sz w:val="24"/>
                <w:szCs w:val="24"/>
              </w:rPr>
            </w:pPr>
          </w:p>
        </w:tc>
        <w:tc>
          <w:tcPr>
            <w:tcW w:w="1761" w:type="dxa"/>
            <w:tcBorders>
              <w:bottom w:val="single" w:sz="6" w:space="0" w:color="auto"/>
            </w:tcBorders>
            <w:shd w:val="clear" w:color="auto" w:fill="D9D9D9"/>
            <w:vAlign w:val="center"/>
          </w:tcPr>
          <w:p w14:paraId="07A9ED52" w14:textId="77777777" w:rsidR="002A7B9B" w:rsidRPr="00463667" w:rsidRDefault="002A7B9B" w:rsidP="002A7B9B">
            <w:pPr>
              <w:pStyle w:val="TableText"/>
              <w:spacing w:after="30"/>
              <w:jc w:val="center"/>
              <w:rPr>
                <w:sz w:val="24"/>
                <w:szCs w:val="24"/>
              </w:rPr>
            </w:pPr>
            <w:r w:rsidRPr="00463667">
              <w:rPr>
                <w:sz w:val="24"/>
                <w:szCs w:val="24"/>
              </w:rPr>
              <w:sym w:font="Wingdings" w:char="F0FC"/>
            </w:r>
          </w:p>
        </w:tc>
      </w:tr>
      <w:tr w:rsidR="002A7B9B" w:rsidRPr="00463667" w14:paraId="60716392" w14:textId="77777777" w:rsidTr="00217CD7">
        <w:tc>
          <w:tcPr>
            <w:tcW w:w="6207" w:type="dxa"/>
          </w:tcPr>
          <w:p w14:paraId="7678A537" w14:textId="77777777" w:rsidR="002A7B9B" w:rsidRPr="00463667" w:rsidRDefault="002A7B9B" w:rsidP="002A7B9B">
            <w:pPr>
              <w:pStyle w:val="TableText"/>
              <w:spacing w:after="30"/>
            </w:pPr>
            <w:r w:rsidRPr="00463667">
              <w:t>Oversampling rate</w:t>
            </w:r>
          </w:p>
        </w:tc>
        <w:tc>
          <w:tcPr>
            <w:tcW w:w="1760" w:type="dxa"/>
          </w:tcPr>
          <w:p w14:paraId="0D67194F" w14:textId="77777777" w:rsidR="002A7B9B" w:rsidRPr="00463667" w:rsidRDefault="002A7B9B" w:rsidP="002A7B9B">
            <w:pPr>
              <w:pStyle w:val="TableText"/>
              <w:spacing w:after="30"/>
              <w:jc w:val="center"/>
              <w:rPr>
                <w:sz w:val="24"/>
                <w:szCs w:val="24"/>
              </w:rPr>
            </w:pPr>
          </w:p>
        </w:tc>
        <w:tc>
          <w:tcPr>
            <w:tcW w:w="1761" w:type="dxa"/>
            <w:vAlign w:val="center"/>
          </w:tcPr>
          <w:p w14:paraId="47429596" w14:textId="77777777" w:rsidR="002A7B9B" w:rsidRPr="00463667" w:rsidRDefault="002A7B9B" w:rsidP="002A7B9B">
            <w:pPr>
              <w:pStyle w:val="TableText"/>
              <w:spacing w:after="30"/>
              <w:jc w:val="center"/>
              <w:rPr>
                <w:sz w:val="24"/>
                <w:szCs w:val="24"/>
              </w:rPr>
            </w:pPr>
            <w:r w:rsidRPr="00463667">
              <w:rPr>
                <w:sz w:val="24"/>
                <w:szCs w:val="24"/>
              </w:rPr>
              <w:sym w:font="Wingdings" w:char="F0FC"/>
            </w:r>
          </w:p>
        </w:tc>
      </w:tr>
      <w:tr w:rsidR="002A7B9B" w:rsidRPr="00463667" w14:paraId="2D62E9B7" w14:textId="77777777" w:rsidTr="00217CD7">
        <w:tc>
          <w:tcPr>
            <w:tcW w:w="6207" w:type="dxa"/>
            <w:tcBorders>
              <w:bottom w:val="single" w:sz="6" w:space="0" w:color="auto"/>
            </w:tcBorders>
            <w:shd w:val="clear" w:color="auto" w:fill="D9D9D9"/>
          </w:tcPr>
          <w:p w14:paraId="7905CE33" w14:textId="77777777" w:rsidR="002A7B9B" w:rsidRPr="00463667" w:rsidRDefault="002A7B9B" w:rsidP="002A7B9B">
            <w:pPr>
              <w:pStyle w:val="TableText"/>
              <w:spacing w:after="30"/>
            </w:pPr>
            <w:r w:rsidRPr="00463667">
              <w:t xml:space="preserve">Final sample size (FSS) </w:t>
            </w:r>
          </w:p>
        </w:tc>
        <w:tc>
          <w:tcPr>
            <w:tcW w:w="1760" w:type="dxa"/>
            <w:tcBorders>
              <w:bottom w:val="single" w:sz="6" w:space="0" w:color="auto"/>
            </w:tcBorders>
            <w:shd w:val="clear" w:color="auto" w:fill="D9D9D9"/>
          </w:tcPr>
          <w:p w14:paraId="6EC46586" w14:textId="77777777" w:rsidR="002A7B9B" w:rsidRPr="00463667" w:rsidRDefault="002A7B9B" w:rsidP="002A7B9B">
            <w:pPr>
              <w:pStyle w:val="TableText"/>
              <w:spacing w:after="30"/>
              <w:jc w:val="center"/>
              <w:rPr>
                <w:sz w:val="24"/>
                <w:szCs w:val="24"/>
              </w:rPr>
            </w:pPr>
          </w:p>
        </w:tc>
        <w:tc>
          <w:tcPr>
            <w:tcW w:w="1761" w:type="dxa"/>
            <w:tcBorders>
              <w:bottom w:val="single" w:sz="6" w:space="0" w:color="auto"/>
            </w:tcBorders>
            <w:shd w:val="clear" w:color="auto" w:fill="D9D9D9"/>
            <w:vAlign w:val="center"/>
          </w:tcPr>
          <w:p w14:paraId="7F77AE33" w14:textId="77777777" w:rsidR="002A7B9B" w:rsidRPr="00463667" w:rsidRDefault="002A7B9B" w:rsidP="002A7B9B">
            <w:pPr>
              <w:pStyle w:val="TableText"/>
              <w:spacing w:after="30"/>
              <w:jc w:val="center"/>
              <w:rPr>
                <w:sz w:val="24"/>
                <w:szCs w:val="24"/>
              </w:rPr>
            </w:pPr>
            <w:r w:rsidRPr="00463667">
              <w:rPr>
                <w:sz w:val="24"/>
                <w:szCs w:val="24"/>
              </w:rPr>
              <w:sym w:font="Wingdings" w:char="F0FC"/>
            </w:r>
          </w:p>
        </w:tc>
      </w:tr>
      <w:tr w:rsidR="002A7B9B" w:rsidRPr="00463667" w14:paraId="61DEB071" w14:textId="77777777" w:rsidTr="00217CD7">
        <w:tc>
          <w:tcPr>
            <w:tcW w:w="6207" w:type="dxa"/>
          </w:tcPr>
          <w:p w14:paraId="46ACEFD1" w14:textId="77777777" w:rsidR="002A7B9B" w:rsidRPr="00463667" w:rsidRDefault="002A7B9B" w:rsidP="002A7B9B">
            <w:pPr>
              <w:pStyle w:val="TableText"/>
              <w:spacing w:after="30"/>
            </w:pPr>
            <w:r w:rsidRPr="00463667">
              <w:t xml:space="preserve">Number of numerator events by administrative data in FSS </w:t>
            </w:r>
          </w:p>
        </w:tc>
        <w:tc>
          <w:tcPr>
            <w:tcW w:w="1760" w:type="dxa"/>
          </w:tcPr>
          <w:p w14:paraId="7378F2B3" w14:textId="77777777" w:rsidR="002A7B9B" w:rsidRPr="00463667" w:rsidRDefault="002A7B9B" w:rsidP="002A7B9B">
            <w:pPr>
              <w:pStyle w:val="TableText"/>
              <w:spacing w:after="30"/>
              <w:jc w:val="center"/>
              <w:rPr>
                <w:sz w:val="24"/>
                <w:szCs w:val="24"/>
              </w:rPr>
            </w:pPr>
          </w:p>
        </w:tc>
        <w:tc>
          <w:tcPr>
            <w:tcW w:w="1761" w:type="dxa"/>
          </w:tcPr>
          <w:p w14:paraId="0203ABB3" w14:textId="77777777" w:rsidR="002A7B9B" w:rsidRPr="00463667" w:rsidRDefault="002A7B9B" w:rsidP="002A7B9B">
            <w:pPr>
              <w:pStyle w:val="TableText"/>
              <w:spacing w:after="30"/>
              <w:jc w:val="center"/>
              <w:rPr>
                <w:sz w:val="24"/>
                <w:szCs w:val="24"/>
              </w:rPr>
            </w:pPr>
            <w:r w:rsidRPr="00463667">
              <w:rPr>
                <w:sz w:val="24"/>
                <w:szCs w:val="24"/>
              </w:rPr>
              <w:sym w:font="Wingdings" w:char="F0FC"/>
            </w:r>
          </w:p>
        </w:tc>
      </w:tr>
      <w:tr w:rsidR="002A7B9B" w:rsidRPr="00463667" w14:paraId="2A7C2466" w14:textId="77777777" w:rsidTr="00217CD7">
        <w:tc>
          <w:tcPr>
            <w:tcW w:w="6207" w:type="dxa"/>
            <w:tcBorders>
              <w:bottom w:val="single" w:sz="6" w:space="0" w:color="auto"/>
            </w:tcBorders>
            <w:shd w:val="clear" w:color="auto" w:fill="D9D9D9"/>
          </w:tcPr>
          <w:p w14:paraId="3723C4A8" w14:textId="77777777" w:rsidR="002A7B9B" w:rsidRPr="00463667" w:rsidRDefault="002A7B9B" w:rsidP="002A7B9B">
            <w:pPr>
              <w:pStyle w:val="TableText"/>
              <w:spacing w:after="30"/>
            </w:pPr>
            <w:r w:rsidRPr="00463667">
              <w:t>Administrative rate on FSS</w:t>
            </w:r>
          </w:p>
        </w:tc>
        <w:tc>
          <w:tcPr>
            <w:tcW w:w="1760" w:type="dxa"/>
            <w:tcBorders>
              <w:bottom w:val="single" w:sz="6" w:space="0" w:color="auto"/>
            </w:tcBorders>
            <w:shd w:val="clear" w:color="auto" w:fill="D9D9D9"/>
          </w:tcPr>
          <w:p w14:paraId="723C3732" w14:textId="77777777" w:rsidR="002A7B9B" w:rsidRPr="00463667" w:rsidRDefault="002A7B9B" w:rsidP="002A7B9B">
            <w:pPr>
              <w:pStyle w:val="TableText"/>
              <w:spacing w:after="30"/>
              <w:jc w:val="center"/>
              <w:rPr>
                <w:sz w:val="24"/>
                <w:szCs w:val="24"/>
              </w:rPr>
            </w:pPr>
          </w:p>
        </w:tc>
        <w:tc>
          <w:tcPr>
            <w:tcW w:w="1761" w:type="dxa"/>
            <w:tcBorders>
              <w:bottom w:val="single" w:sz="6" w:space="0" w:color="auto"/>
            </w:tcBorders>
            <w:shd w:val="clear" w:color="auto" w:fill="D9D9D9"/>
          </w:tcPr>
          <w:p w14:paraId="0B1E7506" w14:textId="77777777" w:rsidR="002A7B9B" w:rsidRPr="00463667" w:rsidRDefault="002A7B9B" w:rsidP="002A7B9B">
            <w:pPr>
              <w:pStyle w:val="TableText"/>
              <w:spacing w:after="30"/>
              <w:jc w:val="center"/>
              <w:rPr>
                <w:sz w:val="24"/>
                <w:szCs w:val="24"/>
              </w:rPr>
            </w:pPr>
            <w:r w:rsidRPr="00463667">
              <w:rPr>
                <w:sz w:val="24"/>
                <w:szCs w:val="24"/>
              </w:rPr>
              <w:sym w:font="Wingdings" w:char="F0FC"/>
            </w:r>
          </w:p>
        </w:tc>
      </w:tr>
      <w:tr w:rsidR="002A7B9B" w:rsidRPr="00463667" w14:paraId="050FE7C6" w14:textId="77777777" w:rsidTr="00217CD7">
        <w:tc>
          <w:tcPr>
            <w:tcW w:w="6207" w:type="dxa"/>
          </w:tcPr>
          <w:p w14:paraId="778D1FE3" w14:textId="77777777" w:rsidR="002A7B9B" w:rsidRPr="00463667" w:rsidRDefault="002A7B9B" w:rsidP="002A7B9B">
            <w:pPr>
              <w:pStyle w:val="TableText"/>
              <w:spacing w:after="30"/>
            </w:pPr>
            <w:r w:rsidRPr="00463667">
              <w:t xml:space="preserve">Number of original sample records excluded because of valid data errors </w:t>
            </w:r>
          </w:p>
        </w:tc>
        <w:tc>
          <w:tcPr>
            <w:tcW w:w="1760" w:type="dxa"/>
          </w:tcPr>
          <w:p w14:paraId="7C0D4890" w14:textId="77777777" w:rsidR="002A7B9B" w:rsidRPr="00463667" w:rsidRDefault="002A7B9B" w:rsidP="002A7B9B">
            <w:pPr>
              <w:pStyle w:val="TableText"/>
              <w:spacing w:after="30"/>
              <w:jc w:val="center"/>
              <w:rPr>
                <w:sz w:val="24"/>
                <w:szCs w:val="24"/>
              </w:rPr>
            </w:pPr>
          </w:p>
        </w:tc>
        <w:tc>
          <w:tcPr>
            <w:tcW w:w="1761" w:type="dxa"/>
            <w:vAlign w:val="center"/>
          </w:tcPr>
          <w:p w14:paraId="24A5BB51" w14:textId="77777777" w:rsidR="002A7B9B" w:rsidRPr="00463667" w:rsidRDefault="002A7B9B" w:rsidP="002A7B9B">
            <w:pPr>
              <w:pStyle w:val="TableText"/>
              <w:spacing w:after="30"/>
              <w:jc w:val="center"/>
              <w:rPr>
                <w:sz w:val="24"/>
                <w:szCs w:val="24"/>
              </w:rPr>
            </w:pPr>
            <w:r w:rsidRPr="00463667">
              <w:rPr>
                <w:sz w:val="24"/>
                <w:szCs w:val="24"/>
              </w:rPr>
              <w:sym w:font="Wingdings" w:char="F0FC"/>
            </w:r>
          </w:p>
        </w:tc>
      </w:tr>
      <w:tr w:rsidR="002A7B9B" w:rsidRPr="00463667" w14:paraId="27311413" w14:textId="77777777" w:rsidTr="00217CD7">
        <w:tc>
          <w:tcPr>
            <w:tcW w:w="6207" w:type="dxa"/>
            <w:tcBorders>
              <w:bottom w:val="single" w:sz="6" w:space="0" w:color="auto"/>
            </w:tcBorders>
            <w:shd w:val="clear" w:color="auto" w:fill="D9D9D9"/>
          </w:tcPr>
          <w:p w14:paraId="4E3B4622" w14:textId="77777777" w:rsidR="002A7B9B" w:rsidRPr="00463667" w:rsidRDefault="002A7B9B" w:rsidP="002A7B9B">
            <w:pPr>
              <w:pStyle w:val="TableText"/>
              <w:spacing w:after="30"/>
            </w:pPr>
            <w:r w:rsidRPr="00463667">
              <w:t>Number of administrative data records excluded</w:t>
            </w:r>
          </w:p>
        </w:tc>
        <w:tc>
          <w:tcPr>
            <w:tcW w:w="1760" w:type="dxa"/>
            <w:tcBorders>
              <w:bottom w:val="single" w:sz="6" w:space="0" w:color="auto"/>
            </w:tcBorders>
            <w:shd w:val="clear" w:color="auto" w:fill="D9D9D9"/>
          </w:tcPr>
          <w:p w14:paraId="52FE70D3" w14:textId="77777777" w:rsidR="002A7B9B" w:rsidRPr="00463667" w:rsidRDefault="002A7B9B" w:rsidP="002A7B9B">
            <w:pPr>
              <w:pStyle w:val="TableText"/>
              <w:spacing w:after="30"/>
              <w:jc w:val="center"/>
              <w:rPr>
                <w:sz w:val="24"/>
                <w:szCs w:val="24"/>
              </w:rPr>
            </w:pPr>
          </w:p>
        </w:tc>
        <w:tc>
          <w:tcPr>
            <w:tcW w:w="1761" w:type="dxa"/>
            <w:tcBorders>
              <w:bottom w:val="single" w:sz="6" w:space="0" w:color="auto"/>
            </w:tcBorders>
            <w:shd w:val="clear" w:color="auto" w:fill="D9D9D9"/>
            <w:vAlign w:val="center"/>
          </w:tcPr>
          <w:p w14:paraId="063B2CC4" w14:textId="77777777" w:rsidR="002A7B9B" w:rsidRPr="00463667" w:rsidRDefault="002A7B9B" w:rsidP="002A7B9B">
            <w:pPr>
              <w:pStyle w:val="TableText"/>
              <w:spacing w:after="30"/>
              <w:jc w:val="center"/>
              <w:rPr>
                <w:sz w:val="24"/>
                <w:szCs w:val="24"/>
              </w:rPr>
            </w:pPr>
            <w:r w:rsidRPr="00463667">
              <w:rPr>
                <w:sz w:val="24"/>
                <w:szCs w:val="24"/>
              </w:rPr>
              <w:sym w:font="Wingdings" w:char="F0FC"/>
            </w:r>
          </w:p>
        </w:tc>
      </w:tr>
      <w:tr w:rsidR="002A7B9B" w:rsidRPr="00463667" w14:paraId="3645DF52" w14:textId="77777777" w:rsidTr="00217CD7">
        <w:tc>
          <w:tcPr>
            <w:tcW w:w="6207" w:type="dxa"/>
          </w:tcPr>
          <w:p w14:paraId="20DBF193" w14:textId="77777777" w:rsidR="002A7B9B" w:rsidRPr="00463667" w:rsidRDefault="002A7B9B" w:rsidP="002A7B9B">
            <w:pPr>
              <w:pStyle w:val="TableText"/>
              <w:spacing w:after="30"/>
            </w:pPr>
            <w:r w:rsidRPr="00463667">
              <w:t>Number of medical record data records excluded</w:t>
            </w:r>
          </w:p>
        </w:tc>
        <w:tc>
          <w:tcPr>
            <w:tcW w:w="1760" w:type="dxa"/>
          </w:tcPr>
          <w:p w14:paraId="30CF519F" w14:textId="77777777" w:rsidR="002A7B9B" w:rsidRPr="00463667" w:rsidRDefault="002A7B9B" w:rsidP="002A7B9B">
            <w:pPr>
              <w:pStyle w:val="TableText"/>
              <w:spacing w:after="30"/>
              <w:jc w:val="center"/>
              <w:rPr>
                <w:sz w:val="24"/>
                <w:szCs w:val="24"/>
              </w:rPr>
            </w:pPr>
          </w:p>
        </w:tc>
        <w:tc>
          <w:tcPr>
            <w:tcW w:w="1761" w:type="dxa"/>
            <w:vAlign w:val="center"/>
          </w:tcPr>
          <w:p w14:paraId="1C7B039A" w14:textId="77777777" w:rsidR="002A7B9B" w:rsidRPr="00463667" w:rsidRDefault="002A7B9B" w:rsidP="002A7B9B">
            <w:pPr>
              <w:pStyle w:val="TableText"/>
              <w:spacing w:after="30"/>
              <w:jc w:val="center"/>
              <w:rPr>
                <w:sz w:val="24"/>
                <w:szCs w:val="24"/>
              </w:rPr>
            </w:pPr>
            <w:r w:rsidRPr="00463667">
              <w:rPr>
                <w:sz w:val="24"/>
                <w:szCs w:val="24"/>
              </w:rPr>
              <w:sym w:font="Wingdings" w:char="F0FC"/>
            </w:r>
          </w:p>
        </w:tc>
      </w:tr>
      <w:tr w:rsidR="002A7B9B" w:rsidRPr="00463667" w14:paraId="7EE6714B" w14:textId="77777777" w:rsidTr="00217CD7">
        <w:tc>
          <w:tcPr>
            <w:tcW w:w="6207" w:type="dxa"/>
            <w:tcBorders>
              <w:bottom w:val="single" w:sz="6" w:space="0" w:color="auto"/>
            </w:tcBorders>
            <w:shd w:val="clear" w:color="auto" w:fill="D9D9D9"/>
          </w:tcPr>
          <w:p w14:paraId="3195255B" w14:textId="77777777" w:rsidR="002A7B9B" w:rsidRPr="00463667" w:rsidRDefault="002A7B9B" w:rsidP="002A7B9B">
            <w:pPr>
              <w:pStyle w:val="TableText"/>
              <w:spacing w:after="30"/>
            </w:pPr>
            <w:r w:rsidRPr="00463667">
              <w:t xml:space="preserve">Number of employee/dependent medical records excluded </w:t>
            </w:r>
          </w:p>
        </w:tc>
        <w:tc>
          <w:tcPr>
            <w:tcW w:w="1760" w:type="dxa"/>
            <w:tcBorders>
              <w:bottom w:val="single" w:sz="6" w:space="0" w:color="auto"/>
            </w:tcBorders>
            <w:shd w:val="clear" w:color="auto" w:fill="D9D9D9"/>
          </w:tcPr>
          <w:p w14:paraId="41C6E25C" w14:textId="77777777" w:rsidR="002A7B9B" w:rsidRPr="00463667" w:rsidRDefault="002A7B9B" w:rsidP="002A7B9B">
            <w:pPr>
              <w:pStyle w:val="TableText"/>
              <w:spacing w:after="30"/>
              <w:jc w:val="center"/>
              <w:rPr>
                <w:sz w:val="24"/>
                <w:szCs w:val="24"/>
              </w:rPr>
            </w:pPr>
          </w:p>
        </w:tc>
        <w:tc>
          <w:tcPr>
            <w:tcW w:w="1761" w:type="dxa"/>
            <w:tcBorders>
              <w:bottom w:val="single" w:sz="6" w:space="0" w:color="auto"/>
            </w:tcBorders>
            <w:shd w:val="clear" w:color="auto" w:fill="D9D9D9"/>
            <w:vAlign w:val="center"/>
          </w:tcPr>
          <w:p w14:paraId="05E6B626" w14:textId="77777777" w:rsidR="002A7B9B" w:rsidRPr="00463667" w:rsidRDefault="002A7B9B" w:rsidP="002A7B9B">
            <w:pPr>
              <w:pStyle w:val="TableText"/>
              <w:spacing w:after="30"/>
              <w:jc w:val="center"/>
              <w:rPr>
                <w:sz w:val="24"/>
                <w:szCs w:val="24"/>
              </w:rPr>
            </w:pPr>
            <w:r w:rsidRPr="00463667">
              <w:rPr>
                <w:sz w:val="24"/>
                <w:szCs w:val="24"/>
              </w:rPr>
              <w:sym w:font="Wingdings" w:char="F0FC"/>
            </w:r>
          </w:p>
        </w:tc>
      </w:tr>
      <w:tr w:rsidR="002A7B9B" w:rsidRPr="00463667" w14:paraId="6C1A5FB3" w14:textId="77777777" w:rsidTr="00217CD7">
        <w:tc>
          <w:tcPr>
            <w:tcW w:w="6207" w:type="dxa"/>
          </w:tcPr>
          <w:p w14:paraId="699551DD" w14:textId="77777777" w:rsidR="002A7B9B" w:rsidRPr="00463667" w:rsidRDefault="002A7B9B" w:rsidP="002A7B9B">
            <w:pPr>
              <w:pStyle w:val="TableText"/>
              <w:spacing w:after="30"/>
            </w:pPr>
            <w:r w:rsidRPr="00463667">
              <w:t xml:space="preserve">Records added from the oversample list </w:t>
            </w:r>
          </w:p>
        </w:tc>
        <w:tc>
          <w:tcPr>
            <w:tcW w:w="1760" w:type="dxa"/>
          </w:tcPr>
          <w:p w14:paraId="207282CC" w14:textId="77777777" w:rsidR="002A7B9B" w:rsidRPr="00463667" w:rsidRDefault="002A7B9B" w:rsidP="002A7B9B">
            <w:pPr>
              <w:pStyle w:val="TableText"/>
              <w:spacing w:after="30"/>
              <w:jc w:val="center"/>
              <w:rPr>
                <w:sz w:val="24"/>
                <w:szCs w:val="24"/>
              </w:rPr>
            </w:pPr>
          </w:p>
        </w:tc>
        <w:tc>
          <w:tcPr>
            <w:tcW w:w="1761" w:type="dxa"/>
            <w:vAlign w:val="center"/>
          </w:tcPr>
          <w:p w14:paraId="64109B15" w14:textId="77777777" w:rsidR="002A7B9B" w:rsidRPr="00463667" w:rsidRDefault="002A7B9B" w:rsidP="002A7B9B">
            <w:pPr>
              <w:pStyle w:val="TableText"/>
              <w:spacing w:after="30"/>
              <w:jc w:val="center"/>
              <w:rPr>
                <w:sz w:val="24"/>
                <w:szCs w:val="24"/>
              </w:rPr>
            </w:pPr>
            <w:r w:rsidRPr="00463667">
              <w:rPr>
                <w:sz w:val="24"/>
                <w:szCs w:val="24"/>
              </w:rPr>
              <w:sym w:font="Wingdings" w:char="F0FC"/>
            </w:r>
          </w:p>
        </w:tc>
      </w:tr>
      <w:tr w:rsidR="002A7B9B" w:rsidRPr="00463667" w14:paraId="36E22589" w14:textId="77777777" w:rsidTr="00217CD7">
        <w:tc>
          <w:tcPr>
            <w:tcW w:w="6207" w:type="dxa"/>
            <w:tcBorders>
              <w:bottom w:val="single" w:sz="6" w:space="0" w:color="auto"/>
            </w:tcBorders>
            <w:shd w:val="clear" w:color="auto" w:fill="D9D9D9"/>
          </w:tcPr>
          <w:p w14:paraId="4AD64585" w14:textId="77777777" w:rsidR="002A7B9B" w:rsidRPr="00463667" w:rsidRDefault="002A7B9B" w:rsidP="002A7B9B">
            <w:pPr>
              <w:pStyle w:val="TableText"/>
              <w:spacing w:after="30"/>
            </w:pPr>
            <w:r w:rsidRPr="00463667">
              <w:t>Denominator</w:t>
            </w:r>
          </w:p>
        </w:tc>
        <w:tc>
          <w:tcPr>
            <w:tcW w:w="1760" w:type="dxa"/>
            <w:tcBorders>
              <w:bottom w:val="single" w:sz="6" w:space="0" w:color="auto"/>
            </w:tcBorders>
            <w:shd w:val="clear" w:color="auto" w:fill="D9D9D9"/>
          </w:tcPr>
          <w:p w14:paraId="1935E3F3" w14:textId="77777777" w:rsidR="002A7B9B" w:rsidRPr="00463667" w:rsidRDefault="002A7B9B" w:rsidP="002A7B9B">
            <w:pPr>
              <w:pStyle w:val="TableText"/>
              <w:spacing w:after="30"/>
              <w:jc w:val="center"/>
              <w:rPr>
                <w:sz w:val="24"/>
                <w:szCs w:val="24"/>
              </w:rPr>
            </w:pPr>
          </w:p>
        </w:tc>
        <w:tc>
          <w:tcPr>
            <w:tcW w:w="1761" w:type="dxa"/>
            <w:tcBorders>
              <w:bottom w:val="single" w:sz="6" w:space="0" w:color="auto"/>
            </w:tcBorders>
            <w:shd w:val="clear" w:color="auto" w:fill="D9D9D9"/>
            <w:vAlign w:val="center"/>
          </w:tcPr>
          <w:p w14:paraId="43769295" w14:textId="77777777" w:rsidR="002A7B9B" w:rsidRPr="00463667" w:rsidRDefault="002A7B9B" w:rsidP="002A7B9B">
            <w:pPr>
              <w:pStyle w:val="TableText"/>
              <w:spacing w:after="30"/>
              <w:jc w:val="center"/>
              <w:rPr>
                <w:sz w:val="24"/>
                <w:szCs w:val="24"/>
              </w:rPr>
            </w:pPr>
            <w:r w:rsidRPr="00463667">
              <w:rPr>
                <w:sz w:val="24"/>
                <w:szCs w:val="24"/>
              </w:rPr>
              <w:sym w:font="Wingdings" w:char="F0FC"/>
            </w:r>
          </w:p>
        </w:tc>
      </w:tr>
      <w:tr w:rsidR="002A7B9B" w:rsidRPr="00463667" w14:paraId="4FF9D365" w14:textId="77777777" w:rsidTr="00217CD7">
        <w:tc>
          <w:tcPr>
            <w:tcW w:w="6207" w:type="dxa"/>
          </w:tcPr>
          <w:p w14:paraId="1CC6D695" w14:textId="77777777" w:rsidR="002A7B9B" w:rsidRPr="00463667" w:rsidRDefault="002A7B9B" w:rsidP="002A7B9B">
            <w:pPr>
              <w:pStyle w:val="TableText"/>
              <w:spacing w:after="30"/>
            </w:pPr>
            <w:r w:rsidRPr="00463667">
              <w:t>Numerator events by administrative data</w:t>
            </w:r>
          </w:p>
        </w:tc>
        <w:tc>
          <w:tcPr>
            <w:tcW w:w="1760" w:type="dxa"/>
          </w:tcPr>
          <w:p w14:paraId="1322D57E" w14:textId="77777777" w:rsidR="002A7B9B" w:rsidRPr="00463667" w:rsidRDefault="002A7B9B" w:rsidP="002A7B9B">
            <w:pPr>
              <w:pStyle w:val="TableText"/>
              <w:spacing w:after="30"/>
              <w:jc w:val="center"/>
              <w:rPr>
                <w:sz w:val="24"/>
                <w:szCs w:val="24"/>
              </w:rPr>
            </w:pPr>
            <w:r w:rsidRPr="00463667">
              <w:rPr>
                <w:sz w:val="24"/>
                <w:szCs w:val="24"/>
              </w:rPr>
              <w:sym w:font="Wingdings" w:char="F0FC"/>
            </w:r>
          </w:p>
        </w:tc>
        <w:tc>
          <w:tcPr>
            <w:tcW w:w="1761" w:type="dxa"/>
          </w:tcPr>
          <w:p w14:paraId="3A650190" w14:textId="77777777" w:rsidR="002A7B9B" w:rsidRPr="00463667" w:rsidRDefault="002A7B9B" w:rsidP="002A7B9B">
            <w:pPr>
              <w:pStyle w:val="TableText"/>
              <w:spacing w:after="30"/>
              <w:jc w:val="center"/>
              <w:rPr>
                <w:sz w:val="24"/>
                <w:szCs w:val="24"/>
              </w:rPr>
            </w:pPr>
            <w:r w:rsidRPr="00463667">
              <w:rPr>
                <w:sz w:val="24"/>
                <w:szCs w:val="24"/>
              </w:rPr>
              <w:sym w:font="Wingdings" w:char="F0FC"/>
            </w:r>
          </w:p>
        </w:tc>
      </w:tr>
      <w:tr w:rsidR="002A7B9B" w:rsidRPr="00463667" w14:paraId="657C6520" w14:textId="77777777" w:rsidTr="00217CD7">
        <w:tc>
          <w:tcPr>
            <w:tcW w:w="6207" w:type="dxa"/>
            <w:tcBorders>
              <w:bottom w:val="single" w:sz="6" w:space="0" w:color="auto"/>
            </w:tcBorders>
            <w:shd w:val="clear" w:color="auto" w:fill="D9D9D9"/>
          </w:tcPr>
          <w:p w14:paraId="3E2F9A9D" w14:textId="77777777" w:rsidR="002A7B9B" w:rsidRPr="00463667" w:rsidRDefault="002A7B9B" w:rsidP="002A7B9B">
            <w:pPr>
              <w:pStyle w:val="TableText"/>
              <w:spacing w:after="30"/>
            </w:pPr>
            <w:r w:rsidRPr="00463667">
              <w:t>Numerator events by medical records</w:t>
            </w:r>
          </w:p>
        </w:tc>
        <w:tc>
          <w:tcPr>
            <w:tcW w:w="1760" w:type="dxa"/>
            <w:tcBorders>
              <w:bottom w:val="single" w:sz="6" w:space="0" w:color="auto"/>
            </w:tcBorders>
            <w:shd w:val="clear" w:color="auto" w:fill="D9D9D9"/>
          </w:tcPr>
          <w:p w14:paraId="434B5978" w14:textId="77777777" w:rsidR="002A7B9B" w:rsidRPr="00463667" w:rsidRDefault="002A7B9B" w:rsidP="002A7B9B">
            <w:pPr>
              <w:pStyle w:val="TableText2"/>
              <w:spacing w:after="30"/>
              <w:jc w:val="center"/>
              <w:rPr>
                <w:sz w:val="24"/>
              </w:rPr>
            </w:pPr>
          </w:p>
        </w:tc>
        <w:tc>
          <w:tcPr>
            <w:tcW w:w="1761" w:type="dxa"/>
            <w:tcBorders>
              <w:bottom w:val="single" w:sz="6" w:space="0" w:color="auto"/>
            </w:tcBorders>
            <w:shd w:val="clear" w:color="auto" w:fill="D9D9D9"/>
          </w:tcPr>
          <w:p w14:paraId="3CB421AB" w14:textId="77777777" w:rsidR="002A7B9B" w:rsidRPr="00463667" w:rsidRDefault="002A7B9B" w:rsidP="002A7B9B">
            <w:pPr>
              <w:pStyle w:val="TableText"/>
              <w:spacing w:after="30"/>
              <w:jc w:val="center"/>
              <w:rPr>
                <w:sz w:val="24"/>
                <w:szCs w:val="24"/>
              </w:rPr>
            </w:pPr>
            <w:r w:rsidRPr="00463667">
              <w:rPr>
                <w:sz w:val="24"/>
                <w:szCs w:val="24"/>
              </w:rPr>
              <w:sym w:font="Wingdings" w:char="F0FC"/>
            </w:r>
          </w:p>
        </w:tc>
      </w:tr>
      <w:tr w:rsidR="002E609D" w:rsidRPr="00463667" w14:paraId="74C8BB41" w14:textId="77777777" w:rsidTr="00217CD7">
        <w:tc>
          <w:tcPr>
            <w:tcW w:w="6207" w:type="dxa"/>
          </w:tcPr>
          <w:p w14:paraId="4AC4AD62" w14:textId="0B92D93F" w:rsidR="002E609D" w:rsidRPr="00463667" w:rsidRDefault="002E609D" w:rsidP="002A7B9B">
            <w:pPr>
              <w:pStyle w:val="TableText"/>
              <w:spacing w:after="30"/>
            </w:pPr>
            <w:r w:rsidRPr="002E609D">
              <w:t>Numerator events by supplemental data</w:t>
            </w:r>
          </w:p>
        </w:tc>
        <w:tc>
          <w:tcPr>
            <w:tcW w:w="1760" w:type="dxa"/>
          </w:tcPr>
          <w:p w14:paraId="763C6B94" w14:textId="78B95728" w:rsidR="002E609D" w:rsidRPr="00463667" w:rsidRDefault="002E609D" w:rsidP="002A7B9B">
            <w:pPr>
              <w:pStyle w:val="TableText"/>
              <w:spacing w:after="30"/>
              <w:jc w:val="center"/>
              <w:rPr>
                <w:sz w:val="24"/>
                <w:szCs w:val="24"/>
              </w:rPr>
            </w:pPr>
            <w:r w:rsidRPr="00463667">
              <w:rPr>
                <w:sz w:val="24"/>
                <w:szCs w:val="24"/>
              </w:rPr>
              <w:sym w:font="Wingdings" w:char="F0FC"/>
            </w:r>
          </w:p>
        </w:tc>
        <w:tc>
          <w:tcPr>
            <w:tcW w:w="1761" w:type="dxa"/>
          </w:tcPr>
          <w:p w14:paraId="06F80AF3" w14:textId="7951977C" w:rsidR="002E609D" w:rsidRPr="00463667" w:rsidRDefault="002E609D" w:rsidP="002A7B9B">
            <w:pPr>
              <w:pStyle w:val="TableText"/>
              <w:spacing w:after="30"/>
              <w:jc w:val="center"/>
              <w:rPr>
                <w:sz w:val="24"/>
                <w:szCs w:val="24"/>
              </w:rPr>
            </w:pPr>
            <w:r w:rsidRPr="00463667">
              <w:rPr>
                <w:sz w:val="24"/>
                <w:szCs w:val="24"/>
              </w:rPr>
              <w:sym w:font="Wingdings" w:char="F0FC"/>
            </w:r>
          </w:p>
        </w:tc>
      </w:tr>
      <w:tr w:rsidR="002A7B9B" w:rsidRPr="00463667" w14:paraId="4F090DA8" w14:textId="77777777" w:rsidTr="0096735A">
        <w:tc>
          <w:tcPr>
            <w:tcW w:w="6207" w:type="dxa"/>
            <w:shd w:val="clear" w:color="auto" w:fill="D9D9D9" w:themeFill="background1" w:themeFillShade="D9"/>
          </w:tcPr>
          <w:p w14:paraId="70406BD1" w14:textId="77777777" w:rsidR="002A7B9B" w:rsidRPr="00463667" w:rsidRDefault="002A7B9B" w:rsidP="002A7B9B">
            <w:pPr>
              <w:pStyle w:val="TableText"/>
              <w:spacing w:after="30"/>
            </w:pPr>
            <w:r w:rsidRPr="00463667">
              <w:t>Reported rate</w:t>
            </w:r>
          </w:p>
        </w:tc>
        <w:tc>
          <w:tcPr>
            <w:tcW w:w="1760" w:type="dxa"/>
            <w:shd w:val="clear" w:color="auto" w:fill="D9D9D9" w:themeFill="background1" w:themeFillShade="D9"/>
          </w:tcPr>
          <w:p w14:paraId="7275200B" w14:textId="77777777" w:rsidR="002A7B9B" w:rsidRPr="00463667" w:rsidRDefault="002A7B9B" w:rsidP="002A7B9B">
            <w:pPr>
              <w:pStyle w:val="TableText"/>
              <w:spacing w:after="30"/>
              <w:jc w:val="center"/>
              <w:rPr>
                <w:sz w:val="24"/>
                <w:szCs w:val="24"/>
              </w:rPr>
            </w:pPr>
            <w:r w:rsidRPr="00463667">
              <w:rPr>
                <w:sz w:val="24"/>
                <w:szCs w:val="24"/>
              </w:rPr>
              <w:sym w:font="Wingdings" w:char="F0FC"/>
            </w:r>
          </w:p>
        </w:tc>
        <w:tc>
          <w:tcPr>
            <w:tcW w:w="1761" w:type="dxa"/>
            <w:shd w:val="clear" w:color="auto" w:fill="D9D9D9" w:themeFill="background1" w:themeFillShade="D9"/>
          </w:tcPr>
          <w:p w14:paraId="125B2E39" w14:textId="77777777" w:rsidR="002A7B9B" w:rsidRPr="00463667" w:rsidRDefault="002A7B9B" w:rsidP="002A7B9B">
            <w:pPr>
              <w:pStyle w:val="TableText"/>
              <w:spacing w:after="30"/>
              <w:jc w:val="center"/>
              <w:rPr>
                <w:sz w:val="24"/>
                <w:szCs w:val="24"/>
              </w:rPr>
            </w:pPr>
            <w:r w:rsidRPr="00463667">
              <w:rPr>
                <w:sz w:val="24"/>
                <w:szCs w:val="24"/>
              </w:rPr>
              <w:sym w:font="Wingdings" w:char="F0FC"/>
            </w:r>
          </w:p>
        </w:tc>
      </w:tr>
      <w:tr w:rsidR="002A7B9B" w:rsidRPr="00463667" w14:paraId="13E09B88" w14:textId="77777777" w:rsidTr="0096735A">
        <w:tc>
          <w:tcPr>
            <w:tcW w:w="6207" w:type="dxa"/>
            <w:tcBorders>
              <w:bottom w:val="single" w:sz="6" w:space="0" w:color="auto"/>
            </w:tcBorders>
            <w:shd w:val="clear" w:color="auto" w:fill="FFFFFF" w:themeFill="background1"/>
          </w:tcPr>
          <w:p w14:paraId="295DD4C7" w14:textId="77777777" w:rsidR="002A7B9B" w:rsidRPr="00463667" w:rsidRDefault="002A7B9B" w:rsidP="002A7B9B">
            <w:pPr>
              <w:pStyle w:val="TableText"/>
              <w:spacing w:after="30"/>
            </w:pPr>
            <w:r w:rsidRPr="00463667">
              <w:t>Lower 95% confidence interval</w:t>
            </w:r>
          </w:p>
        </w:tc>
        <w:tc>
          <w:tcPr>
            <w:tcW w:w="1760" w:type="dxa"/>
            <w:tcBorders>
              <w:bottom w:val="single" w:sz="6" w:space="0" w:color="auto"/>
            </w:tcBorders>
            <w:shd w:val="clear" w:color="auto" w:fill="FFFFFF" w:themeFill="background1"/>
          </w:tcPr>
          <w:p w14:paraId="0FB89B9B" w14:textId="77777777" w:rsidR="002A7B9B" w:rsidRPr="00463667" w:rsidRDefault="002A7B9B" w:rsidP="002A7B9B">
            <w:pPr>
              <w:pStyle w:val="TableText"/>
              <w:spacing w:after="30"/>
              <w:jc w:val="center"/>
              <w:rPr>
                <w:sz w:val="24"/>
                <w:szCs w:val="24"/>
              </w:rPr>
            </w:pPr>
            <w:r w:rsidRPr="00463667">
              <w:rPr>
                <w:sz w:val="24"/>
                <w:szCs w:val="24"/>
              </w:rPr>
              <w:sym w:font="Wingdings" w:char="F0FC"/>
            </w:r>
          </w:p>
        </w:tc>
        <w:tc>
          <w:tcPr>
            <w:tcW w:w="1761" w:type="dxa"/>
            <w:tcBorders>
              <w:bottom w:val="single" w:sz="6" w:space="0" w:color="auto"/>
            </w:tcBorders>
            <w:shd w:val="clear" w:color="auto" w:fill="FFFFFF" w:themeFill="background1"/>
          </w:tcPr>
          <w:p w14:paraId="38363D76" w14:textId="77777777" w:rsidR="002A7B9B" w:rsidRPr="00463667" w:rsidRDefault="002A7B9B" w:rsidP="002A7B9B">
            <w:pPr>
              <w:pStyle w:val="TableText"/>
              <w:spacing w:after="30"/>
              <w:jc w:val="center"/>
              <w:rPr>
                <w:sz w:val="24"/>
                <w:szCs w:val="24"/>
              </w:rPr>
            </w:pPr>
            <w:r w:rsidRPr="00463667">
              <w:rPr>
                <w:sz w:val="24"/>
                <w:szCs w:val="24"/>
              </w:rPr>
              <w:sym w:font="Wingdings" w:char="F0FC"/>
            </w:r>
          </w:p>
        </w:tc>
      </w:tr>
      <w:tr w:rsidR="002A7B9B" w:rsidRPr="00463667" w14:paraId="216C313F" w14:textId="77777777" w:rsidTr="0096735A">
        <w:tc>
          <w:tcPr>
            <w:tcW w:w="6207" w:type="dxa"/>
            <w:tcBorders>
              <w:bottom w:val="single" w:sz="6" w:space="0" w:color="auto"/>
            </w:tcBorders>
            <w:shd w:val="clear" w:color="auto" w:fill="D9D9D9" w:themeFill="background1" w:themeFillShade="D9"/>
          </w:tcPr>
          <w:p w14:paraId="2ABB64B5" w14:textId="77777777" w:rsidR="002A7B9B" w:rsidRPr="00463667" w:rsidRDefault="002A7B9B" w:rsidP="002A7B9B">
            <w:pPr>
              <w:pStyle w:val="TableText"/>
              <w:spacing w:after="30"/>
            </w:pPr>
            <w:r w:rsidRPr="00463667">
              <w:t>Upper 95% confidence interval</w:t>
            </w:r>
          </w:p>
        </w:tc>
        <w:tc>
          <w:tcPr>
            <w:tcW w:w="1760" w:type="dxa"/>
            <w:tcBorders>
              <w:bottom w:val="single" w:sz="6" w:space="0" w:color="auto"/>
            </w:tcBorders>
            <w:shd w:val="clear" w:color="auto" w:fill="D9D9D9" w:themeFill="background1" w:themeFillShade="D9"/>
          </w:tcPr>
          <w:p w14:paraId="72134559" w14:textId="77777777" w:rsidR="002A7B9B" w:rsidRPr="00463667" w:rsidRDefault="002A7B9B" w:rsidP="002A7B9B">
            <w:pPr>
              <w:pStyle w:val="TableText"/>
              <w:spacing w:after="30"/>
              <w:jc w:val="center"/>
              <w:rPr>
                <w:sz w:val="24"/>
                <w:szCs w:val="24"/>
              </w:rPr>
            </w:pPr>
            <w:r w:rsidRPr="00463667">
              <w:rPr>
                <w:sz w:val="24"/>
                <w:szCs w:val="24"/>
              </w:rPr>
              <w:sym w:font="Wingdings" w:char="F0FC"/>
            </w:r>
          </w:p>
        </w:tc>
        <w:tc>
          <w:tcPr>
            <w:tcW w:w="1761" w:type="dxa"/>
            <w:tcBorders>
              <w:bottom w:val="single" w:sz="6" w:space="0" w:color="auto"/>
            </w:tcBorders>
            <w:shd w:val="clear" w:color="auto" w:fill="D9D9D9" w:themeFill="background1" w:themeFillShade="D9"/>
          </w:tcPr>
          <w:p w14:paraId="6858601D" w14:textId="77777777" w:rsidR="002A7B9B" w:rsidRPr="00463667" w:rsidRDefault="002A7B9B" w:rsidP="002A7B9B">
            <w:pPr>
              <w:pStyle w:val="TableText"/>
              <w:spacing w:after="30"/>
              <w:jc w:val="center"/>
              <w:rPr>
                <w:sz w:val="24"/>
                <w:szCs w:val="24"/>
              </w:rPr>
            </w:pPr>
            <w:r w:rsidRPr="00463667">
              <w:rPr>
                <w:sz w:val="24"/>
                <w:szCs w:val="24"/>
              </w:rPr>
              <w:sym w:font="Wingdings" w:char="F0FC"/>
            </w:r>
          </w:p>
        </w:tc>
      </w:tr>
    </w:tbl>
    <w:p w14:paraId="4EAA0944" w14:textId="77777777" w:rsidR="002A7B9B" w:rsidRPr="00463667" w:rsidRDefault="002A7B9B" w:rsidP="002A7B9B"/>
    <w:p w14:paraId="6C324533" w14:textId="77777777" w:rsidR="002A7B9B" w:rsidRPr="00463667" w:rsidRDefault="002A7B9B" w:rsidP="002A7B9B">
      <w:pPr>
        <w:pStyle w:val="TableText"/>
        <w:sectPr w:rsidR="002A7B9B" w:rsidRPr="00463667" w:rsidSect="002A7B9B">
          <w:pgSz w:w="12240" w:h="15840" w:code="1"/>
          <w:pgMar w:top="1080" w:right="1080" w:bottom="1080" w:left="1440" w:header="720" w:footer="720" w:gutter="0"/>
          <w:cols w:space="720"/>
        </w:sectPr>
      </w:pPr>
    </w:p>
    <w:p w14:paraId="5F95AB03" w14:textId="0402EB4E" w:rsidR="002A7B9B" w:rsidRPr="00463667" w:rsidRDefault="002A7B9B" w:rsidP="002A7B9B">
      <w:pPr>
        <w:pStyle w:val="Heading2"/>
      </w:pPr>
      <w:bookmarkStart w:id="8" w:name="_Toc400546108"/>
      <w:r w:rsidRPr="00953027">
        <w:lastRenderedPageBreak/>
        <w:t>Lead Screening in Children (LSC)</w:t>
      </w:r>
      <w:bookmarkEnd w:id="8"/>
    </w:p>
    <w:p w14:paraId="0BCE8B1A" w14:textId="7C99C0D3" w:rsidR="002A7B9B" w:rsidRPr="00463667" w:rsidRDefault="002A7B9B" w:rsidP="004E7341">
      <w:pPr>
        <w:pStyle w:val="SOC"/>
      </w:pPr>
      <w:r w:rsidRPr="00463667">
        <w:t xml:space="preserve">Summary of Changes to HEDIS </w:t>
      </w:r>
      <w:r w:rsidR="004D4FD0">
        <w:t>2016</w:t>
      </w:r>
    </w:p>
    <w:p w14:paraId="26C608EC" w14:textId="76E51137" w:rsidR="0096735A" w:rsidRDefault="0096735A" w:rsidP="0096735A">
      <w:pPr>
        <w:pStyle w:val="ProcessBullet"/>
      </w:pPr>
      <w:r>
        <w:t xml:space="preserve">Added “Numerator events by supplemental data” to the Data Elements for Reporting table to capture </w:t>
      </w:r>
      <w:r w:rsidR="009F0EC0">
        <w:t xml:space="preserve">the number of </w:t>
      </w:r>
      <w:r>
        <w:t xml:space="preserve">members who met numerator criteria using supplemental data. </w:t>
      </w:r>
    </w:p>
    <w:p w14:paraId="5F941341" w14:textId="77777777" w:rsidR="002A7B9B" w:rsidRPr="00463667" w:rsidRDefault="002A7B9B" w:rsidP="004E7341">
      <w:pPr>
        <w:pStyle w:val="ReverseHead"/>
      </w:pPr>
      <w:r w:rsidRPr="00463667">
        <w:t xml:space="preserve">Description </w:t>
      </w:r>
    </w:p>
    <w:p w14:paraId="4EB39B99" w14:textId="77777777" w:rsidR="002A7B9B" w:rsidRPr="00463667" w:rsidRDefault="002A7B9B" w:rsidP="002A7B9B">
      <w:pPr>
        <w:pStyle w:val="Body"/>
      </w:pPr>
      <w:r w:rsidRPr="00463667">
        <w:t>The percentage of children 2 years of age who had one or more capillary or venous lead blood test for lead poisoning by their second birthday.</w:t>
      </w:r>
    </w:p>
    <w:p w14:paraId="5B652781" w14:textId="77777777" w:rsidR="002A7B9B" w:rsidRPr="00463667" w:rsidRDefault="002A7B9B" w:rsidP="004E7341">
      <w:pPr>
        <w:pStyle w:val="ReverseHead"/>
      </w:pPr>
      <w:r w:rsidRPr="00463667">
        <w:t xml:space="preserve">Eligible Population </w:t>
      </w:r>
    </w:p>
    <w:tbl>
      <w:tblPr>
        <w:tblW w:w="0" w:type="auto"/>
        <w:tblInd w:w="18" w:type="dxa"/>
        <w:tblLayout w:type="fixed"/>
        <w:tblLook w:val="0000" w:firstRow="0" w:lastRow="0" w:firstColumn="0" w:lastColumn="0" w:noHBand="0" w:noVBand="0"/>
      </w:tblPr>
      <w:tblGrid>
        <w:gridCol w:w="2070"/>
        <w:gridCol w:w="7722"/>
      </w:tblGrid>
      <w:tr w:rsidR="002A7B9B" w:rsidRPr="00463667" w14:paraId="13A679F1" w14:textId="77777777" w:rsidTr="002A7B9B">
        <w:tc>
          <w:tcPr>
            <w:tcW w:w="2070" w:type="dxa"/>
          </w:tcPr>
          <w:p w14:paraId="52A9616B" w14:textId="77777777" w:rsidR="002A7B9B" w:rsidRPr="00463667" w:rsidRDefault="002A7B9B" w:rsidP="002A7B9B">
            <w:pPr>
              <w:pStyle w:val="MarginSubhead"/>
            </w:pPr>
            <w:r w:rsidRPr="00463667">
              <w:t>Product line</w:t>
            </w:r>
          </w:p>
        </w:tc>
        <w:tc>
          <w:tcPr>
            <w:tcW w:w="7722" w:type="dxa"/>
          </w:tcPr>
          <w:p w14:paraId="470B32BE" w14:textId="77777777" w:rsidR="002A7B9B" w:rsidRPr="00463667" w:rsidRDefault="002A7B9B" w:rsidP="002A7B9B">
            <w:pPr>
              <w:pStyle w:val="Body"/>
            </w:pPr>
            <w:r w:rsidRPr="00463667">
              <w:t>Medicaid.</w:t>
            </w:r>
          </w:p>
        </w:tc>
      </w:tr>
      <w:tr w:rsidR="002A7B9B" w:rsidRPr="00463667" w14:paraId="0F811C29" w14:textId="77777777" w:rsidTr="002A7B9B">
        <w:tc>
          <w:tcPr>
            <w:tcW w:w="2070" w:type="dxa"/>
          </w:tcPr>
          <w:p w14:paraId="74A0E0FF" w14:textId="77777777" w:rsidR="002A7B9B" w:rsidRPr="00463667" w:rsidRDefault="002A7B9B" w:rsidP="002A7B9B">
            <w:pPr>
              <w:pStyle w:val="MarginSubhead"/>
            </w:pPr>
            <w:r w:rsidRPr="00463667">
              <w:t>Age</w:t>
            </w:r>
          </w:p>
        </w:tc>
        <w:tc>
          <w:tcPr>
            <w:tcW w:w="7722" w:type="dxa"/>
          </w:tcPr>
          <w:p w14:paraId="5AE49DA8" w14:textId="77777777" w:rsidR="002A7B9B" w:rsidRPr="00463667" w:rsidRDefault="002A7B9B" w:rsidP="002A7B9B">
            <w:pPr>
              <w:pStyle w:val="Body"/>
            </w:pPr>
            <w:r w:rsidRPr="00463667">
              <w:t>Children who turn 2 years old during the measurement year.</w:t>
            </w:r>
          </w:p>
        </w:tc>
      </w:tr>
      <w:tr w:rsidR="002A7B9B" w:rsidRPr="00463667" w14:paraId="1DC92436" w14:textId="77777777" w:rsidTr="002A7B9B">
        <w:tc>
          <w:tcPr>
            <w:tcW w:w="2070" w:type="dxa"/>
          </w:tcPr>
          <w:p w14:paraId="67221A79" w14:textId="77777777" w:rsidR="002A7B9B" w:rsidRPr="00463667" w:rsidRDefault="002A7B9B" w:rsidP="002A7B9B">
            <w:pPr>
              <w:pStyle w:val="MarginSubhead"/>
            </w:pPr>
            <w:r w:rsidRPr="00463667">
              <w:t>Continuous enrollment</w:t>
            </w:r>
          </w:p>
        </w:tc>
        <w:tc>
          <w:tcPr>
            <w:tcW w:w="7722" w:type="dxa"/>
          </w:tcPr>
          <w:p w14:paraId="225E7C09" w14:textId="54704A7F" w:rsidR="002A7B9B" w:rsidRPr="00463667" w:rsidRDefault="002A7B9B" w:rsidP="002A7B9B">
            <w:pPr>
              <w:pStyle w:val="Body"/>
            </w:pPr>
            <w:r w:rsidRPr="00463667">
              <w:t>12 months prior to the child</w:t>
            </w:r>
            <w:r w:rsidR="004A312C">
              <w:t>’</w:t>
            </w:r>
            <w:r w:rsidRPr="00463667">
              <w:t xml:space="preserve">s second birthday. </w:t>
            </w:r>
          </w:p>
        </w:tc>
      </w:tr>
      <w:tr w:rsidR="002A7B9B" w:rsidRPr="00463667" w14:paraId="5878DE5A" w14:textId="77777777" w:rsidTr="002A7B9B">
        <w:tc>
          <w:tcPr>
            <w:tcW w:w="2070" w:type="dxa"/>
          </w:tcPr>
          <w:p w14:paraId="487EF546" w14:textId="77777777" w:rsidR="002A7B9B" w:rsidRPr="00463667" w:rsidRDefault="002A7B9B" w:rsidP="002A7B9B">
            <w:pPr>
              <w:pStyle w:val="MarginSubhead"/>
            </w:pPr>
            <w:r w:rsidRPr="00463667">
              <w:t>Allowable gap</w:t>
            </w:r>
          </w:p>
        </w:tc>
        <w:tc>
          <w:tcPr>
            <w:tcW w:w="7722" w:type="dxa"/>
          </w:tcPr>
          <w:p w14:paraId="4994471C" w14:textId="1D09DC30" w:rsidR="002A7B9B" w:rsidRPr="00463667" w:rsidRDefault="002A7B9B" w:rsidP="002A7B9B">
            <w:pPr>
              <w:pStyle w:val="Body"/>
            </w:pPr>
            <w:r w:rsidRPr="00463667">
              <w:t>No more than one gap in enrollment of up to 45 days during the 12 months prior to the child</w:t>
            </w:r>
            <w:r w:rsidR="004A312C">
              <w:t>’</w:t>
            </w:r>
            <w:r w:rsidRPr="00463667">
              <w:t>s second birthday. To determine continuous enrollment for a Medicaid beneficiary for whom enrollment is verified monthly, the member may not have more than a 1-month gap in coverage (i.e., a member whose coverage lapses for 2 months [60 days] is not considered continuously enrolled).</w:t>
            </w:r>
          </w:p>
        </w:tc>
      </w:tr>
      <w:tr w:rsidR="002A7B9B" w:rsidRPr="00463667" w14:paraId="17337A88" w14:textId="77777777" w:rsidTr="002A7B9B">
        <w:tc>
          <w:tcPr>
            <w:tcW w:w="2070" w:type="dxa"/>
          </w:tcPr>
          <w:p w14:paraId="2FF71317" w14:textId="77777777" w:rsidR="002A7B9B" w:rsidRPr="00463667" w:rsidRDefault="002A7B9B" w:rsidP="002A7B9B">
            <w:pPr>
              <w:pStyle w:val="MarginSubhead"/>
            </w:pPr>
            <w:r w:rsidRPr="00463667">
              <w:t>Anchor date</w:t>
            </w:r>
          </w:p>
        </w:tc>
        <w:tc>
          <w:tcPr>
            <w:tcW w:w="7722" w:type="dxa"/>
          </w:tcPr>
          <w:p w14:paraId="34A41E84" w14:textId="213CC6B6" w:rsidR="002A7B9B" w:rsidRPr="00463667" w:rsidRDefault="002A7B9B" w:rsidP="002A7B9B">
            <w:pPr>
              <w:pStyle w:val="Body"/>
            </w:pPr>
            <w:r w:rsidRPr="00463667">
              <w:t>Enrolled on the child</w:t>
            </w:r>
            <w:r w:rsidR="004A312C">
              <w:t>’</w:t>
            </w:r>
            <w:r w:rsidRPr="00463667">
              <w:t>s second birthday.</w:t>
            </w:r>
          </w:p>
        </w:tc>
      </w:tr>
      <w:tr w:rsidR="002A7B9B" w:rsidRPr="00463667" w14:paraId="34D306AD" w14:textId="77777777" w:rsidTr="002A7B9B">
        <w:tc>
          <w:tcPr>
            <w:tcW w:w="2070" w:type="dxa"/>
          </w:tcPr>
          <w:p w14:paraId="2CF07F4F" w14:textId="77777777" w:rsidR="002A7B9B" w:rsidRPr="00463667" w:rsidRDefault="002A7B9B" w:rsidP="002A7B9B">
            <w:pPr>
              <w:pStyle w:val="MarginSubhead"/>
            </w:pPr>
            <w:r w:rsidRPr="00463667">
              <w:t>Benefit</w:t>
            </w:r>
          </w:p>
        </w:tc>
        <w:tc>
          <w:tcPr>
            <w:tcW w:w="7722" w:type="dxa"/>
          </w:tcPr>
          <w:p w14:paraId="2150D39E" w14:textId="77777777" w:rsidR="002A7B9B" w:rsidRPr="00463667" w:rsidRDefault="002A7B9B" w:rsidP="002A7B9B">
            <w:pPr>
              <w:pStyle w:val="Body"/>
            </w:pPr>
            <w:r w:rsidRPr="00463667">
              <w:t>Medical.</w:t>
            </w:r>
          </w:p>
        </w:tc>
      </w:tr>
      <w:tr w:rsidR="002A7B9B" w:rsidRPr="00463667" w14:paraId="054E5FBC" w14:textId="77777777" w:rsidTr="002A7B9B">
        <w:tc>
          <w:tcPr>
            <w:tcW w:w="2070" w:type="dxa"/>
          </w:tcPr>
          <w:p w14:paraId="1EB3F01E" w14:textId="77777777" w:rsidR="002A7B9B" w:rsidRPr="00463667" w:rsidRDefault="002A7B9B" w:rsidP="002A7B9B">
            <w:pPr>
              <w:pStyle w:val="MarginSubhead"/>
            </w:pPr>
            <w:r w:rsidRPr="00463667">
              <w:t>Event/diagnosis</w:t>
            </w:r>
          </w:p>
        </w:tc>
        <w:tc>
          <w:tcPr>
            <w:tcW w:w="7722" w:type="dxa"/>
          </w:tcPr>
          <w:p w14:paraId="780F7D7F" w14:textId="77777777" w:rsidR="002A7B9B" w:rsidRPr="00463667" w:rsidRDefault="002A7B9B" w:rsidP="002A7B9B">
            <w:pPr>
              <w:pStyle w:val="Body"/>
            </w:pPr>
            <w:r w:rsidRPr="00463667">
              <w:t>None.</w:t>
            </w:r>
          </w:p>
        </w:tc>
      </w:tr>
    </w:tbl>
    <w:p w14:paraId="2ABB66AC" w14:textId="77777777" w:rsidR="002A7B9B" w:rsidRPr="00463667" w:rsidRDefault="002A7B9B" w:rsidP="004E7341">
      <w:pPr>
        <w:pStyle w:val="ReverseHead"/>
      </w:pPr>
      <w:r w:rsidRPr="00463667">
        <w:t>Administrative Specification</w:t>
      </w:r>
    </w:p>
    <w:tbl>
      <w:tblPr>
        <w:tblW w:w="0" w:type="auto"/>
        <w:tblInd w:w="18" w:type="dxa"/>
        <w:tblLayout w:type="fixed"/>
        <w:tblLook w:val="0000" w:firstRow="0" w:lastRow="0" w:firstColumn="0" w:lastColumn="0" w:noHBand="0" w:noVBand="0"/>
      </w:tblPr>
      <w:tblGrid>
        <w:gridCol w:w="2070"/>
        <w:gridCol w:w="7740"/>
      </w:tblGrid>
      <w:tr w:rsidR="002A7B9B" w:rsidRPr="00463667" w14:paraId="6DB32415" w14:textId="77777777" w:rsidTr="002A7B9B">
        <w:tc>
          <w:tcPr>
            <w:tcW w:w="2070" w:type="dxa"/>
          </w:tcPr>
          <w:p w14:paraId="725E90E0" w14:textId="77777777" w:rsidR="002A7B9B" w:rsidRPr="00463667" w:rsidRDefault="002A7B9B" w:rsidP="002A7B9B">
            <w:pPr>
              <w:pStyle w:val="MarginSubhead"/>
            </w:pPr>
            <w:r w:rsidRPr="00463667">
              <w:t xml:space="preserve">Denominator </w:t>
            </w:r>
          </w:p>
        </w:tc>
        <w:tc>
          <w:tcPr>
            <w:tcW w:w="7740" w:type="dxa"/>
          </w:tcPr>
          <w:p w14:paraId="30E8CAA7" w14:textId="77777777" w:rsidR="002A7B9B" w:rsidRPr="00463667" w:rsidRDefault="002A7B9B" w:rsidP="002A7B9B">
            <w:pPr>
              <w:pStyle w:val="Body"/>
            </w:pPr>
            <w:r w:rsidRPr="00463667">
              <w:t>The eligible population.</w:t>
            </w:r>
          </w:p>
        </w:tc>
      </w:tr>
      <w:tr w:rsidR="002A7B9B" w:rsidRPr="00463667" w14:paraId="34C1E5D1" w14:textId="77777777" w:rsidTr="002A7B9B">
        <w:tc>
          <w:tcPr>
            <w:tcW w:w="2070" w:type="dxa"/>
          </w:tcPr>
          <w:p w14:paraId="0C7C3B68" w14:textId="77777777" w:rsidR="002A7B9B" w:rsidRPr="00463667" w:rsidRDefault="002A7B9B" w:rsidP="002A7B9B">
            <w:pPr>
              <w:pStyle w:val="MarginSubhead"/>
            </w:pPr>
            <w:r w:rsidRPr="00463667">
              <w:t>Numerator</w:t>
            </w:r>
          </w:p>
        </w:tc>
        <w:tc>
          <w:tcPr>
            <w:tcW w:w="7740" w:type="dxa"/>
          </w:tcPr>
          <w:p w14:paraId="14FFCF56" w14:textId="1B30A51D" w:rsidR="002A7B9B" w:rsidRPr="00463667" w:rsidRDefault="002A7B9B" w:rsidP="002A7B9B">
            <w:pPr>
              <w:pStyle w:val="Body"/>
              <w:rPr>
                <w:b/>
              </w:rPr>
            </w:pPr>
            <w:r w:rsidRPr="00463667">
              <w:t>At least one lead capillary or venous blood test (</w:t>
            </w:r>
            <w:r w:rsidRPr="00463667">
              <w:rPr>
                <w:u w:val="single"/>
              </w:rPr>
              <w:t>Lead Tests Value Set</w:t>
            </w:r>
            <w:r w:rsidRPr="00463667">
              <w:t>) on or before the child</w:t>
            </w:r>
            <w:r w:rsidR="004A312C">
              <w:t>’</w:t>
            </w:r>
            <w:r w:rsidRPr="00463667">
              <w:t>s second birthday.</w:t>
            </w:r>
          </w:p>
        </w:tc>
      </w:tr>
    </w:tbl>
    <w:p w14:paraId="0D9A5906" w14:textId="77777777" w:rsidR="002A7B9B" w:rsidRPr="00463667" w:rsidRDefault="002A7B9B" w:rsidP="004E7341">
      <w:pPr>
        <w:pStyle w:val="ReverseHead"/>
      </w:pPr>
      <w:r w:rsidRPr="00463667">
        <w:t>Hybrid Specification</w:t>
      </w:r>
    </w:p>
    <w:tbl>
      <w:tblPr>
        <w:tblW w:w="0" w:type="auto"/>
        <w:tblInd w:w="18" w:type="dxa"/>
        <w:tblLayout w:type="fixed"/>
        <w:tblLook w:val="0000" w:firstRow="0" w:lastRow="0" w:firstColumn="0" w:lastColumn="0" w:noHBand="0" w:noVBand="0"/>
      </w:tblPr>
      <w:tblGrid>
        <w:gridCol w:w="2070"/>
        <w:gridCol w:w="7740"/>
      </w:tblGrid>
      <w:tr w:rsidR="002A7B9B" w:rsidRPr="00463667" w14:paraId="6CEBFEE5" w14:textId="77777777" w:rsidTr="002A7B9B">
        <w:trPr>
          <w:trHeight w:val="792"/>
        </w:trPr>
        <w:tc>
          <w:tcPr>
            <w:tcW w:w="2070" w:type="dxa"/>
          </w:tcPr>
          <w:p w14:paraId="7555E357" w14:textId="77777777" w:rsidR="002A7B9B" w:rsidRPr="00463667" w:rsidRDefault="002A7B9B" w:rsidP="002A7B9B">
            <w:pPr>
              <w:pStyle w:val="MarginSubhead"/>
            </w:pPr>
            <w:r w:rsidRPr="00463667">
              <w:t>Denominator</w:t>
            </w:r>
          </w:p>
        </w:tc>
        <w:tc>
          <w:tcPr>
            <w:tcW w:w="7740" w:type="dxa"/>
          </w:tcPr>
          <w:p w14:paraId="7AFF683A" w14:textId="77777777" w:rsidR="002A7B9B" w:rsidRPr="00463667" w:rsidRDefault="002A7B9B" w:rsidP="002A7B9B">
            <w:pPr>
              <w:pStyle w:val="Body"/>
            </w:pPr>
            <w:r w:rsidRPr="00463667">
              <w:t xml:space="preserve">A systematic sample drawn from the eligible population. </w:t>
            </w:r>
          </w:p>
          <w:p w14:paraId="65C5B635" w14:textId="79BCE6B2" w:rsidR="0096735A" w:rsidRPr="00463667" w:rsidRDefault="002A7B9B" w:rsidP="0096735A">
            <w:pPr>
              <w:pStyle w:val="Body"/>
            </w:pPr>
            <w:r w:rsidRPr="00463667">
              <w:t xml:space="preserve">Organizations that use the Hybrid Method to report the </w:t>
            </w:r>
            <w:r w:rsidRPr="00463667">
              <w:rPr>
                <w:i/>
              </w:rPr>
              <w:t>Childhood Immunization Status</w:t>
            </w:r>
            <w:r w:rsidRPr="00463667">
              <w:t xml:space="preserve"> and </w:t>
            </w:r>
            <w:r w:rsidRPr="00463667">
              <w:rPr>
                <w:i/>
              </w:rPr>
              <w:t>Lead Screening in Children</w:t>
            </w:r>
            <w:r w:rsidRPr="00463667">
              <w:t xml:space="preserve"> measures may use the same sample for both measures. If an organization applies optional exclusions to the CIS measure and uses the CIS systematic sample, the same children will be excluded from the LSC measure. Excluding these members will not create a statistically significant difference in the LSC eligible population. </w:t>
            </w:r>
          </w:p>
        </w:tc>
      </w:tr>
    </w:tbl>
    <w:p w14:paraId="349E89C2" w14:textId="77777777" w:rsidR="002A7B9B" w:rsidRPr="00463667" w:rsidRDefault="002A7B9B" w:rsidP="002A7B9B">
      <w:pPr>
        <w:sectPr w:rsidR="002A7B9B" w:rsidRPr="00463667" w:rsidSect="002A7B9B">
          <w:headerReference w:type="even" r:id="rId48"/>
          <w:headerReference w:type="default" r:id="rId49"/>
          <w:pgSz w:w="12240" w:h="15840" w:code="1"/>
          <w:pgMar w:top="1080" w:right="1080" w:bottom="1080" w:left="1440" w:header="720" w:footer="720" w:gutter="0"/>
          <w:cols w:space="720"/>
        </w:sectPr>
      </w:pPr>
    </w:p>
    <w:tbl>
      <w:tblPr>
        <w:tblW w:w="0" w:type="auto"/>
        <w:tblInd w:w="18" w:type="dxa"/>
        <w:tblLayout w:type="fixed"/>
        <w:tblLook w:val="0000" w:firstRow="0" w:lastRow="0" w:firstColumn="0" w:lastColumn="0" w:noHBand="0" w:noVBand="0"/>
      </w:tblPr>
      <w:tblGrid>
        <w:gridCol w:w="2070"/>
        <w:gridCol w:w="7740"/>
      </w:tblGrid>
      <w:tr w:rsidR="002A7B9B" w:rsidRPr="00463667" w14:paraId="5DD17D8F" w14:textId="77777777" w:rsidTr="002A7B9B">
        <w:tc>
          <w:tcPr>
            <w:tcW w:w="2070" w:type="dxa"/>
          </w:tcPr>
          <w:p w14:paraId="4117A6FA" w14:textId="77777777" w:rsidR="002A7B9B" w:rsidRPr="00463667" w:rsidRDefault="002A7B9B" w:rsidP="002A7B9B">
            <w:pPr>
              <w:pStyle w:val="MarginSubhead"/>
            </w:pPr>
          </w:p>
        </w:tc>
        <w:tc>
          <w:tcPr>
            <w:tcW w:w="7740" w:type="dxa"/>
          </w:tcPr>
          <w:p w14:paraId="3C649535" w14:textId="77777777" w:rsidR="0096735A" w:rsidRDefault="0096735A" w:rsidP="00A754DE">
            <w:pPr>
              <w:pStyle w:val="Body"/>
              <w:spacing w:before="0"/>
            </w:pPr>
            <w:r w:rsidRPr="00463667">
              <w:t>Organizations may reduce the sample size based on the current year</w:t>
            </w:r>
            <w:r>
              <w:t>’</w:t>
            </w:r>
            <w:r w:rsidRPr="00463667">
              <w:t>s administrative rate or prior year</w:t>
            </w:r>
            <w:r>
              <w:t>’</w:t>
            </w:r>
            <w:r w:rsidRPr="00463667">
              <w:t>s audited, product line-specific rate for the lowest rate of all CIS antigens, CIS combinations and LSC rate.</w:t>
            </w:r>
          </w:p>
          <w:p w14:paraId="436D93F2" w14:textId="2894DA0C" w:rsidR="002A7B9B" w:rsidRPr="00463667" w:rsidRDefault="002A7B9B" w:rsidP="0096735A">
            <w:pPr>
              <w:pStyle w:val="Body"/>
            </w:pPr>
            <w:r w:rsidRPr="00463667">
              <w:t>If a separate sample from the CIS measure is used for LSC, organizations may reduce the sample based on the product line-specific current measurement year</w:t>
            </w:r>
            <w:r w:rsidR="004A312C">
              <w:t>’</w:t>
            </w:r>
            <w:r w:rsidRPr="00463667">
              <w:t>s administrative rate or the prior year</w:t>
            </w:r>
            <w:r w:rsidR="004A312C">
              <w:t>’</w:t>
            </w:r>
            <w:r w:rsidRPr="00463667">
              <w:t>s audited, product line-specific rate for LSC.</w:t>
            </w:r>
          </w:p>
        </w:tc>
      </w:tr>
      <w:tr w:rsidR="002A7B9B" w:rsidRPr="00463667" w14:paraId="157087E8" w14:textId="77777777" w:rsidTr="002A7B9B">
        <w:tc>
          <w:tcPr>
            <w:tcW w:w="2070" w:type="dxa"/>
          </w:tcPr>
          <w:p w14:paraId="48CABE33" w14:textId="77777777" w:rsidR="002A7B9B" w:rsidRPr="00463667" w:rsidRDefault="002A7B9B" w:rsidP="002A7B9B">
            <w:pPr>
              <w:pStyle w:val="MarginSubhead"/>
            </w:pPr>
            <w:r w:rsidRPr="00463667">
              <w:t>Numerator</w:t>
            </w:r>
          </w:p>
        </w:tc>
        <w:tc>
          <w:tcPr>
            <w:tcW w:w="7740" w:type="dxa"/>
          </w:tcPr>
          <w:p w14:paraId="24EF8FE8" w14:textId="016C2A44" w:rsidR="002A7B9B" w:rsidRPr="00463667" w:rsidRDefault="002A7B9B" w:rsidP="002A7B9B">
            <w:pPr>
              <w:pStyle w:val="Body"/>
            </w:pPr>
            <w:r w:rsidRPr="00463667">
              <w:t>At least one lead capillary or venous blood test on or before the child</w:t>
            </w:r>
            <w:r w:rsidR="004A312C">
              <w:t>’</w:t>
            </w:r>
            <w:r w:rsidRPr="00463667">
              <w:t>s second birthday as documented through either administrative data or medical record review.</w:t>
            </w:r>
          </w:p>
        </w:tc>
      </w:tr>
      <w:tr w:rsidR="002A7B9B" w:rsidRPr="00463667" w14:paraId="2DA2C044" w14:textId="77777777" w:rsidTr="002A7B9B">
        <w:tc>
          <w:tcPr>
            <w:tcW w:w="2070" w:type="dxa"/>
          </w:tcPr>
          <w:p w14:paraId="191A93D8" w14:textId="77777777" w:rsidR="002A7B9B" w:rsidRPr="00463667" w:rsidRDefault="002A7B9B" w:rsidP="002A7B9B">
            <w:pPr>
              <w:pStyle w:val="MarginSubhead"/>
              <w:jc w:val="right"/>
              <w:rPr>
                <w:i/>
              </w:rPr>
            </w:pPr>
            <w:r w:rsidRPr="00463667">
              <w:rPr>
                <w:i/>
              </w:rPr>
              <w:t>Administrative</w:t>
            </w:r>
          </w:p>
        </w:tc>
        <w:tc>
          <w:tcPr>
            <w:tcW w:w="7740" w:type="dxa"/>
          </w:tcPr>
          <w:p w14:paraId="2BA680AA" w14:textId="77777777" w:rsidR="002A7B9B" w:rsidRPr="00463667" w:rsidRDefault="002A7B9B" w:rsidP="002A7B9B">
            <w:pPr>
              <w:pStyle w:val="Body"/>
              <w:rPr>
                <w:rFonts w:cs="Arial"/>
                <w:sz w:val="22"/>
                <w:szCs w:val="22"/>
              </w:rPr>
            </w:pPr>
            <w:r w:rsidRPr="00463667">
              <w:t xml:space="preserve">Refer to </w:t>
            </w:r>
            <w:r w:rsidRPr="00463667">
              <w:rPr>
                <w:i/>
              </w:rPr>
              <w:t>Administrative Specification</w:t>
            </w:r>
            <w:r w:rsidRPr="00463667">
              <w:t xml:space="preserve"> to identify positive numerator hits from the administrative data.</w:t>
            </w:r>
          </w:p>
        </w:tc>
      </w:tr>
      <w:tr w:rsidR="002A7B9B" w:rsidRPr="00463667" w14:paraId="646CC7C9" w14:textId="77777777" w:rsidTr="002A7B9B">
        <w:tc>
          <w:tcPr>
            <w:tcW w:w="2070" w:type="dxa"/>
          </w:tcPr>
          <w:p w14:paraId="57B6C79E" w14:textId="77777777" w:rsidR="002A7B9B" w:rsidRPr="00463667" w:rsidRDefault="002A7B9B" w:rsidP="002A7B9B">
            <w:pPr>
              <w:pStyle w:val="MarginSubhead"/>
              <w:jc w:val="right"/>
              <w:rPr>
                <w:i/>
              </w:rPr>
            </w:pPr>
            <w:r w:rsidRPr="00463667">
              <w:rPr>
                <w:i/>
              </w:rPr>
              <w:t>Medical record</w:t>
            </w:r>
          </w:p>
        </w:tc>
        <w:tc>
          <w:tcPr>
            <w:tcW w:w="7740" w:type="dxa"/>
          </w:tcPr>
          <w:p w14:paraId="1A14ED37" w14:textId="77777777" w:rsidR="002A7B9B" w:rsidRPr="00463667" w:rsidRDefault="002A7B9B" w:rsidP="002A7B9B">
            <w:pPr>
              <w:pStyle w:val="Body"/>
            </w:pPr>
            <w:r w:rsidRPr="00463667">
              <w:t>Documentation in the medical record must include both of the following:</w:t>
            </w:r>
          </w:p>
          <w:p w14:paraId="2FDD1147" w14:textId="77777777" w:rsidR="002A7B9B" w:rsidRPr="00463667" w:rsidRDefault="002A7B9B" w:rsidP="002A7B9B">
            <w:pPr>
              <w:pStyle w:val="Bullet"/>
            </w:pPr>
            <w:r w:rsidRPr="00463667">
              <w:t>A note indicating the date the test was performed.</w:t>
            </w:r>
          </w:p>
          <w:p w14:paraId="4EEC9068" w14:textId="77777777" w:rsidR="002A7B9B" w:rsidRPr="00463667" w:rsidRDefault="002A7B9B" w:rsidP="002A7B9B">
            <w:pPr>
              <w:pStyle w:val="Bullet"/>
              <w:rPr>
                <w:rFonts w:cs="Arial"/>
                <w:sz w:val="22"/>
                <w:szCs w:val="22"/>
              </w:rPr>
            </w:pPr>
            <w:r w:rsidRPr="00463667">
              <w:t xml:space="preserve">The result or finding. </w:t>
            </w:r>
          </w:p>
        </w:tc>
      </w:tr>
    </w:tbl>
    <w:p w14:paraId="3C395A56" w14:textId="77777777" w:rsidR="002A7B9B" w:rsidRPr="00463667" w:rsidRDefault="002A7B9B" w:rsidP="004E7341">
      <w:pPr>
        <w:pStyle w:val="ReverseHead"/>
      </w:pPr>
      <w:r w:rsidRPr="00463667">
        <w:t xml:space="preserve">Data Elements for Reporting </w:t>
      </w:r>
    </w:p>
    <w:p w14:paraId="7F4B79CB" w14:textId="77777777" w:rsidR="002A7B9B" w:rsidRPr="00463667" w:rsidRDefault="002A7B9B" w:rsidP="002A7B9B">
      <w:pPr>
        <w:pStyle w:val="Body"/>
      </w:pPr>
      <w:r w:rsidRPr="00463667">
        <w:t>Organizations that submit HEDIS data to NCQA must provide the following data elements.</w:t>
      </w:r>
    </w:p>
    <w:p w14:paraId="0D8C57D0" w14:textId="77777777" w:rsidR="002A7B9B" w:rsidRPr="00463667" w:rsidRDefault="002A7B9B" w:rsidP="004E7341">
      <w:pPr>
        <w:pStyle w:val="TableHeadNotCondensed"/>
      </w:pPr>
      <w:r w:rsidRPr="00463667">
        <w:t>Table LSC-1: Data Elements for Lead Screening in Children</w:t>
      </w:r>
    </w:p>
    <w:tbl>
      <w:tblPr>
        <w:tblW w:w="9728"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588"/>
        <w:gridCol w:w="2070"/>
        <w:gridCol w:w="2070"/>
      </w:tblGrid>
      <w:tr w:rsidR="002A7B9B" w:rsidRPr="00463667" w14:paraId="6576E745" w14:textId="77777777" w:rsidTr="00217CD7">
        <w:tc>
          <w:tcPr>
            <w:tcW w:w="5588" w:type="dxa"/>
            <w:tcBorders>
              <w:bottom w:val="single" w:sz="6" w:space="0" w:color="auto"/>
              <w:right w:val="single" w:sz="6" w:space="0" w:color="FFFFFF"/>
            </w:tcBorders>
            <w:shd w:val="clear" w:color="auto" w:fill="000000"/>
          </w:tcPr>
          <w:p w14:paraId="5C116BCD" w14:textId="77777777" w:rsidR="002A7B9B" w:rsidRPr="00463667" w:rsidRDefault="002A7B9B" w:rsidP="002A7B9B">
            <w:pPr>
              <w:pStyle w:val="TableHead"/>
              <w:rPr>
                <w:color w:val="auto"/>
                <w:highlight w:val="black"/>
              </w:rPr>
            </w:pPr>
          </w:p>
        </w:tc>
        <w:tc>
          <w:tcPr>
            <w:tcW w:w="2070" w:type="dxa"/>
            <w:tcBorders>
              <w:left w:val="single" w:sz="6" w:space="0" w:color="FFFFFF"/>
              <w:bottom w:val="single" w:sz="6" w:space="0" w:color="auto"/>
              <w:right w:val="single" w:sz="4" w:space="0" w:color="FFFFFF"/>
            </w:tcBorders>
            <w:shd w:val="clear" w:color="auto" w:fill="000000"/>
          </w:tcPr>
          <w:p w14:paraId="23617BE1" w14:textId="77777777" w:rsidR="002A7B9B" w:rsidRPr="00463667" w:rsidRDefault="002A7B9B" w:rsidP="002A7B9B">
            <w:pPr>
              <w:pStyle w:val="TableHead"/>
              <w:rPr>
                <w:color w:val="auto"/>
                <w:highlight w:val="black"/>
              </w:rPr>
            </w:pPr>
            <w:r w:rsidRPr="00463667">
              <w:rPr>
                <w:color w:val="auto"/>
                <w:highlight w:val="black"/>
              </w:rPr>
              <w:t>Administrative</w:t>
            </w:r>
          </w:p>
        </w:tc>
        <w:tc>
          <w:tcPr>
            <w:tcW w:w="2070" w:type="dxa"/>
            <w:tcBorders>
              <w:left w:val="single" w:sz="4" w:space="0" w:color="FFFFFF"/>
              <w:bottom w:val="single" w:sz="6" w:space="0" w:color="auto"/>
            </w:tcBorders>
            <w:shd w:val="clear" w:color="auto" w:fill="000000"/>
          </w:tcPr>
          <w:p w14:paraId="6DDA297F" w14:textId="77777777" w:rsidR="002A7B9B" w:rsidRPr="00463667" w:rsidRDefault="002A7B9B" w:rsidP="002A7B9B">
            <w:pPr>
              <w:pStyle w:val="TableHead"/>
              <w:rPr>
                <w:color w:val="auto"/>
                <w:highlight w:val="black"/>
              </w:rPr>
            </w:pPr>
            <w:r w:rsidRPr="00463667">
              <w:rPr>
                <w:color w:val="auto"/>
                <w:highlight w:val="black"/>
              </w:rPr>
              <w:t>Hybrid</w:t>
            </w:r>
          </w:p>
        </w:tc>
      </w:tr>
      <w:tr w:rsidR="002A7B9B" w:rsidRPr="00463667" w14:paraId="3BFE8F3E" w14:textId="77777777" w:rsidTr="00217CD7">
        <w:tc>
          <w:tcPr>
            <w:tcW w:w="5588" w:type="dxa"/>
            <w:tcBorders>
              <w:bottom w:val="single" w:sz="6" w:space="0" w:color="auto"/>
            </w:tcBorders>
            <w:vAlign w:val="center"/>
          </w:tcPr>
          <w:p w14:paraId="1D931EE8" w14:textId="77777777" w:rsidR="002A7B9B" w:rsidRPr="00463667" w:rsidRDefault="002A7B9B" w:rsidP="002A7B9B">
            <w:pPr>
              <w:pStyle w:val="TableText"/>
            </w:pPr>
            <w:r w:rsidRPr="00463667">
              <w:t>Measurement year</w:t>
            </w:r>
          </w:p>
        </w:tc>
        <w:tc>
          <w:tcPr>
            <w:tcW w:w="2070" w:type="dxa"/>
            <w:tcBorders>
              <w:bottom w:val="single" w:sz="6" w:space="0" w:color="auto"/>
            </w:tcBorders>
            <w:vAlign w:val="center"/>
          </w:tcPr>
          <w:p w14:paraId="30155FC8" w14:textId="77777777" w:rsidR="002A7B9B" w:rsidRPr="00463667" w:rsidRDefault="002A7B9B" w:rsidP="002A7B9B">
            <w:pPr>
              <w:pStyle w:val="TableText"/>
              <w:jc w:val="center"/>
              <w:rPr>
                <w:sz w:val="24"/>
                <w:szCs w:val="24"/>
              </w:rPr>
            </w:pPr>
            <w:r w:rsidRPr="00463667">
              <w:rPr>
                <w:sz w:val="24"/>
                <w:szCs w:val="24"/>
              </w:rPr>
              <w:sym w:font="Wingdings" w:char="F0FC"/>
            </w:r>
          </w:p>
        </w:tc>
        <w:tc>
          <w:tcPr>
            <w:tcW w:w="2070" w:type="dxa"/>
            <w:tcBorders>
              <w:bottom w:val="single" w:sz="6" w:space="0" w:color="auto"/>
            </w:tcBorders>
            <w:vAlign w:val="center"/>
          </w:tcPr>
          <w:p w14:paraId="3F0849A8"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03111471" w14:textId="77777777" w:rsidTr="00217CD7">
        <w:tc>
          <w:tcPr>
            <w:tcW w:w="5588" w:type="dxa"/>
            <w:shd w:val="clear" w:color="auto" w:fill="D9D9D9"/>
            <w:vAlign w:val="center"/>
          </w:tcPr>
          <w:p w14:paraId="2FCA15DD" w14:textId="77777777" w:rsidR="002A7B9B" w:rsidRPr="00463667" w:rsidRDefault="002A7B9B" w:rsidP="002A7B9B">
            <w:pPr>
              <w:pStyle w:val="TableText"/>
            </w:pPr>
            <w:r w:rsidRPr="00463667">
              <w:t>Data collection methodology (Administrative or Hybrid)</w:t>
            </w:r>
          </w:p>
        </w:tc>
        <w:tc>
          <w:tcPr>
            <w:tcW w:w="2070" w:type="dxa"/>
            <w:shd w:val="clear" w:color="auto" w:fill="D9D9D9"/>
            <w:vAlign w:val="center"/>
          </w:tcPr>
          <w:p w14:paraId="76B59F0A" w14:textId="77777777" w:rsidR="002A7B9B" w:rsidRPr="00463667" w:rsidRDefault="002A7B9B" w:rsidP="002A7B9B">
            <w:pPr>
              <w:pStyle w:val="TableText"/>
              <w:jc w:val="center"/>
              <w:rPr>
                <w:sz w:val="24"/>
                <w:szCs w:val="24"/>
              </w:rPr>
            </w:pPr>
            <w:r w:rsidRPr="00463667">
              <w:rPr>
                <w:sz w:val="24"/>
                <w:szCs w:val="24"/>
              </w:rPr>
              <w:sym w:font="Wingdings" w:char="F0FC"/>
            </w:r>
          </w:p>
        </w:tc>
        <w:tc>
          <w:tcPr>
            <w:tcW w:w="2070" w:type="dxa"/>
            <w:shd w:val="clear" w:color="auto" w:fill="D9D9D9"/>
            <w:vAlign w:val="center"/>
          </w:tcPr>
          <w:p w14:paraId="30A34815"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6313983D" w14:textId="77777777" w:rsidTr="00217CD7">
        <w:tc>
          <w:tcPr>
            <w:tcW w:w="5588" w:type="dxa"/>
            <w:tcBorders>
              <w:bottom w:val="single" w:sz="6" w:space="0" w:color="auto"/>
            </w:tcBorders>
            <w:vAlign w:val="center"/>
          </w:tcPr>
          <w:p w14:paraId="4149D91D" w14:textId="77777777" w:rsidR="002A7B9B" w:rsidRPr="00463667" w:rsidRDefault="002A7B9B" w:rsidP="002A7B9B">
            <w:pPr>
              <w:pStyle w:val="TableText"/>
            </w:pPr>
            <w:r w:rsidRPr="00463667">
              <w:t xml:space="preserve">Eligible population </w:t>
            </w:r>
          </w:p>
        </w:tc>
        <w:tc>
          <w:tcPr>
            <w:tcW w:w="2070" w:type="dxa"/>
            <w:tcBorders>
              <w:bottom w:val="single" w:sz="6" w:space="0" w:color="auto"/>
            </w:tcBorders>
            <w:vAlign w:val="center"/>
          </w:tcPr>
          <w:p w14:paraId="491B11DE" w14:textId="77777777" w:rsidR="002A7B9B" w:rsidRPr="00463667" w:rsidRDefault="002A7B9B" w:rsidP="002A7B9B">
            <w:pPr>
              <w:pStyle w:val="TableText"/>
              <w:jc w:val="center"/>
              <w:rPr>
                <w:sz w:val="24"/>
                <w:szCs w:val="24"/>
              </w:rPr>
            </w:pPr>
            <w:r w:rsidRPr="00463667">
              <w:rPr>
                <w:sz w:val="24"/>
                <w:szCs w:val="24"/>
              </w:rPr>
              <w:sym w:font="Wingdings" w:char="F0FC"/>
            </w:r>
          </w:p>
        </w:tc>
        <w:tc>
          <w:tcPr>
            <w:tcW w:w="2070" w:type="dxa"/>
            <w:tcBorders>
              <w:bottom w:val="single" w:sz="6" w:space="0" w:color="auto"/>
            </w:tcBorders>
            <w:vAlign w:val="center"/>
          </w:tcPr>
          <w:p w14:paraId="2E894472"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3C502987" w14:textId="77777777" w:rsidTr="00217CD7">
        <w:tc>
          <w:tcPr>
            <w:tcW w:w="5588" w:type="dxa"/>
            <w:shd w:val="clear" w:color="auto" w:fill="D9D9D9"/>
            <w:vAlign w:val="center"/>
          </w:tcPr>
          <w:p w14:paraId="01C4394D" w14:textId="77777777" w:rsidR="002A7B9B" w:rsidRPr="00463667" w:rsidRDefault="002A7B9B" w:rsidP="002A7B9B">
            <w:pPr>
              <w:pStyle w:val="TableText"/>
            </w:pPr>
            <w:r w:rsidRPr="00463667">
              <w:t>Number of numerator events by administrative data in eligible population (before exclusions)</w:t>
            </w:r>
          </w:p>
        </w:tc>
        <w:tc>
          <w:tcPr>
            <w:tcW w:w="2070" w:type="dxa"/>
            <w:shd w:val="clear" w:color="auto" w:fill="D9D9D9"/>
            <w:vAlign w:val="center"/>
          </w:tcPr>
          <w:p w14:paraId="5FD6E9FB" w14:textId="77777777" w:rsidR="002A7B9B" w:rsidRPr="00463667" w:rsidRDefault="002A7B9B" w:rsidP="002A7B9B">
            <w:pPr>
              <w:pStyle w:val="TableText"/>
              <w:jc w:val="center"/>
              <w:rPr>
                <w:sz w:val="24"/>
                <w:szCs w:val="24"/>
              </w:rPr>
            </w:pPr>
          </w:p>
        </w:tc>
        <w:tc>
          <w:tcPr>
            <w:tcW w:w="2070" w:type="dxa"/>
            <w:shd w:val="clear" w:color="auto" w:fill="D9D9D9"/>
            <w:vAlign w:val="center"/>
          </w:tcPr>
          <w:p w14:paraId="52DB2611"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65469A4D" w14:textId="77777777" w:rsidTr="00217CD7">
        <w:tc>
          <w:tcPr>
            <w:tcW w:w="5588" w:type="dxa"/>
            <w:tcBorders>
              <w:bottom w:val="single" w:sz="6" w:space="0" w:color="auto"/>
            </w:tcBorders>
            <w:vAlign w:val="center"/>
          </w:tcPr>
          <w:p w14:paraId="6A55E13A" w14:textId="28E63078" w:rsidR="002A7B9B" w:rsidRPr="00463667" w:rsidRDefault="002A7B9B" w:rsidP="002A7B9B">
            <w:pPr>
              <w:pStyle w:val="TableText"/>
            </w:pPr>
            <w:r w:rsidRPr="00463667">
              <w:t>Current year</w:t>
            </w:r>
            <w:r w:rsidR="004A312C">
              <w:t>’</w:t>
            </w:r>
            <w:r w:rsidRPr="00463667">
              <w:t>s administrative rate (before exclusions)</w:t>
            </w:r>
          </w:p>
        </w:tc>
        <w:tc>
          <w:tcPr>
            <w:tcW w:w="2070" w:type="dxa"/>
            <w:tcBorders>
              <w:bottom w:val="single" w:sz="6" w:space="0" w:color="auto"/>
            </w:tcBorders>
            <w:vAlign w:val="center"/>
          </w:tcPr>
          <w:p w14:paraId="7BAE6F51" w14:textId="77777777" w:rsidR="002A7B9B" w:rsidRPr="00463667" w:rsidRDefault="002A7B9B" w:rsidP="002A7B9B">
            <w:pPr>
              <w:pStyle w:val="TableText"/>
              <w:jc w:val="center"/>
              <w:rPr>
                <w:sz w:val="24"/>
                <w:szCs w:val="24"/>
              </w:rPr>
            </w:pPr>
          </w:p>
        </w:tc>
        <w:tc>
          <w:tcPr>
            <w:tcW w:w="2070" w:type="dxa"/>
            <w:tcBorders>
              <w:bottom w:val="single" w:sz="6" w:space="0" w:color="auto"/>
            </w:tcBorders>
            <w:vAlign w:val="center"/>
          </w:tcPr>
          <w:p w14:paraId="6DF1834A"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4A417F72" w14:textId="77777777" w:rsidTr="00217CD7">
        <w:tc>
          <w:tcPr>
            <w:tcW w:w="5588" w:type="dxa"/>
            <w:shd w:val="clear" w:color="auto" w:fill="D9D9D9"/>
            <w:vAlign w:val="center"/>
          </w:tcPr>
          <w:p w14:paraId="609A75E1" w14:textId="77777777" w:rsidR="002A7B9B" w:rsidRPr="00463667" w:rsidRDefault="002A7B9B" w:rsidP="002A7B9B">
            <w:pPr>
              <w:pStyle w:val="TableText"/>
            </w:pPr>
            <w:r w:rsidRPr="00463667">
              <w:t xml:space="preserve">Minimum required sample size (MRSS) or other sample size </w:t>
            </w:r>
          </w:p>
        </w:tc>
        <w:tc>
          <w:tcPr>
            <w:tcW w:w="2070" w:type="dxa"/>
            <w:shd w:val="clear" w:color="auto" w:fill="D9D9D9"/>
            <w:vAlign w:val="center"/>
          </w:tcPr>
          <w:p w14:paraId="20A926E3" w14:textId="77777777" w:rsidR="002A7B9B" w:rsidRPr="00463667" w:rsidRDefault="002A7B9B" w:rsidP="002A7B9B">
            <w:pPr>
              <w:pStyle w:val="TableText"/>
              <w:jc w:val="center"/>
              <w:rPr>
                <w:sz w:val="24"/>
                <w:szCs w:val="24"/>
              </w:rPr>
            </w:pPr>
          </w:p>
        </w:tc>
        <w:tc>
          <w:tcPr>
            <w:tcW w:w="2070" w:type="dxa"/>
            <w:shd w:val="clear" w:color="auto" w:fill="D9D9D9"/>
            <w:vAlign w:val="center"/>
          </w:tcPr>
          <w:p w14:paraId="14458665"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1D49828F" w14:textId="77777777" w:rsidTr="00217CD7">
        <w:tc>
          <w:tcPr>
            <w:tcW w:w="5588" w:type="dxa"/>
            <w:tcBorders>
              <w:bottom w:val="single" w:sz="6" w:space="0" w:color="auto"/>
            </w:tcBorders>
            <w:vAlign w:val="center"/>
          </w:tcPr>
          <w:p w14:paraId="4DC31F71" w14:textId="77777777" w:rsidR="002A7B9B" w:rsidRPr="00463667" w:rsidRDefault="002A7B9B" w:rsidP="002A7B9B">
            <w:pPr>
              <w:pStyle w:val="TableText"/>
            </w:pPr>
            <w:r w:rsidRPr="00463667">
              <w:t>Oversampling rate</w:t>
            </w:r>
          </w:p>
        </w:tc>
        <w:tc>
          <w:tcPr>
            <w:tcW w:w="2070" w:type="dxa"/>
            <w:tcBorders>
              <w:bottom w:val="single" w:sz="6" w:space="0" w:color="auto"/>
            </w:tcBorders>
            <w:vAlign w:val="center"/>
          </w:tcPr>
          <w:p w14:paraId="519A0286" w14:textId="77777777" w:rsidR="002A7B9B" w:rsidRPr="00463667" w:rsidRDefault="002A7B9B" w:rsidP="002A7B9B">
            <w:pPr>
              <w:pStyle w:val="TableText"/>
              <w:jc w:val="center"/>
              <w:rPr>
                <w:sz w:val="24"/>
                <w:szCs w:val="24"/>
              </w:rPr>
            </w:pPr>
          </w:p>
        </w:tc>
        <w:tc>
          <w:tcPr>
            <w:tcW w:w="2070" w:type="dxa"/>
            <w:tcBorders>
              <w:bottom w:val="single" w:sz="6" w:space="0" w:color="auto"/>
            </w:tcBorders>
            <w:vAlign w:val="center"/>
          </w:tcPr>
          <w:p w14:paraId="1C5FABAB"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11D99E35" w14:textId="77777777" w:rsidTr="00217CD7">
        <w:tc>
          <w:tcPr>
            <w:tcW w:w="5588" w:type="dxa"/>
            <w:shd w:val="clear" w:color="auto" w:fill="D9D9D9"/>
            <w:vAlign w:val="center"/>
          </w:tcPr>
          <w:p w14:paraId="28226DB6" w14:textId="77777777" w:rsidR="002A7B9B" w:rsidRPr="00463667" w:rsidRDefault="002A7B9B" w:rsidP="002A7B9B">
            <w:pPr>
              <w:pStyle w:val="TableText"/>
            </w:pPr>
            <w:r w:rsidRPr="00463667">
              <w:t xml:space="preserve">Final sample size (FSS) </w:t>
            </w:r>
          </w:p>
        </w:tc>
        <w:tc>
          <w:tcPr>
            <w:tcW w:w="2070" w:type="dxa"/>
            <w:shd w:val="clear" w:color="auto" w:fill="D9D9D9"/>
            <w:vAlign w:val="center"/>
          </w:tcPr>
          <w:p w14:paraId="4BD796B7" w14:textId="77777777" w:rsidR="002A7B9B" w:rsidRPr="00463667" w:rsidRDefault="002A7B9B" w:rsidP="002A7B9B">
            <w:pPr>
              <w:pStyle w:val="TableText"/>
              <w:jc w:val="center"/>
              <w:rPr>
                <w:sz w:val="24"/>
                <w:szCs w:val="24"/>
              </w:rPr>
            </w:pPr>
          </w:p>
        </w:tc>
        <w:tc>
          <w:tcPr>
            <w:tcW w:w="2070" w:type="dxa"/>
            <w:shd w:val="clear" w:color="auto" w:fill="D9D9D9"/>
            <w:vAlign w:val="center"/>
          </w:tcPr>
          <w:p w14:paraId="28BDBBC8"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75692195" w14:textId="77777777" w:rsidTr="00217CD7">
        <w:tc>
          <w:tcPr>
            <w:tcW w:w="5588" w:type="dxa"/>
            <w:tcBorders>
              <w:bottom w:val="single" w:sz="6" w:space="0" w:color="auto"/>
            </w:tcBorders>
            <w:vAlign w:val="center"/>
          </w:tcPr>
          <w:p w14:paraId="649713B8" w14:textId="77777777" w:rsidR="002A7B9B" w:rsidRPr="00463667" w:rsidRDefault="002A7B9B" w:rsidP="002A7B9B">
            <w:pPr>
              <w:pStyle w:val="TableText"/>
            </w:pPr>
            <w:r w:rsidRPr="00463667">
              <w:t xml:space="preserve">Number of numerator events by administrative data in FSS </w:t>
            </w:r>
          </w:p>
        </w:tc>
        <w:tc>
          <w:tcPr>
            <w:tcW w:w="2070" w:type="dxa"/>
            <w:tcBorders>
              <w:bottom w:val="single" w:sz="6" w:space="0" w:color="auto"/>
            </w:tcBorders>
            <w:vAlign w:val="center"/>
          </w:tcPr>
          <w:p w14:paraId="12DC6A17" w14:textId="77777777" w:rsidR="002A7B9B" w:rsidRPr="00463667" w:rsidRDefault="002A7B9B" w:rsidP="002A7B9B">
            <w:pPr>
              <w:pStyle w:val="TableText"/>
              <w:jc w:val="center"/>
              <w:rPr>
                <w:sz w:val="24"/>
                <w:szCs w:val="24"/>
              </w:rPr>
            </w:pPr>
          </w:p>
        </w:tc>
        <w:tc>
          <w:tcPr>
            <w:tcW w:w="2070" w:type="dxa"/>
            <w:tcBorders>
              <w:bottom w:val="single" w:sz="6" w:space="0" w:color="auto"/>
            </w:tcBorders>
            <w:vAlign w:val="center"/>
          </w:tcPr>
          <w:p w14:paraId="2CDEAB94"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24C33C69" w14:textId="77777777" w:rsidTr="00217CD7">
        <w:tc>
          <w:tcPr>
            <w:tcW w:w="5588" w:type="dxa"/>
            <w:shd w:val="clear" w:color="auto" w:fill="D9D9D9"/>
            <w:vAlign w:val="center"/>
          </w:tcPr>
          <w:p w14:paraId="5D3A42A5" w14:textId="77777777" w:rsidR="002A7B9B" w:rsidRPr="00463667" w:rsidRDefault="002A7B9B" w:rsidP="002A7B9B">
            <w:pPr>
              <w:pStyle w:val="TableText"/>
            </w:pPr>
            <w:r w:rsidRPr="00463667">
              <w:t>Administrative rate on FSS</w:t>
            </w:r>
          </w:p>
        </w:tc>
        <w:tc>
          <w:tcPr>
            <w:tcW w:w="2070" w:type="dxa"/>
            <w:shd w:val="clear" w:color="auto" w:fill="D9D9D9"/>
            <w:vAlign w:val="center"/>
          </w:tcPr>
          <w:p w14:paraId="1F1B94FA" w14:textId="77777777" w:rsidR="002A7B9B" w:rsidRPr="00463667" w:rsidRDefault="002A7B9B" w:rsidP="002A7B9B">
            <w:pPr>
              <w:pStyle w:val="TableText"/>
              <w:jc w:val="center"/>
              <w:rPr>
                <w:sz w:val="24"/>
                <w:szCs w:val="24"/>
              </w:rPr>
            </w:pPr>
          </w:p>
        </w:tc>
        <w:tc>
          <w:tcPr>
            <w:tcW w:w="2070" w:type="dxa"/>
            <w:shd w:val="clear" w:color="auto" w:fill="D9D9D9"/>
            <w:vAlign w:val="center"/>
          </w:tcPr>
          <w:p w14:paraId="002EF6EB"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7E38BA8E" w14:textId="77777777" w:rsidTr="00217CD7">
        <w:tc>
          <w:tcPr>
            <w:tcW w:w="5588" w:type="dxa"/>
            <w:tcBorders>
              <w:bottom w:val="single" w:sz="6" w:space="0" w:color="auto"/>
            </w:tcBorders>
            <w:vAlign w:val="center"/>
          </w:tcPr>
          <w:p w14:paraId="70F153F9" w14:textId="77777777" w:rsidR="002A7B9B" w:rsidRPr="00463667" w:rsidRDefault="002A7B9B" w:rsidP="002A7B9B">
            <w:pPr>
              <w:pStyle w:val="TableText"/>
            </w:pPr>
            <w:r w:rsidRPr="00463667">
              <w:t>Number of original sample records excluded because of valid data errors</w:t>
            </w:r>
          </w:p>
        </w:tc>
        <w:tc>
          <w:tcPr>
            <w:tcW w:w="2070" w:type="dxa"/>
            <w:tcBorders>
              <w:bottom w:val="single" w:sz="6" w:space="0" w:color="auto"/>
            </w:tcBorders>
            <w:vAlign w:val="center"/>
          </w:tcPr>
          <w:p w14:paraId="752F58C9" w14:textId="77777777" w:rsidR="002A7B9B" w:rsidRPr="00463667" w:rsidRDefault="002A7B9B" w:rsidP="002A7B9B">
            <w:pPr>
              <w:pStyle w:val="TableText"/>
              <w:jc w:val="center"/>
              <w:rPr>
                <w:sz w:val="24"/>
                <w:szCs w:val="24"/>
              </w:rPr>
            </w:pPr>
          </w:p>
        </w:tc>
        <w:tc>
          <w:tcPr>
            <w:tcW w:w="2070" w:type="dxa"/>
            <w:tcBorders>
              <w:bottom w:val="single" w:sz="6" w:space="0" w:color="auto"/>
            </w:tcBorders>
            <w:vAlign w:val="center"/>
          </w:tcPr>
          <w:p w14:paraId="346E156D"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1BAAB62C" w14:textId="77777777" w:rsidTr="00217CD7">
        <w:tc>
          <w:tcPr>
            <w:tcW w:w="5588" w:type="dxa"/>
            <w:shd w:val="clear" w:color="auto" w:fill="D9D9D9"/>
            <w:vAlign w:val="center"/>
          </w:tcPr>
          <w:p w14:paraId="6159D01F" w14:textId="77777777" w:rsidR="002A7B9B" w:rsidRPr="00463667" w:rsidRDefault="002A7B9B" w:rsidP="002A7B9B">
            <w:pPr>
              <w:pStyle w:val="TableText"/>
            </w:pPr>
            <w:r w:rsidRPr="00463667">
              <w:t xml:space="preserve">Number of administrative records excluded </w:t>
            </w:r>
          </w:p>
        </w:tc>
        <w:tc>
          <w:tcPr>
            <w:tcW w:w="2070" w:type="dxa"/>
            <w:shd w:val="clear" w:color="auto" w:fill="D9D9D9"/>
            <w:vAlign w:val="center"/>
          </w:tcPr>
          <w:p w14:paraId="4D921CE3" w14:textId="77777777" w:rsidR="002A7B9B" w:rsidRPr="00463667" w:rsidRDefault="002A7B9B" w:rsidP="002A7B9B">
            <w:pPr>
              <w:pStyle w:val="TableText"/>
              <w:jc w:val="center"/>
              <w:rPr>
                <w:sz w:val="24"/>
                <w:szCs w:val="24"/>
              </w:rPr>
            </w:pPr>
          </w:p>
        </w:tc>
        <w:tc>
          <w:tcPr>
            <w:tcW w:w="2070" w:type="dxa"/>
            <w:shd w:val="clear" w:color="auto" w:fill="D9D9D9"/>
            <w:vAlign w:val="center"/>
          </w:tcPr>
          <w:p w14:paraId="796B1251"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76140E68" w14:textId="77777777" w:rsidTr="00217CD7">
        <w:tc>
          <w:tcPr>
            <w:tcW w:w="5588" w:type="dxa"/>
            <w:tcBorders>
              <w:bottom w:val="single" w:sz="6" w:space="0" w:color="auto"/>
            </w:tcBorders>
            <w:vAlign w:val="center"/>
          </w:tcPr>
          <w:p w14:paraId="7F1B7C7D" w14:textId="77777777" w:rsidR="002A7B9B" w:rsidRPr="00463667" w:rsidRDefault="002A7B9B" w:rsidP="002A7B9B">
            <w:pPr>
              <w:pStyle w:val="TableText"/>
            </w:pPr>
            <w:r w:rsidRPr="00463667">
              <w:t xml:space="preserve">Number of medical records excluded </w:t>
            </w:r>
          </w:p>
        </w:tc>
        <w:tc>
          <w:tcPr>
            <w:tcW w:w="2070" w:type="dxa"/>
            <w:tcBorders>
              <w:bottom w:val="single" w:sz="6" w:space="0" w:color="auto"/>
            </w:tcBorders>
            <w:vAlign w:val="center"/>
          </w:tcPr>
          <w:p w14:paraId="5C83C4B0" w14:textId="77777777" w:rsidR="002A7B9B" w:rsidRPr="00463667" w:rsidRDefault="002A7B9B" w:rsidP="002A7B9B">
            <w:pPr>
              <w:pStyle w:val="TableText"/>
              <w:jc w:val="center"/>
              <w:rPr>
                <w:sz w:val="24"/>
                <w:szCs w:val="24"/>
              </w:rPr>
            </w:pPr>
          </w:p>
        </w:tc>
        <w:tc>
          <w:tcPr>
            <w:tcW w:w="2070" w:type="dxa"/>
            <w:tcBorders>
              <w:bottom w:val="single" w:sz="6" w:space="0" w:color="auto"/>
            </w:tcBorders>
            <w:vAlign w:val="center"/>
          </w:tcPr>
          <w:p w14:paraId="461D88C0"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45921A51" w14:textId="77777777" w:rsidTr="00217CD7">
        <w:tc>
          <w:tcPr>
            <w:tcW w:w="5588" w:type="dxa"/>
            <w:shd w:val="clear" w:color="auto" w:fill="D9D9D9"/>
            <w:vAlign w:val="center"/>
          </w:tcPr>
          <w:p w14:paraId="7A7991C1" w14:textId="77777777" w:rsidR="002A7B9B" w:rsidRPr="00463667" w:rsidRDefault="002A7B9B" w:rsidP="002A7B9B">
            <w:pPr>
              <w:pStyle w:val="TableText"/>
            </w:pPr>
            <w:r w:rsidRPr="00463667">
              <w:t xml:space="preserve">Number of employee/dependent medical records excluded </w:t>
            </w:r>
          </w:p>
        </w:tc>
        <w:tc>
          <w:tcPr>
            <w:tcW w:w="2070" w:type="dxa"/>
            <w:shd w:val="clear" w:color="auto" w:fill="D9D9D9"/>
            <w:vAlign w:val="center"/>
          </w:tcPr>
          <w:p w14:paraId="24D9A18F" w14:textId="77777777" w:rsidR="002A7B9B" w:rsidRPr="00463667" w:rsidRDefault="002A7B9B" w:rsidP="002A7B9B">
            <w:pPr>
              <w:pStyle w:val="TableText"/>
              <w:jc w:val="center"/>
              <w:rPr>
                <w:sz w:val="24"/>
                <w:szCs w:val="24"/>
              </w:rPr>
            </w:pPr>
          </w:p>
        </w:tc>
        <w:tc>
          <w:tcPr>
            <w:tcW w:w="2070" w:type="dxa"/>
            <w:shd w:val="clear" w:color="auto" w:fill="D9D9D9"/>
            <w:vAlign w:val="center"/>
          </w:tcPr>
          <w:p w14:paraId="4C17BBF2"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700AA50D" w14:textId="77777777" w:rsidTr="00217CD7">
        <w:tc>
          <w:tcPr>
            <w:tcW w:w="5588" w:type="dxa"/>
            <w:tcBorders>
              <w:bottom w:val="single" w:sz="6" w:space="0" w:color="auto"/>
            </w:tcBorders>
            <w:vAlign w:val="center"/>
          </w:tcPr>
          <w:p w14:paraId="11086261" w14:textId="77777777" w:rsidR="002A7B9B" w:rsidRPr="00463667" w:rsidRDefault="002A7B9B" w:rsidP="002A7B9B">
            <w:pPr>
              <w:pStyle w:val="TableText"/>
            </w:pPr>
            <w:r w:rsidRPr="00463667">
              <w:t xml:space="preserve">Records added from the oversample list </w:t>
            </w:r>
          </w:p>
        </w:tc>
        <w:tc>
          <w:tcPr>
            <w:tcW w:w="2070" w:type="dxa"/>
            <w:tcBorders>
              <w:bottom w:val="single" w:sz="6" w:space="0" w:color="auto"/>
            </w:tcBorders>
            <w:vAlign w:val="center"/>
          </w:tcPr>
          <w:p w14:paraId="09B2EB9F" w14:textId="77777777" w:rsidR="002A7B9B" w:rsidRPr="00463667" w:rsidRDefault="002A7B9B" w:rsidP="002A7B9B">
            <w:pPr>
              <w:pStyle w:val="TableText"/>
              <w:jc w:val="center"/>
              <w:rPr>
                <w:sz w:val="24"/>
                <w:szCs w:val="24"/>
              </w:rPr>
            </w:pPr>
          </w:p>
        </w:tc>
        <w:tc>
          <w:tcPr>
            <w:tcW w:w="2070" w:type="dxa"/>
            <w:tcBorders>
              <w:bottom w:val="single" w:sz="6" w:space="0" w:color="auto"/>
            </w:tcBorders>
            <w:vAlign w:val="center"/>
          </w:tcPr>
          <w:p w14:paraId="3005F812"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5FB58519" w14:textId="77777777" w:rsidTr="00217CD7">
        <w:tc>
          <w:tcPr>
            <w:tcW w:w="5588" w:type="dxa"/>
            <w:shd w:val="clear" w:color="auto" w:fill="D9D9D9"/>
            <w:vAlign w:val="center"/>
          </w:tcPr>
          <w:p w14:paraId="636ACDBF" w14:textId="77777777" w:rsidR="002A7B9B" w:rsidRPr="00463667" w:rsidRDefault="002A7B9B" w:rsidP="002A7B9B">
            <w:pPr>
              <w:pStyle w:val="TableText"/>
            </w:pPr>
            <w:r w:rsidRPr="00463667">
              <w:t>Denominator</w:t>
            </w:r>
          </w:p>
        </w:tc>
        <w:tc>
          <w:tcPr>
            <w:tcW w:w="2070" w:type="dxa"/>
            <w:shd w:val="clear" w:color="auto" w:fill="D9D9D9"/>
            <w:vAlign w:val="center"/>
          </w:tcPr>
          <w:p w14:paraId="1363F321" w14:textId="77777777" w:rsidR="002A7B9B" w:rsidRPr="00463667" w:rsidRDefault="002A7B9B" w:rsidP="002A7B9B">
            <w:pPr>
              <w:pStyle w:val="TableText"/>
              <w:jc w:val="center"/>
              <w:rPr>
                <w:sz w:val="24"/>
                <w:szCs w:val="24"/>
              </w:rPr>
            </w:pPr>
          </w:p>
        </w:tc>
        <w:tc>
          <w:tcPr>
            <w:tcW w:w="2070" w:type="dxa"/>
            <w:shd w:val="clear" w:color="auto" w:fill="D9D9D9"/>
            <w:vAlign w:val="center"/>
          </w:tcPr>
          <w:p w14:paraId="7C72EB30"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1DCC21F8" w14:textId="77777777" w:rsidTr="00217CD7">
        <w:tc>
          <w:tcPr>
            <w:tcW w:w="5588" w:type="dxa"/>
            <w:tcBorders>
              <w:bottom w:val="single" w:sz="6" w:space="0" w:color="auto"/>
            </w:tcBorders>
            <w:vAlign w:val="center"/>
          </w:tcPr>
          <w:p w14:paraId="51C0093E" w14:textId="77777777" w:rsidR="002A7B9B" w:rsidRPr="00463667" w:rsidRDefault="002A7B9B" w:rsidP="002A7B9B">
            <w:pPr>
              <w:pStyle w:val="TableText"/>
            </w:pPr>
            <w:r w:rsidRPr="00463667">
              <w:t>Numerator events by administrative data</w:t>
            </w:r>
          </w:p>
        </w:tc>
        <w:tc>
          <w:tcPr>
            <w:tcW w:w="2070" w:type="dxa"/>
            <w:tcBorders>
              <w:bottom w:val="single" w:sz="6" w:space="0" w:color="auto"/>
            </w:tcBorders>
            <w:vAlign w:val="center"/>
          </w:tcPr>
          <w:p w14:paraId="4F2F5E59" w14:textId="77777777" w:rsidR="002A7B9B" w:rsidRPr="00463667" w:rsidRDefault="002A7B9B" w:rsidP="002A7B9B">
            <w:pPr>
              <w:pStyle w:val="TableText"/>
              <w:jc w:val="center"/>
              <w:rPr>
                <w:i/>
                <w:sz w:val="24"/>
                <w:szCs w:val="24"/>
              </w:rPr>
            </w:pPr>
            <w:r w:rsidRPr="00463667">
              <w:rPr>
                <w:sz w:val="24"/>
                <w:szCs w:val="24"/>
              </w:rPr>
              <w:sym w:font="Wingdings" w:char="F0FC"/>
            </w:r>
          </w:p>
        </w:tc>
        <w:tc>
          <w:tcPr>
            <w:tcW w:w="2070" w:type="dxa"/>
            <w:tcBorders>
              <w:bottom w:val="single" w:sz="6" w:space="0" w:color="auto"/>
            </w:tcBorders>
            <w:vAlign w:val="center"/>
          </w:tcPr>
          <w:p w14:paraId="67435977"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19768BA0" w14:textId="77777777" w:rsidTr="006B655D">
        <w:tc>
          <w:tcPr>
            <w:tcW w:w="5588" w:type="dxa"/>
            <w:shd w:val="clear" w:color="auto" w:fill="D9D9D9" w:themeFill="background1" w:themeFillShade="D9"/>
            <w:vAlign w:val="center"/>
          </w:tcPr>
          <w:p w14:paraId="3B3FE49C" w14:textId="77777777" w:rsidR="002A7B9B" w:rsidRPr="00463667" w:rsidRDefault="002A7B9B" w:rsidP="002A7B9B">
            <w:pPr>
              <w:pStyle w:val="TableText"/>
            </w:pPr>
            <w:r w:rsidRPr="00463667">
              <w:t>Numerator events by medical records</w:t>
            </w:r>
          </w:p>
        </w:tc>
        <w:tc>
          <w:tcPr>
            <w:tcW w:w="2070" w:type="dxa"/>
            <w:shd w:val="clear" w:color="auto" w:fill="D9D9D9" w:themeFill="background1" w:themeFillShade="D9"/>
            <w:vAlign w:val="center"/>
          </w:tcPr>
          <w:p w14:paraId="1D321362" w14:textId="77777777" w:rsidR="002A7B9B" w:rsidRPr="00463667" w:rsidRDefault="002A7B9B" w:rsidP="002A7B9B">
            <w:pPr>
              <w:pStyle w:val="TableText"/>
              <w:jc w:val="center"/>
              <w:rPr>
                <w:i/>
                <w:sz w:val="24"/>
                <w:szCs w:val="24"/>
              </w:rPr>
            </w:pPr>
          </w:p>
        </w:tc>
        <w:tc>
          <w:tcPr>
            <w:tcW w:w="2070" w:type="dxa"/>
            <w:shd w:val="clear" w:color="auto" w:fill="D9D9D9" w:themeFill="background1" w:themeFillShade="D9"/>
            <w:vAlign w:val="center"/>
          </w:tcPr>
          <w:p w14:paraId="251E60DC" w14:textId="77777777" w:rsidR="002A7B9B" w:rsidRPr="00463667" w:rsidRDefault="002A7B9B" w:rsidP="002A7B9B">
            <w:pPr>
              <w:pStyle w:val="TableText"/>
              <w:jc w:val="center"/>
              <w:rPr>
                <w:sz w:val="24"/>
              </w:rPr>
            </w:pPr>
            <w:r w:rsidRPr="00463667">
              <w:rPr>
                <w:sz w:val="24"/>
              </w:rPr>
              <w:sym w:font="Wingdings" w:char="F0FC"/>
            </w:r>
          </w:p>
        </w:tc>
      </w:tr>
      <w:tr w:rsidR="002E609D" w:rsidRPr="00463667" w14:paraId="6DB78D31" w14:textId="77777777" w:rsidTr="006B655D">
        <w:tc>
          <w:tcPr>
            <w:tcW w:w="5588" w:type="dxa"/>
            <w:shd w:val="clear" w:color="auto" w:fill="FFFFFF" w:themeFill="background1"/>
            <w:vAlign w:val="center"/>
          </w:tcPr>
          <w:p w14:paraId="6106F234" w14:textId="53249DFC" w:rsidR="002E609D" w:rsidRPr="00463667" w:rsidRDefault="002E609D" w:rsidP="002A7B9B">
            <w:pPr>
              <w:pStyle w:val="TableText"/>
            </w:pPr>
            <w:r w:rsidRPr="002E609D">
              <w:t>Numerator events by supplemental data</w:t>
            </w:r>
          </w:p>
        </w:tc>
        <w:tc>
          <w:tcPr>
            <w:tcW w:w="2070" w:type="dxa"/>
            <w:shd w:val="clear" w:color="auto" w:fill="FFFFFF" w:themeFill="background1"/>
            <w:vAlign w:val="center"/>
          </w:tcPr>
          <w:p w14:paraId="6286A86E" w14:textId="75B0D063" w:rsidR="002E609D" w:rsidRPr="00463667" w:rsidRDefault="002E609D" w:rsidP="002A7B9B">
            <w:pPr>
              <w:pStyle w:val="TableText"/>
              <w:jc w:val="center"/>
              <w:rPr>
                <w:i/>
                <w:sz w:val="24"/>
                <w:szCs w:val="24"/>
              </w:rPr>
            </w:pPr>
            <w:r w:rsidRPr="00463667">
              <w:rPr>
                <w:sz w:val="24"/>
                <w:szCs w:val="24"/>
              </w:rPr>
              <w:sym w:font="Wingdings" w:char="F0FC"/>
            </w:r>
          </w:p>
        </w:tc>
        <w:tc>
          <w:tcPr>
            <w:tcW w:w="2070" w:type="dxa"/>
            <w:shd w:val="clear" w:color="auto" w:fill="FFFFFF" w:themeFill="background1"/>
            <w:vAlign w:val="center"/>
          </w:tcPr>
          <w:p w14:paraId="62F8613F" w14:textId="1B37681E" w:rsidR="002E609D" w:rsidRPr="00463667" w:rsidRDefault="002E609D" w:rsidP="002A7B9B">
            <w:pPr>
              <w:pStyle w:val="TableText"/>
              <w:jc w:val="center"/>
              <w:rPr>
                <w:sz w:val="24"/>
              </w:rPr>
            </w:pPr>
            <w:r w:rsidRPr="00463667">
              <w:rPr>
                <w:sz w:val="24"/>
                <w:szCs w:val="24"/>
              </w:rPr>
              <w:sym w:font="Wingdings" w:char="F0FC"/>
            </w:r>
          </w:p>
        </w:tc>
      </w:tr>
      <w:tr w:rsidR="002A7B9B" w:rsidRPr="00463667" w14:paraId="5FD4AD14" w14:textId="77777777" w:rsidTr="006B655D">
        <w:tc>
          <w:tcPr>
            <w:tcW w:w="5588" w:type="dxa"/>
            <w:tcBorders>
              <w:bottom w:val="single" w:sz="6" w:space="0" w:color="auto"/>
            </w:tcBorders>
            <w:shd w:val="clear" w:color="auto" w:fill="D9D9D9" w:themeFill="background1" w:themeFillShade="D9"/>
            <w:vAlign w:val="center"/>
          </w:tcPr>
          <w:p w14:paraId="73D73956" w14:textId="77777777" w:rsidR="002A7B9B" w:rsidRPr="00463667" w:rsidRDefault="002A7B9B" w:rsidP="002A7B9B">
            <w:pPr>
              <w:pStyle w:val="TableText"/>
            </w:pPr>
            <w:r w:rsidRPr="00463667">
              <w:t>Reported rate</w:t>
            </w:r>
          </w:p>
        </w:tc>
        <w:tc>
          <w:tcPr>
            <w:tcW w:w="2070" w:type="dxa"/>
            <w:tcBorders>
              <w:bottom w:val="single" w:sz="6" w:space="0" w:color="auto"/>
            </w:tcBorders>
            <w:shd w:val="clear" w:color="auto" w:fill="D9D9D9" w:themeFill="background1" w:themeFillShade="D9"/>
            <w:vAlign w:val="center"/>
          </w:tcPr>
          <w:p w14:paraId="22BF8BA2" w14:textId="77777777" w:rsidR="002A7B9B" w:rsidRPr="00463667" w:rsidRDefault="002A7B9B" w:rsidP="002A7B9B">
            <w:pPr>
              <w:pStyle w:val="TableText"/>
              <w:jc w:val="center"/>
              <w:rPr>
                <w:sz w:val="24"/>
              </w:rPr>
            </w:pPr>
            <w:r w:rsidRPr="00463667">
              <w:rPr>
                <w:sz w:val="24"/>
              </w:rPr>
              <w:sym w:font="Wingdings" w:char="F0FC"/>
            </w:r>
          </w:p>
        </w:tc>
        <w:tc>
          <w:tcPr>
            <w:tcW w:w="2070" w:type="dxa"/>
            <w:tcBorders>
              <w:bottom w:val="single" w:sz="6" w:space="0" w:color="auto"/>
            </w:tcBorders>
            <w:shd w:val="clear" w:color="auto" w:fill="D9D9D9" w:themeFill="background1" w:themeFillShade="D9"/>
            <w:vAlign w:val="center"/>
          </w:tcPr>
          <w:p w14:paraId="295C9534"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10C330F8" w14:textId="77777777" w:rsidTr="006B655D">
        <w:tc>
          <w:tcPr>
            <w:tcW w:w="5588" w:type="dxa"/>
            <w:shd w:val="clear" w:color="auto" w:fill="FFFFFF" w:themeFill="background1"/>
            <w:vAlign w:val="center"/>
          </w:tcPr>
          <w:p w14:paraId="7D00B326" w14:textId="77777777" w:rsidR="002A7B9B" w:rsidRPr="00463667" w:rsidRDefault="002A7B9B" w:rsidP="002A7B9B">
            <w:pPr>
              <w:pStyle w:val="TableText"/>
            </w:pPr>
            <w:r w:rsidRPr="00463667">
              <w:t>Lower 95% confidence interval</w:t>
            </w:r>
          </w:p>
        </w:tc>
        <w:tc>
          <w:tcPr>
            <w:tcW w:w="2070" w:type="dxa"/>
            <w:shd w:val="clear" w:color="auto" w:fill="FFFFFF" w:themeFill="background1"/>
            <w:vAlign w:val="center"/>
          </w:tcPr>
          <w:p w14:paraId="1EE5C5AC" w14:textId="77777777" w:rsidR="002A7B9B" w:rsidRPr="00463667" w:rsidRDefault="002A7B9B" w:rsidP="002A7B9B">
            <w:pPr>
              <w:pStyle w:val="TableText"/>
              <w:jc w:val="center"/>
              <w:rPr>
                <w:sz w:val="24"/>
              </w:rPr>
            </w:pPr>
            <w:r w:rsidRPr="00463667">
              <w:rPr>
                <w:sz w:val="24"/>
              </w:rPr>
              <w:sym w:font="Wingdings" w:char="F0FC"/>
            </w:r>
          </w:p>
        </w:tc>
        <w:tc>
          <w:tcPr>
            <w:tcW w:w="2070" w:type="dxa"/>
            <w:shd w:val="clear" w:color="auto" w:fill="FFFFFF" w:themeFill="background1"/>
            <w:vAlign w:val="center"/>
          </w:tcPr>
          <w:p w14:paraId="6FDD1D8A"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53E93406" w14:textId="77777777" w:rsidTr="006B655D">
        <w:tc>
          <w:tcPr>
            <w:tcW w:w="5588" w:type="dxa"/>
            <w:shd w:val="clear" w:color="auto" w:fill="D9D9D9" w:themeFill="background1" w:themeFillShade="D9"/>
            <w:vAlign w:val="center"/>
          </w:tcPr>
          <w:p w14:paraId="2B3A5B0F" w14:textId="77777777" w:rsidR="002A7B9B" w:rsidRPr="00463667" w:rsidRDefault="002A7B9B" w:rsidP="002A7B9B">
            <w:pPr>
              <w:pStyle w:val="TableText"/>
            </w:pPr>
            <w:r w:rsidRPr="00463667">
              <w:t>Upper 95% confidence interval</w:t>
            </w:r>
          </w:p>
        </w:tc>
        <w:tc>
          <w:tcPr>
            <w:tcW w:w="2070" w:type="dxa"/>
            <w:shd w:val="clear" w:color="auto" w:fill="D9D9D9" w:themeFill="background1" w:themeFillShade="D9"/>
            <w:vAlign w:val="center"/>
          </w:tcPr>
          <w:p w14:paraId="78C4146E" w14:textId="77777777" w:rsidR="002A7B9B" w:rsidRPr="00463667" w:rsidRDefault="002A7B9B" w:rsidP="002A7B9B">
            <w:pPr>
              <w:pStyle w:val="TableText"/>
              <w:jc w:val="center"/>
              <w:rPr>
                <w:sz w:val="24"/>
              </w:rPr>
            </w:pPr>
            <w:r w:rsidRPr="00463667">
              <w:rPr>
                <w:sz w:val="24"/>
              </w:rPr>
              <w:sym w:font="Wingdings" w:char="F0FC"/>
            </w:r>
          </w:p>
        </w:tc>
        <w:tc>
          <w:tcPr>
            <w:tcW w:w="2070" w:type="dxa"/>
            <w:shd w:val="clear" w:color="auto" w:fill="D9D9D9" w:themeFill="background1" w:themeFillShade="D9"/>
            <w:vAlign w:val="center"/>
          </w:tcPr>
          <w:p w14:paraId="1550B2D4" w14:textId="77777777" w:rsidR="002A7B9B" w:rsidRPr="00463667" w:rsidRDefault="002A7B9B" w:rsidP="002A7B9B">
            <w:pPr>
              <w:pStyle w:val="TableText"/>
              <w:jc w:val="center"/>
              <w:rPr>
                <w:sz w:val="24"/>
              </w:rPr>
            </w:pPr>
            <w:r w:rsidRPr="00463667">
              <w:rPr>
                <w:sz w:val="24"/>
              </w:rPr>
              <w:sym w:font="Wingdings" w:char="F0FC"/>
            </w:r>
          </w:p>
        </w:tc>
      </w:tr>
    </w:tbl>
    <w:p w14:paraId="347DAF2F" w14:textId="77777777" w:rsidR="002A7B9B" w:rsidRPr="00463667" w:rsidRDefault="002A7B9B" w:rsidP="002A7B9B"/>
    <w:p w14:paraId="54B67238" w14:textId="77777777" w:rsidR="002A7B9B" w:rsidRPr="00463667" w:rsidRDefault="002A7B9B" w:rsidP="002A7B9B">
      <w:pPr>
        <w:pStyle w:val="Heading2"/>
        <w:sectPr w:rsidR="002A7B9B" w:rsidRPr="00463667" w:rsidSect="002A7B9B">
          <w:headerReference w:type="even" r:id="rId50"/>
          <w:pgSz w:w="12240" w:h="15840" w:code="1"/>
          <w:pgMar w:top="1080" w:right="1080" w:bottom="1080" w:left="1440" w:header="720" w:footer="720" w:gutter="0"/>
          <w:cols w:space="720"/>
        </w:sectPr>
      </w:pPr>
    </w:p>
    <w:p w14:paraId="7648A781" w14:textId="1E32EAEC" w:rsidR="002A7B9B" w:rsidRPr="00463667" w:rsidRDefault="002A7B9B" w:rsidP="002A7B9B">
      <w:pPr>
        <w:pStyle w:val="Heading2"/>
      </w:pPr>
      <w:bookmarkStart w:id="9" w:name="_Toc400546109"/>
      <w:r w:rsidRPr="00953027">
        <w:lastRenderedPageBreak/>
        <w:t>Breast Cancer Screening (BCS)</w:t>
      </w:r>
      <w:bookmarkEnd w:id="9"/>
    </w:p>
    <w:p w14:paraId="5C4F05E9" w14:textId="318750D8" w:rsidR="002A7B9B" w:rsidRPr="00463667" w:rsidRDefault="002A7B9B" w:rsidP="004E7341">
      <w:pPr>
        <w:pStyle w:val="SOC"/>
      </w:pPr>
      <w:r w:rsidRPr="00463667">
        <w:t xml:space="preserve">Summary of Changes to HEDIS </w:t>
      </w:r>
      <w:r w:rsidR="004D4FD0">
        <w:t>2016</w:t>
      </w:r>
    </w:p>
    <w:p w14:paraId="5EC27360" w14:textId="5EE9F88C" w:rsidR="00010687" w:rsidRPr="00E347E7" w:rsidRDefault="00010687" w:rsidP="00010687">
      <w:pPr>
        <w:pStyle w:val="ProcessBullet"/>
        <w:rPr>
          <w:i/>
          <w:iCs/>
        </w:rPr>
      </w:pPr>
      <w:r>
        <w:t>Added new value sets to identify bilateral mastectomy.</w:t>
      </w:r>
    </w:p>
    <w:p w14:paraId="2CA5B22A" w14:textId="4CB6A5D8" w:rsidR="00347E5D" w:rsidRDefault="00347E5D" w:rsidP="00347E5D">
      <w:pPr>
        <w:pStyle w:val="ProcessBullet"/>
        <w:spacing w:before="60"/>
      </w:pPr>
      <w:r>
        <w:t xml:space="preserve">Added “Numerator events by supplemental data” to the Data Elements for Reporting table to capture </w:t>
      </w:r>
      <w:r w:rsidR="006609F0">
        <w:t xml:space="preserve">the number of </w:t>
      </w:r>
      <w:r>
        <w:t xml:space="preserve">members who met numerator criteria using supplemental data. </w:t>
      </w:r>
    </w:p>
    <w:p w14:paraId="254F5DA4" w14:textId="77777777" w:rsidR="002A7B9B" w:rsidRPr="00463667" w:rsidRDefault="002A7B9B" w:rsidP="004E7341">
      <w:pPr>
        <w:pStyle w:val="ReverseHead"/>
      </w:pPr>
      <w:r w:rsidRPr="00463667">
        <w:t>Description</w:t>
      </w:r>
    </w:p>
    <w:p w14:paraId="70C8228F" w14:textId="77777777" w:rsidR="002A7B9B" w:rsidRPr="00463667" w:rsidRDefault="002A7B9B" w:rsidP="002A7B9B">
      <w:pPr>
        <w:pStyle w:val="Body"/>
      </w:pPr>
      <w:r w:rsidRPr="00463667">
        <w:t xml:space="preserve">The percentage of women 50–74 years of age who had a mammogram to screen for breast cancer. </w:t>
      </w:r>
    </w:p>
    <w:p w14:paraId="48E2BAD0" w14:textId="77777777" w:rsidR="002A7B9B" w:rsidRPr="00463667" w:rsidRDefault="002A7B9B" w:rsidP="004E7341">
      <w:pPr>
        <w:pStyle w:val="ReverseHead"/>
      </w:pPr>
      <w:r w:rsidRPr="00463667">
        <w:t>Eligible Population</w:t>
      </w:r>
    </w:p>
    <w:tbl>
      <w:tblPr>
        <w:tblW w:w="0" w:type="auto"/>
        <w:tblInd w:w="18" w:type="dxa"/>
        <w:tblLayout w:type="fixed"/>
        <w:tblLook w:val="0000" w:firstRow="0" w:lastRow="0" w:firstColumn="0" w:lastColumn="0" w:noHBand="0" w:noVBand="0"/>
      </w:tblPr>
      <w:tblGrid>
        <w:gridCol w:w="2250"/>
        <w:gridCol w:w="7560"/>
      </w:tblGrid>
      <w:tr w:rsidR="002A7B9B" w:rsidRPr="00463667" w14:paraId="5E554229" w14:textId="77777777" w:rsidTr="002A7B9B">
        <w:tc>
          <w:tcPr>
            <w:tcW w:w="2250" w:type="dxa"/>
          </w:tcPr>
          <w:p w14:paraId="3D25A8EF" w14:textId="77777777" w:rsidR="002A7B9B" w:rsidRPr="00463667" w:rsidRDefault="002A7B9B" w:rsidP="002A7B9B">
            <w:pPr>
              <w:pStyle w:val="MarginSubhead"/>
            </w:pPr>
            <w:r w:rsidRPr="00463667">
              <w:t>Product lines</w:t>
            </w:r>
          </w:p>
        </w:tc>
        <w:tc>
          <w:tcPr>
            <w:tcW w:w="7560" w:type="dxa"/>
          </w:tcPr>
          <w:p w14:paraId="68CEBDD3" w14:textId="77777777" w:rsidR="002A7B9B" w:rsidRPr="00463667" w:rsidRDefault="002A7B9B" w:rsidP="002A7B9B">
            <w:pPr>
              <w:pStyle w:val="Body"/>
            </w:pPr>
            <w:r w:rsidRPr="00463667">
              <w:t>Commercial, Medicaid, Medicare (report each product line separately).</w:t>
            </w:r>
          </w:p>
        </w:tc>
      </w:tr>
      <w:tr w:rsidR="002A7B9B" w:rsidRPr="00463667" w14:paraId="50D3EB77" w14:textId="77777777" w:rsidTr="002A7B9B">
        <w:tc>
          <w:tcPr>
            <w:tcW w:w="2250" w:type="dxa"/>
          </w:tcPr>
          <w:p w14:paraId="07D7F810" w14:textId="77777777" w:rsidR="002A7B9B" w:rsidRPr="00463667" w:rsidRDefault="002A7B9B" w:rsidP="002A7B9B">
            <w:pPr>
              <w:pStyle w:val="MarginSubhead"/>
            </w:pPr>
            <w:r w:rsidRPr="00463667">
              <w:t>Ages</w:t>
            </w:r>
          </w:p>
        </w:tc>
        <w:tc>
          <w:tcPr>
            <w:tcW w:w="7560" w:type="dxa"/>
          </w:tcPr>
          <w:p w14:paraId="03543723" w14:textId="77777777" w:rsidR="002A7B9B" w:rsidRPr="00463667" w:rsidRDefault="002A7B9B" w:rsidP="002A7B9B">
            <w:pPr>
              <w:pStyle w:val="Body"/>
            </w:pPr>
            <w:r w:rsidRPr="00463667">
              <w:t>Women 52–74 years as of December 31 of the measurement year.</w:t>
            </w:r>
          </w:p>
        </w:tc>
      </w:tr>
      <w:tr w:rsidR="002A7B9B" w:rsidRPr="00463667" w14:paraId="7E996943" w14:textId="77777777" w:rsidTr="002A7B9B">
        <w:tc>
          <w:tcPr>
            <w:tcW w:w="2250" w:type="dxa"/>
          </w:tcPr>
          <w:p w14:paraId="6CFD2572" w14:textId="77777777" w:rsidR="002A7B9B" w:rsidRPr="00463667" w:rsidRDefault="002A7B9B" w:rsidP="002A7B9B">
            <w:pPr>
              <w:pStyle w:val="MarginSubhead"/>
            </w:pPr>
            <w:r w:rsidRPr="00463667">
              <w:t>Continuous enrollment</w:t>
            </w:r>
          </w:p>
        </w:tc>
        <w:tc>
          <w:tcPr>
            <w:tcW w:w="7560" w:type="dxa"/>
          </w:tcPr>
          <w:p w14:paraId="469288DD" w14:textId="77777777" w:rsidR="002A7B9B" w:rsidRPr="00463667" w:rsidRDefault="002A7B9B" w:rsidP="002A7B9B">
            <w:pPr>
              <w:pStyle w:val="Body"/>
            </w:pPr>
            <w:r w:rsidRPr="00463667">
              <w:t>October 1 two years prior to the measurement year through December 31 of the measurement year.</w:t>
            </w:r>
          </w:p>
        </w:tc>
      </w:tr>
      <w:tr w:rsidR="002A7B9B" w:rsidRPr="00463667" w14:paraId="6DDF4BD6" w14:textId="77777777" w:rsidTr="002A7B9B">
        <w:tc>
          <w:tcPr>
            <w:tcW w:w="2250" w:type="dxa"/>
          </w:tcPr>
          <w:p w14:paraId="5E682D84" w14:textId="77777777" w:rsidR="002A7B9B" w:rsidRPr="00463667" w:rsidRDefault="002A7B9B" w:rsidP="002A7B9B">
            <w:pPr>
              <w:pStyle w:val="MarginSubhead"/>
            </w:pPr>
            <w:r w:rsidRPr="00463667">
              <w:t>Allowable gap</w:t>
            </w:r>
          </w:p>
        </w:tc>
        <w:tc>
          <w:tcPr>
            <w:tcW w:w="7560" w:type="dxa"/>
          </w:tcPr>
          <w:p w14:paraId="5DA71CA9" w14:textId="77777777" w:rsidR="002A7B9B" w:rsidRPr="00463667" w:rsidRDefault="002A7B9B" w:rsidP="002A7B9B">
            <w:pPr>
              <w:autoSpaceDE w:val="0"/>
              <w:autoSpaceDN w:val="0"/>
              <w:adjustRightInd w:val="0"/>
              <w:spacing w:before="180"/>
              <w:rPr>
                <w:rFonts w:cs="Arial"/>
                <w:szCs w:val="20"/>
              </w:rPr>
            </w:pPr>
            <w:r w:rsidRPr="00463667">
              <w:rPr>
                <w:rFonts w:cs="Arial"/>
                <w:szCs w:val="20"/>
              </w:rPr>
              <w:t>No more than one gap in enrollment of up to 45 days for each full calendar year of continuous enrollment (i.e., the measurement year and the year prior to the measurement year). To determine continuous enrollment for a Medicaid beneficiary for whom enrollment is verified monthly, the member may not have more than a 1-month gap in coverage during each full calendar year of continuous enrollment (i.e., the measurement year and the year prior to the measurement year).</w:t>
            </w:r>
          </w:p>
          <w:p w14:paraId="6F0354F6" w14:textId="77777777" w:rsidR="002A7B9B" w:rsidRPr="00463667" w:rsidRDefault="002A7B9B" w:rsidP="002A7B9B">
            <w:pPr>
              <w:autoSpaceDE w:val="0"/>
              <w:autoSpaceDN w:val="0"/>
              <w:adjustRightInd w:val="0"/>
              <w:spacing w:before="180"/>
              <w:rPr>
                <w:rFonts w:cs="Arial"/>
                <w:szCs w:val="20"/>
                <w:u w:val="single"/>
              </w:rPr>
            </w:pPr>
            <w:r w:rsidRPr="00463667">
              <w:rPr>
                <w:rFonts w:cs="Arial"/>
                <w:szCs w:val="20"/>
              </w:rPr>
              <w:t>No gaps in enrollment are allowed from October 1 two years prior to the measurement year through December 31 two years prior to the measurement year.</w:t>
            </w:r>
          </w:p>
        </w:tc>
      </w:tr>
      <w:tr w:rsidR="002A7B9B" w:rsidRPr="00463667" w14:paraId="74F0A268" w14:textId="77777777" w:rsidTr="002A7B9B">
        <w:tc>
          <w:tcPr>
            <w:tcW w:w="2250" w:type="dxa"/>
          </w:tcPr>
          <w:p w14:paraId="2A6D554B" w14:textId="77777777" w:rsidR="002A7B9B" w:rsidRPr="00463667" w:rsidRDefault="002A7B9B" w:rsidP="002A7B9B">
            <w:pPr>
              <w:pStyle w:val="MarginSubhead"/>
            </w:pPr>
            <w:r w:rsidRPr="00463667">
              <w:t>Anchor date</w:t>
            </w:r>
          </w:p>
        </w:tc>
        <w:tc>
          <w:tcPr>
            <w:tcW w:w="7560" w:type="dxa"/>
          </w:tcPr>
          <w:p w14:paraId="3F6DDE29" w14:textId="77777777" w:rsidR="002A7B9B" w:rsidRPr="00463667" w:rsidRDefault="002A7B9B" w:rsidP="002A7B9B">
            <w:pPr>
              <w:pStyle w:val="Body"/>
            </w:pPr>
            <w:r w:rsidRPr="00463667">
              <w:t>December 31 of the measurement year.</w:t>
            </w:r>
          </w:p>
        </w:tc>
      </w:tr>
      <w:tr w:rsidR="002A7B9B" w:rsidRPr="00463667" w14:paraId="504C7CDB" w14:textId="77777777" w:rsidTr="002A7B9B">
        <w:tc>
          <w:tcPr>
            <w:tcW w:w="2250" w:type="dxa"/>
          </w:tcPr>
          <w:p w14:paraId="4E9375FA" w14:textId="77777777" w:rsidR="002A7B9B" w:rsidRPr="00463667" w:rsidRDefault="002A7B9B" w:rsidP="002A7B9B">
            <w:pPr>
              <w:pStyle w:val="MarginSubhead"/>
            </w:pPr>
            <w:r w:rsidRPr="00463667">
              <w:t>Benefit</w:t>
            </w:r>
          </w:p>
        </w:tc>
        <w:tc>
          <w:tcPr>
            <w:tcW w:w="7560" w:type="dxa"/>
          </w:tcPr>
          <w:p w14:paraId="0A21DDF4" w14:textId="77777777" w:rsidR="002A7B9B" w:rsidRPr="00463667" w:rsidRDefault="002A7B9B" w:rsidP="002A7B9B">
            <w:pPr>
              <w:pStyle w:val="Body"/>
            </w:pPr>
            <w:r w:rsidRPr="00463667">
              <w:t>Medical.</w:t>
            </w:r>
          </w:p>
        </w:tc>
      </w:tr>
      <w:tr w:rsidR="002A7B9B" w:rsidRPr="00463667" w14:paraId="21F57130" w14:textId="77777777" w:rsidTr="002A7B9B">
        <w:tc>
          <w:tcPr>
            <w:tcW w:w="2250" w:type="dxa"/>
          </w:tcPr>
          <w:p w14:paraId="215EC5A3" w14:textId="77777777" w:rsidR="002A7B9B" w:rsidRPr="00463667" w:rsidRDefault="002A7B9B" w:rsidP="002A7B9B">
            <w:pPr>
              <w:pStyle w:val="MarginSubhead"/>
            </w:pPr>
            <w:r w:rsidRPr="00463667">
              <w:t>Event/diagnosis</w:t>
            </w:r>
          </w:p>
        </w:tc>
        <w:tc>
          <w:tcPr>
            <w:tcW w:w="7560" w:type="dxa"/>
          </w:tcPr>
          <w:p w14:paraId="4BD0BD27" w14:textId="77777777" w:rsidR="002A7B9B" w:rsidRPr="00463667" w:rsidRDefault="002A7B9B" w:rsidP="002A7B9B">
            <w:pPr>
              <w:pStyle w:val="Body"/>
            </w:pPr>
            <w:r w:rsidRPr="00463667">
              <w:t>None.</w:t>
            </w:r>
          </w:p>
        </w:tc>
      </w:tr>
    </w:tbl>
    <w:p w14:paraId="6004071E" w14:textId="77777777" w:rsidR="002A7B9B" w:rsidRPr="00463667" w:rsidRDefault="002A7B9B" w:rsidP="004E7341">
      <w:pPr>
        <w:pStyle w:val="ReverseHead"/>
      </w:pPr>
      <w:r w:rsidRPr="00463667">
        <w:t>Administrative Specification</w:t>
      </w:r>
    </w:p>
    <w:tbl>
      <w:tblPr>
        <w:tblW w:w="0" w:type="auto"/>
        <w:tblInd w:w="18" w:type="dxa"/>
        <w:tblLayout w:type="fixed"/>
        <w:tblLook w:val="0000" w:firstRow="0" w:lastRow="0" w:firstColumn="0" w:lastColumn="0" w:noHBand="0" w:noVBand="0"/>
      </w:tblPr>
      <w:tblGrid>
        <w:gridCol w:w="2250"/>
        <w:gridCol w:w="7560"/>
      </w:tblGrid>
      <w:tr w:rsidR="002A7B9B" w:rsidRPr="00463667" w14:paraId="4C7A6E8E" w14:textId="77777777" w:rsidTr="002A7B9B">
        <w:tc>
          <w:tcPr>
            <w:tcW w:w="2250" w:type="dxa"/>
          </w:tcPr>
          <w:p w14:paraId="1591EB15" w14:textId="77777777" w:rsidR="002A7B9B" w:rsidRPr="00463667" w:rsidRDefault="002A7B9B" w:rsidP="002A7B9B">
            <w:pPr>
              <w:pStyle w:val="MarginSubhead"/>
            </w:pPr>
            <w:r w:rsidRPr="00463667">
              <w:t>Denominator</w:t>
            </w:r>
          </w:p>
        </w:tc>
        <w:tc>
          <w:tcPr>
            <w:tcW w:w="7560" w:type="dxa"/>
          </w:tcPr>
          <w:p w14:paraId="19F44EA9" w14:textId="77777777" w:rsidR="002A7B9B" w:rsidRPr="00463667" w:rsidRDefault="002A7B9B" w:rsidP="002A7B9B">
            <w:pPr>
              <w:pStyle w:val="Body"/>
            </w:pPr>
            <w:r w:rsidRPr="00463667">
              <w:t>The eligible population.</w:t>
            </w:r>
          </w:p>
        </w:tc>
      </w:tr>
      <w:tr w:rsidR="002A7B9B" w:rsidRPr="00463667" w14:paraId="774633CE" w14:textId="77777777" w:rsidTr="002A7B9B">
        <w:tc>
          <w:tcPr>
            <w:tcW w:w="2250" w:type="dxa"/>
          </w:tcPr>
          <w:p w14:paraId="0FF00A2A" w14:textId="77777777" w:rsidR="002A7B9B" w:rsidRPr="00463667" w:rsidRDefault="002A7B9B" w:rsidP="002A7B9B">
            <w:pPr>
              <w:pStyle w:val="MarginSubhead"/>
            </w:pPr>
            <w:r w:rsidRPr="00463667">
              <w:t>Numerator</w:t>
            </w:r>
          </w:p>
        </w:tc>
        <w:tc>
          <w:tcPr>
            <w:tcW w:w="7560" w:type="dxa"/>
          </w:tcPr>
          <w:p w14:paraId="06C2B92A" w14:textId="77777777" w:rsidR="002A7B9B" w:rsidRPr="00463667" w:rsidRDefault="002A7B9B" w:rsidP="002A7B9B">
            <w:pPr>
              <w:pStyle w:val="Body"/>
            </w:pPr>
            <w:r w:rsidRPr="00463667">
              <w:t>One or more mammograms (</w:t>
            </w:r>
            <w:r w:rsidRPr="00463667">
              <w:rPr>
                <w:u w:val="single"/>
              </w:rPr>
              <w:t>Mammography Value Set</w:t>
            </w:r>
            <w:r w:rsidRPr="00463667">
              <w:t xml:space="preserve">) any time on or between October 1 two years prior to the measurement year and December 31 of the measurement year. </w:t>
            </w:r>
          </w:p>
        </w:tc>
      </w:tr>
    </w:tbl>
    <w:p w14:paraId="5B3E64D7" w14:textId="77777777" w:rsidR="002A7B9B" w:rsidRPr="00463667" w:rsidRDefault="002A7B9B" w:rsidP="002A7B9B">
      <w:pPr>
        <w:pStyle w:val="SubHead"/>
        <w:sectPr w:rsidR="002A7B9B" w:rsidRPr="00463667" w:rsidSect="002A7B9B">
          <w:headerReference w:type="even" r:id="rId51"/>
          <w:headerReference w:type="default" r:id="rId52"/>
          <w:pgSz w:w="12240" w:h="15840" w:code="1"/>
          <w:pgMar w:top="1080" w:right="1080" w:bottom="1080" w:left="1440" w:header="720" w:footer="720" w:gutter="0"/>
          <w:cols w:space="720"/>
        </w:sectPr>
      </w:pPr>
    </w:p>
    <w:p w14:paraId="03AF6174" w14:textId="77777777" w:rsidR="002A7B9B" w:rsidRPr="00463667" w:rsidRDefault="002A7B9B" w:rsidP="004E7341">
      <w:pPr>
        <w:pStyle w:val="SubHead20"/>
        <w:spacing w:before="0"/>
      </w:pPr>
      <w:r w:rsidRPr="00463667">
        <w:lastRenderedPageBreak/>
        <w:t xml:space="preserve">Exclusion </w:t>
      </w:r>
      <w:r w:rsidRPr="00463667">
        <w:rPr>
          <w:i/>
        </w:rPr>
        <w:t>(optional)</w:t>
      </w:r>
    </w:p>
    <w:p w14:paraId="7A3A4E58" w14:textId="65A365DF" w:rsidR="002A7B9B" w:rsidRPr="00463667" w:rsidRDefault="002A7B9B" w:rsidP="002A7B9B">
      <w:pPr>
        <w:pStyle w:val="Body"/>
      </w:pPr>
      <w:r w:rsidRPr="00463667">
        <w:t>Bilateral mastectomy any time during the member</w:t>
      </w:r>
      <w:r w:rsidR="004A312C">
        <w:t>’</w:t>
      </w:r>
      <w:r w:rsidRPr="00463667">
        <w:t>s history through December 31 of the measurement year. Any of the following meet criteria for bilateral mastectomy:</w:t>
      </w:r>
    </w:p>
    <w:p w14:paraId="29DC7072" w14:textId="77777777" w:rsidR="002A7B9B" w:rsidRPr="00463667" w:rsidRDefault="002A7B9B" w:rsidP="002A7B9B">
      <w:pPr>
        <w:pStyle w:val="Bullet"/>
      </w:pPr>
      <w:r w:rsidRPr="00463667">
        <w:t>Bilateral mastectomy (</w:t>
      </w:r>
      <w:r w:rsidRPr="00463667">
        <w:rPr>
          <w:u w:val="single"/>
        </w:rPr>
        <w:t>Bilateral Mastectomy Value Set</w:t>
      </w:r>
      <w:r w:rsidRPr="00463667">
        <w:t>).</w:t>
      </w:r>
    </w:p>
    <w:p w14:paraId="08D27D3D" w14:textId="77777777" w:rsidR="002A7B9B" w:rsidRPr="00463667" w:rsidRDefault="002A7B9B" w:rsidP="002A7B9B">
      <w:pPr>
        <w:pStyle w:val="Bullet"/>
      </w:pPr>
      <w:r w:rsidRPr="00463667">
        <w:t>Unilateral mastectomy (</w:t>
      </w:r>
      <w:r w:rsidRPr="00463667">
        <w:rPr>
          <w:u w:val="single"/>
        </w:rPr>
        <w:t>Unilateral Mastectomy Value Set</w:t>
      </w:r>
      <w:r w:rsidRPr="00463667">
        <w:t xml:space="preserve">) </w:t>
      </w:r>
      <w:r w:rsidRPr="00463667">
        <w:rPr>
          <w:b/>
          <w:i/>
        </w:rPr>
        <w:t>with</w:t>
      </w:r>
      <w:r w:rsidRPr="00463667">
        <w:t xml:space="preserve"> a bilateral modifier (</w:t>
      </w:r>
      <w:r w:rsidRPr="00463667">
        <w:rPr>
          <w:u w:val="single"/>
        </w:rPr>
        <w:t>Bilateral Modifier Value Set</w:t>
      </w:r>
      <w:r w:rsidRPr="00463667">
        <w:t>).</w:t>
      </w:r>
    </w:p>
    <w:p w14:paraId="0E1B4D01" w14:textId="7D9CD263" w:rsidR="002A7B9B" w:rsidRPr="00463667" w:rsidRDefault="002A7B9B" w:rsidP="002A7B9B">
      <w:pPr>
        <w:pStyle w:val="Bullet"/>
      </w:pPr>
      <w:r w:rsidRPr="00463667">
        <w:t>Two unilateral mastectomies (</w:t>
      </w:r>
      <w:r w:rsidRPr="00463667">
        <w:rPr>
          <w:u w:val="single"/>
        </w:rPr>
        <w:t>Unilateral Mastectomy Value Set</w:t>
      </w:r>
      <w:r w:rsidRPr="00463667">
        <w:t xml:space="preserve">) with service dates 14 days or more apart. </w:t>
      </w:r>
      <w:r w:rsidRPr="00463667">
        <w:rPr>
          <w:rFonts w:cs="Arial"/>
          <w:szCs w:val="20"/>
        </w:rPr>
        <w:t xml:space="preserve">For example, if the service date for the first unilateral mastectomy was February 1 of the measurement year, the service date for the second unilateral mastectomy must be on or after </w:t>
      </w:r>
      <w:r w:rsidR="00217CD7">
        <w:rPr>
          <w:rFonts w:cs="Arial"/>
          <w:szCs w:val="20"/>
        </w:rPr>
        <w:br/>
      </w:r>
      <w:r w:rsidRPr="00463667">
        <w:rPr>
          <w:rFonts w:cs="Arial"/>
          <w:szCs w:val="20"/>
        </w:rPr>
        <w:t>February 15.</w:t>
      </w:r>
    </w:p>
    <w:p w14:paraId="4865C98C" w14:textId="77777777" w:rsidR="002A7B9B" w:rsidRPr="00463667" w:rsidRDefault="002A7B9B" w:rsidP="002A7B9B">
      <w:pPr>
        <w:pStyle w:val="Bullet"/>
      </w:pPr>
      <w:r w:rsidRPr="00463667">
        <w:t>Both of the following (on the same or a different date of service):</w:t>
      </w:r>
    </w:p>
    <w:p w14:paraId="03F1E3D1" w14:textId="77777777" w:rsidR="002A7B9B" w:rsidRPr="00463667" w:rsidRDefault="002A7B9B" w:rsidP="002A7B9B">
      <w:pPr>
        <w:pStyle w:val="Dash"/>
      </w:pPr>
      <w:r w:rsidRPr="00463667">
        <w:t>Unilateral mastectomy (</w:t>
      </w:r>
      <w:r w:rsidRPr="00463667">
        <w:rPr>
          <w:u w:val="single"/>
        </w:rPr>
        <w:t>Unilateral Mastectomy Value Set</w:t>
      </w:r>
      <w:r w:rsidRPr="00463667">
        <w:t xml:space="preserve">) </w:t>
      </w:r>
      <w:r w:rsidRPr="00463667">
        <w:rPr>
          <w:b/>
          <w:i/>
        </w:rPr>
        <w:t>with</w:t>
      </w:r>
      <w:r w:rsidRPr="00463667">
        <w:t xml:space="preserve"> a right-side modifier (</w:t>
      </w:r>
      <w:r w:rsidRPr="00463667">
        <w:rPr>
          <w:u w:val="single"/>
        </w:rPr>
        <w:t>Right Modifier Value Set</w:t>
      </w:r>
      <w:r w:rsidRPr="00463667">
        <w:t>) (same date of service).</w:t>
      </w:r>
    </w:p>
    <w:p w14:paraId="71BD883D" w14:textId="77777777" w:rsidR="002A7B9B" w:rsidRDefault="002A7B9B" w:rsidP="002A7B9B">
      <w:pPr>
        <w:pStyle w:val="Dash"/>
      </w:pPr>
      <w:r w:rsidRPr="00463667">
        <w:t>Unilateral mastectomy (</w:t>
      </w:r>
      <w:r w:rsidRPr="00463667">
        <w:rPr>
          <w:u w:val="single"/>
        </w:rPr>
        <w:t>Unilateral Mastectomy Value Set</w:t>
      </w:r>
      <w:r w:rsidRPr="00463667">
        <w:t xml:space="preserve">) </w:t>
      </w:r>
      <w:r w:rsidRPr="00463667">
        <w:rPr>
          <w:b/>
          <w:i/>
        </w:rPr>
        <w:t>with</w:t>
      </w:r>
      <w:r w:rsidRPr="00463667">
        <w:t xml:space="preserve"> a left-side modifier (</w:t>
      </w:r>
      <w:r w:rsidRPr="00463667">
        <w:rPr>
          <w:u w:val="single"/>
        </w:rPr>
        <w:t>Left Modifier Value Set</w:t>
      </w:r>
      <w:r w:rsidRPr="00463667">
        <w:t>) (same date of service).</w:t>
      </w:r>
    </w:p>
    <w:p w14:paraId="38662023" w14:textId="0FD11524" w:rsidR="0068681F" w:rsidRDefault="0068681F" w:rsidP="00BA4A8D">
      <w:pPr>
        <w:pStyle w:val="Bullet"/>
      </w:pPr>
      <w:r>
        <w:t xml:space="preserve">Absence of </w:t>
      </w:r>
      <w:r w:rsidR="00DE7E83">
        <w:t xml:space="preserve">the </w:t>
      </w:r>
      <w:r>
        <w:t>left breast (</w:t>
      </w:r>
      <w:r w:rsidRPr="0068681F">
        <w:rPr>
          <w:u w:val="single"/>
        </w:rPr>
        <w:t>Absence of Left Breast Value Set</w:t>
      </w:r>
      <w:r>
        <w:t xml:space="preserve">) </w:t>
      </w:r>
      <w:r w:rsidRPr="00DE7E83">
        <w:rPr>
          <w:b/>
          <w:i/>
        </w:rPr>
        <w:t>and</w:t>
      </w:r>
      <w:r>
        <w:t xml:space="preserve"> absence of </w:t>
      </w:r>
      <w:r w:rsidR="00DE7E83">
        <w:t xml:space="preserve">the </w:t>
      </w:r>
      <w:r>
        <w:t>right breast (</w:t>
      </w:r>
      <w:r w:rsidRPr="0068681F">
        <w:rPr>
          <w:u w:val="single"/>
        </w:rPr>
        <w:t>Absence of Right Breast Value Set</w:t>
      </w:r>
      <w:r>
        <w:t>) on the same or different date of service.</w:t>
      </w:r>
    </w:p>
    <w:p w14:paraId="2E8CABD4" w14:textId="372A7220" w:rsidR="0068681F" w:rsidRDefault="0068681F" w:rsidP="00BA4A8D">
      <w:pPr>
        <w:pStyle w:val="Bullet"/>
      </w:pPr>
      <w:r>
        <w:t>History of bilateral mastectomy (</w:t>
      </w:r>
      <w:r w:rsidRPr="0068681F">
        <w:rPr>
          <w:u w:val="single"/>
        </w:rPr>
        <w:t>History of Bilateral Mastectomy Value Set</w:t>
      </w:r>
      <w:r>
        <w:t>).</w:t>
      </w:r>
    </w:p>
    <w:p w14:paraId="72B78DF6" w14:textId="302FFF22" w:rsidR="00BA4A8D" w:rsidRPr="00463667" w:rsidRDefault="0068681F" w:rsidP="0068681F">
      <w:pPr>
        <w:pStyle w:val="Bullet"/>
      </w:pPr>
      <w:r>
        <w:t>Left unilateral mastectomy (</w:t>
      </w:r>
      <w:r w:rsidRPr="0068681F">
        <w:rPr>
          <w:u w:val="single"/>
        </w:rPr>
        <w:t>Unilateral Mastectomy Left Value Set</w:t>
      </w:r>
      <w:r>
        <w:t xml:space="preserve">) </w:t>
      </w:r>
      <w:r w:rsidRPr="00DE7E83">
        <w:rPr>
          <w:b/>
          <w:i/>
        </w:rPr>
        <w:t>and</w:t>
      </w:r>
      <w:r>
        <w:t xml:space="preserve"> right unilateral mastectomy (</w:t>
      </w:r>
      <w:r w:rsidRPr="0068681F">
        <w:rPr>
          <w:u w:val="single"/>
        </w:rPr>
        <w:t>Unilateral Mastectomy Right</w:t>
      </w:r>
      <w:r w:rsidR="00CC76CA">
        <w:rPr>
          <w:u w:val="single"/>
        </w:rPr>
        <w:t xml:space="preserve"> Value Set</w:t>
      </w:r>
      <w:r>
        <w:t xml:space="preserve">) on the same or different date of service. </w:t>
      </w:r>
    </w:p>
    <w:p w14:paraId="0F2078A9" w14:textId="77777777" w:rsidR="002A7B9B" w:rsidRPr="00463667" w:rsidRDefault="002A7B9B" w:rsidP="004E7341">
      <w:pPr>
        <w:pStyle w:val="SubHead20"/>
        <w:rPr>
          <w:i/>
        </w:rPr>
      </w:pPr>
      <w:r w:rsidRPr="00463667">
        <w:rPr>
          <w:i/>
        </w:rPr>
        <w:t>Note</w:t>
      </w:r>
    </w:p>
    <w:p w14:paraId="6BC19F78" w14:textId="77777777" w:rsidR="002A7B9B" w:rsidRPr="00463667" w:rsidRDefault="002A7B9B" w:rsidP="002A7B9B">
      <w:pPr>
        <w:pStyle w:val="ProcessBullet"/>
        <w:rPr>
          <w:i/>
        </w:rPr>
      </w:pPr>
      <w:r w:rsidRPr="00463667">
        <w:rPr>
          <w:i/>
        </w:rPr>
        <w:t>This measure evaluates primary screening. Do not count biopsies, breast ultrasounds or MRIs because they are not appropriate methods for primary breast cancer screening.</w:t>
      </w:r>
    </w:p>
    <w:p w14:paraId="7E0FA1A5" w14:textId="77777777" w:rsidR="002A7B9B" w:rsidRPr="00463667" w:rsidRDefault="002A7B9B" w:rsidP="004E7341">
      <w:pPr>
        <w:pStyle w:val="ReverseHead"/>
      </w:pPr>
      <w:r w:rsidRPr="00463667">
        <w:t xml:space="preserve">Data Elements for Reporting </w:t>
      </w:r>
    </w:p>
    <w:p w14:paraId="38B93C3D" w14:textId="77777777" w:rsidR="002A7B9B" w:rsidRPr="00463667" w:rsidRDefault="002A7B9B" w:rsidP="002A7B9B">
      <w:pPr>
        <w:pStyle w:val="Body"/>
      </w:pPr>
      <w:r w:rsidRPr="00463667">
        <w:t>Organizations that submit HEDIS data to NCQA must provide the following data elements.</w:t>
      </w:r>
    </w:p>
    <w:p w14:paraId="3548CF65" w14:textId="77777777" w:rsidR="002A7B9B" w:rsidRPr="00463667" w:rsidRDefault="002A7B9B" w:rsidP="004E7341">
      <w:pPr>
        <w:pStyle w:val="TableHeadNotCondensed"/>
      </w:pPr>
      <w:r w:rsidRPr="00463667">
        <w:t xml:space="preserve">Table BCS-1/2/3: Data Elements for Breast Cancer Screening </w:t>
      </w:r>
    </w:p>
    <w:tbl>
      <w:tblPr>
        <w:tblW w:w="65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140"/>
        <w:gridCol w:w="2430"/>
      </w:tblGrid>
      <w:tr w:rsidR="002A7B9B" w:rsidRPr="00463667" w14:paraId="29DFBC33" w14:textId="77777777" w:rsidTr="00217CD7">
        <w:tc>
          <w:tcPr>
            <w:tcW w:w="4140" w:type="dxa"/>
            <w:tcBorders>
              <w:bottom w:val="single" w:sz="6" w:space="0" w:color="auto"/>
              <w:right w:val="single" w:sz="6" w:space="0" w:color="FFFFFF"/>
            </w:tcBorders>
            <w:shd w:val="clear" w:color="auto" w:fill="000000"/>
          </w:tcPr>
          <w:p w14:paraId="45492A5C" w14:textId="77777777" w:rsidR="002A7B9B" w:rsidRPr="00463667" w:rsidRDefault="002A7B9B" w:rsidP="002A7B9B">
            <w:pPr>
              <w:pStyle w:val="TableHead"/>
              <w:rPr>
                <w:color w:val="auto"/>
                <w:highlight w:val="black"/>
              </w:rPr>
            </w:pPr>
          </w:p>
        </w:tc>
        <w:tc>
          <w:tcPr>
            <w:tcW w:w="2430" w:type="dxa"/>
            <w:tcBorders>
              <w:left w:val="single" w:sz="6" w:space="0" w:color="FFFFFF"/>
              <w:bottom w:val="single" w:sz="6" w:space="0" w:color="auto"/>
              <w:right w:val="single" w:sz="6" w:space="0" w:color="auto"/>
            </w:tcBorders>
            <w:shd w:val="clear" w:color="auto" w:fill="000000"/>
          </w:tcPr>
          <w:p w14:paraId="22EAEF01" w14:textId="77777777" w:rsidR="002A7B9B" w:rsidRPr="00463667" w:rsidRDefault="002A7B9B" w:rsidP="002A7B9B">
            <w:pPr>
              <w:pStyle w:val="TableHead"/>
              <w:rPr>
                <w:color w:val="auto"/>
                <w:highlight w:val="black"/>
              </w:rPr>
            </w:pPr>
            <w:r w:rsidRPr="00463667">
              <w:rPr>
                <w:color w:val="auto"/>
                <w:highlight w:val="black"/>
              </w:rPr>
              <w:t>Administrative</w:t>
            </w:r>
          </w:p>
        </w:tc>
      </w:tr>
      <w:tr w:rsidR="002A7B9B" w:rsidRPr="00463667" w14:paraId="13E4CD5F" w14:textId="77777777" w:rsidTr="00217CD7">
        <w:tc>
          <w:tcPr>
            <w:tcW w:w="4140" w:type="dxa"/>
            <w:tcBorders>
              <w:bottom w:val="single" w:sz="6" w:space="0" w:color="auto"/>
            </w:tcBorders>
            <w:shd w:val="clear" w:color="auto" w:fill="auto"/>
          </w:tcPr>
          <w:p w14:paraId="0743CB45" w14:textId="77777777" w:rsidR="002A7B9B" w:rsidRPr="00463667" w:rsidRDefault="002A7B9B" w:rsidP="002A7B9B">
            <w:pPr>
              <w:pStyle w:val="TableText"/>
            </w:pPr>
            <w:r w:rsidRPr="00463667">
              <w:t>Measurement year</w:t>
            </w:r>
          </w:p>
        </w:tc>
        <w:tc>
          <w:tcPr>
            <w:tcW w:w="2430" w:type="dxa"/>
            <w:tcBorders>
              <w:bottom w:val="single" w:sz="6" w:space="0" w:color="auto"/>
            </w:tcBorders>
            <w:shd w:val="clear" w:color="auto" w:fill="auto"/>
            <w:vAlign w:val="center"/>
          </w:tcPr>
          <w:p w14:paraId="4ED9C845"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2E6A78E8" w14:textId="77777777" w:rsidTr="00217CD7">
        <w:tc>
          <w:tcPr>
            <w:tcW w:w="4140" w:type="dxa"/>
            <w:shd w:val="clear" w:color="auto" w:fill="D9D9D9" w:themeFill="background1" w:themeFillShade="D9"/>
          </w:tcPr>
          <w:p w14:paraId="4BA761DE" w14:textId="77777777" w:rsidR="002A7B9B" w:rsidRPr="00463667" w:rsidRDefault="002A7B9B" w:rsidP="002A7B9B">
            <w:pPr>
              <w:pStyle w:val="TableText"/>
            </w:pPr>
            <w:r w:rsidRPr="00463667">
              <w:t>Data collection methodology (Administrative)</w:t>
            </w:r>
          </w:p>
        </w:tc>
        <w:tc>
          <w:tcPr>
            <w:tcW w:w="2430" w:type="dxa"/>
            <w:shd w:val="clear" w:color="auto" w:fill="D9D9D9" w:themeFill="background1" w:themeFillShade="D9"/>
            <w:vAlign w:val="center"/>
          </w:tcPr>
          <w:p w14:paraId="6F626FDE"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7001F2E5" w14:textId="77777777" w:rsidTr="00217CD7">
        <w:tc>
          <w:tcPr>
            <w:tcW w:w="4140" w:type="dxa"/>
            <w:shd w:val="clear" w:color="auto" w:fill="auto"/>
          </w:tcPr>
          <w:p w14:paraId="45AD2D6E" w14:textId="77777777" w:rsidR="002A7B9B" w:rsidRPr="00463667" w:rsidRDefault="002A7B9B" w:rsidP="002A7B9B">
            <w:pPr>
              <w:pStyle w:val="TableText"/>
            </w:pPr>
            <w:r w:rsidRPr="00463667">
              <w:t xml:space="preserve">Eligible population </w:t>
            </w:r>
          </w:p>
        </w:tc>
        <w:tc>
          <w:tcPr>
            <w:tcW w:w="2430" w:type="dxa"/>
            <w:shd w:val="clear" w:color="auto" w:fill="auto"/>
            <w:vAlign w:val="center"/>
          </w:tcPr>
          <w:p w14:paraId="1FB4A3F0"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6C31828E" w14:textId="77777777" w:rsidTr="00217CD7">
        <w:tc>
          <w:tcPr>
            <w:tcW w:w="4140" w:type="dxa"/>
            <w:shd w:val="clear" w:color="auto" w:fill="D9D9D9" w:themeFill="background1" w:themeFillShade="D9"/>
          </w:tcPr>
          <w:p w14:paraId="15D02AB0" w14:textId="77777777" w:rsidR="002A7B9B" w:rsidRPr="00463667" w:rsidRDefault="002A7B9B" w:rsidP="002A7B9B">
            <w:pPr>
              <w:pStyle w:val="TableText"/>
            </w:pPr>
            <w:r w:rsidRPr="00463667">
              <w:t>Number of optional exclusions</w:t>
            </w:r>
          </w:p>
        </w:tc>
        <w:tc>
          <w:tcPr>
            <w:tcW w:w="2430" w:type="dxa"/>
            <w:shd w:val="clear" w:color="auto" w:fill="D9D9D9" w:themeFill="background1" w:themeFillShade="D9"/>
            <w:vAlign w:val="center"/>
          </w:tcPr>
          <w:p w14:paraId="6E026033"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49E28906" w14:textId="77777777" w:rsidTr="00217CD7">
        <w:tc>
          <w:tcPr>
            <w:tcW w:w="4140" w:type="dxa"/>
            <w:shd w:val="clear" w:color="auto" w:fill="auto"/>
          </w:tcPr>
          <w:p w14:paraId="426A6F82" w14:textId="77777777" w:rsidR="002A7B9B" w:rsidRPr="00463667" w:rsidRDefault="002A7B9B" w:rsidP="002A7B9B">
            <w:pPr>
              <w:pStyle w:val="TableText"/>
            </w:pPr>
            <w:r w:rsidRPr="00463667">
              <w:t>Numerator events by administrative data</w:t>
            </w:r>
          </w:p>
        </w:tc>
        <w:tc>
          <w:tcPr>
            <w:tcW w:w="2430" w:type="dxa"/>
            <w:shd w:val="clear" w:color="auto" w:fill="auto"/>
            <w:vAlign w:val="center"/>
          </w:tcPr>
          <w:p w14:paraId="084493B0" w14:textId="77777777" w:rsidR="002A7B9B" w:rsidRPr="00463667" w:rsidRDefault="002A7B9B" w:rsidP="002A7B9B">
            <w:pPr>
              <w:pStyle w:val="TableText"/>
              <w:jc w:val="center"/>
              <w:rPr>
                <w:sz w:val="24"/>
              </w:rPr>
            </w:pPr>
            <w:r w:rsidRPr="00463667">
              <w:rPr>
                <w:sz w:val="24"/>
              </w:rPr>
              <w:sym w:font="Wingdings" w:char="F0FC"/>
            </w:r>
          </w:p>
        </w:tc>
      </w:tr>
      <w:tr w:rsidR="00564876" w:rsidRPr="00463667" w14:paraId="0C648788" w14:textId="77777777" w:rsidTr="00347E5D">
        <w:tc>
          <w:tcPr>
            <w:tcW w:w="4140" w:type="dxa"/>
            <w:shd w:val="clear" w:color="auto" w:fill="D9D9D9" w:themeFill="background1" w:themeFillShade="D9"/>
          </w:tcPr>
          <w:p w14:paraId="65CD702E" w14:textId="07B02A60" w:rsidR="00564876" w:rsidRPr="00463667" w:rsidRDefault="00564876" w:rsidP="002A7B9B">
            <w:pPr>
              <w:pStyle w:val="TableText"/>
            </w:pPr>
            <w:r>
              <w:t>Numerator events by supplemental data</w:t>
            </w:r>
          </w:p>
        </w:tc>
        <w:tc>
          <w:tcPr>
            <w:tcW w:w="2430" w:type="dxa"/>
            <w:shd w:val="clear" w:color="auto" w:fill="D9D9D9" w:themeFill="background1" w:themeFillShade="D9"/>
            <w:vAlign w:val="center"/>
          </w:tcPr>
          <w:p w14:paraId="155581E2" w14:textId="0C5660AC" w:rsidR="00564876" w:rsidRPr="00463667" w:rsidRDefault="00564876" w:rsidP="002A7B9B">
            <w:pPr>
              <w:pStyle w:val="TableText"/>
              <w:jc w:val="center"/>
              <w:rPr>
                <w:sz w:val="24"/>
              </w:rPr>
            </w:pPr>
            <w:r w:rsidRPr="00463667">
              <w:rPr>
                <w:sz w:val="24"/>
                <w:szCs w:val="24"/>
              </w:rPr>
              <w:sym w:font="Wingdings" w:char="F0FC"/>
            </w:r>
          </w:p>
        </w:tc>
      </w:tr>
      <w:tr w:rsidR="002A7B9B" w:rsidRPr="00463667" w14:paraId="17BB8736" w14:textId="77777777" w:rsidTr="00347E5D">
        <w:tc>
          <w:tcPr>
            <w:tcW w:w="4140" w:type="dxa"/>
            <w:shd w:val="clear" w:color="auto" w:fill="FFFFFF" w:themeFill="background1"/>
          </w:tcPr>
          <w:p w14:paraId="12AF8CF7" w14:textId="77777777" w:rsidR="002A7B9B" w:rsidRPr="00463667" w:rsidRDefault="002A7B9B" w:rsidP="002A7B9B">
            <w:pPr>
              <w:pStyle w:val="TableText"/>
            </w:pPr>
            <w:r w:rsidRPr="00463667">
              <w:t>Reported rate</w:t>
            </w:r>
          </w:p>
        </w:tc>
        <w:tc>
          <w:tcPr>
            <w:tcW w:w="2430" w:type="dxa"/>
            <w:shd w:val="clear" w:color="auto" w:fill="FFFFFF" w:themeFill="background1"/>
            <w:vAlign w:val="center"/>
          </w:tcPr>
          <w:p w14:paraId="73BF94C7"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268DE49C" w14:textId="77777777" w:rsidTr="00347E5D">
        <w:tc>
          <w:tcPr>
            <w:tcW w:w="4140" w:type="dxa"/>
            <w:tcBorders>
              <w:bottom w:val="single" w:sz="6" w:space="0" w:color="auto"/>
            </w:tcBorders>
            <w:shd w:val="clear" w:color="auto" w:fill="D9D9D9" w:themeFill="background1" w:themeFillShade="D9"/>
          </w:tcPr>
          <w:p w14:paraId="103EF245" w14:textId="77777777" w:rsidR="002A7B9B" w:rsidRPr="00463667" w:rsidRDefault="002A7B9B" w:rsidP="002A7B9B">
            <w:pPr>
              <w:pStyle w:val="TableText"/>
            </w:pPr>
            <w:r w:rsidRPr="00463667">
              <w:t>Lower 95% confidence interval</w:t>
            </w:r>
          </w:p>
        </w:tc>
        <w:tc>
          <w:tcPr>
            <w:tcW w:w="2430" w:type="dxa"/>
            <w:tcBorders>
              <w:bottom w:val="single" w:sz="6" w:space="0" w:color="auto"/>
            </w:tcBorders>
            <w:shd w:val="clear" w:color="auto" w:fill="D9D9D9" w:themeFill="background1" w:themeFillShade="D9"/>
            <w:vAlign w:val="center"/>
          </w:tcPr>
          <w:p w14:paraId="59E0F7C3"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7F440E0B" w14:textId="77777777" w:rsidTr="00347E5D">
        <w:tc>
          <w:tcPr>
            <w:tcW w:w="4140" w:type="dxa"/>
            <w:tcBorders>
              <w:bottom w:val="single" w:sz="6" w:space="0" w:color="auto"/>
            </w:tcBorders>
            <w:shd w:val="clear" w:color="auto" w:fill="FFFFFF" w:themeFill="background1"/>
          </w:tcPr>
          <w:p w14:paraId="2C87F650" w14:textId="77777777" w:rsidR="002A7B9B" w:rsidRPr="00463667" w:rsidRDefault="002A7B9B" w:rsidP="002A7B9B">
            <w:pPr>
              <w:pStyle w:val="TableText"/>
            </w:pPr>
            <w:r w:rsidRPr="00463667">
              <w:t>Upper 95% confidence interval</w:t>
            </w:r>
          </w:p>
        </w:tc>
        <w:tc>
          <w:tcPr>
            <w:tcW w:w="2430" w:type="dxa"/>
            <w:tcBorders>
              <w:bottom w:val="single" w:sz="6" w:space="0" w:color="auto"/>
            </w:tcBorders>
            <w:shd w:val="clear" w:color="auto" w:fill="FFFFFF" w:themeFill="background1"/>
            <w:vAlign w:val="center"/>
          </w:tcPr>
          <w:p w14:paraId="77011308" w14:textId="77777777" w:rsidR="002A7B9B" w:rsidRPr="00463667" w:rsidRDefault="002A7B9B" w:rsidP="002A7B9B">
            <w:pPr>
              <w:pStyle w:val="TableText"/>
              <w:jc w:val="center"/>
              <w:rPr>
                <w:sz w:val="24"/>
              </w:rPr>
            </w:pPr>
            <w:r w:rsidRPr="00463667">
              <w:rPr>
                <w:sz w:val="24"/>
              </w:rPr>
              <w:sym w:font="Wingdings" w:char="F0FC"/>
            </w:r>
          </w:p>
        </w:tc>
      </w:tr>
    </w:tbl>
    <w:p w14:paraId="70DBAAD0" w14:textId="77777777" w:rsidR="002A7B9B" w:rsidRPr="00463667" w:rsidRDefault="002A7B9B" w:rsidP="002A7B9B">
      <w:pPr>
        <w:pStyle w:val="Body"/>
        <w:numPr>
          <w:ilvl w:val="12"/>
          <w:numId w:val="0"/>
        </w:numPr>
        <w:tabs>
          <w:tab w:val="left" w:pos="8460"/>
        </w:tabs>
        <w:spacing w:before="0"/>
      </w:pPr>
    </w:p>
    <w:p w14:paraId="3634E047" w14:textId="77777777" w:rsidR="002A7B9B" w:rsidRPr="00463667" w:rsidRDefault="002A7B9B" w:rsidP="002A7B9B">
      <w:pPr>
        <w:pStyle w:val="Body"/>
        <w:numPr>
          <w:ilvl w:val="12"/>
          <w:numId w:val="0"/>
        </w:numPr>
        <w:tabs>
          <w:tab w:val="left" w:pos="8460"/>
        </w:tabs>
        <w:spacing w:before="0"/>
      </w:pPr>
    </w:p>
    <w:p w14:paraId="258CE13B" w14:textId="77777777" w:rsidR="002A7B9B" w:rsidRPr="00463667" w:rsidRDefault="002A7B9B" w:rsidP="002A7B9B">
      <w:pPr>
        <w:pStyle w:val="Body"/>
        <w:numPr>
          <w:ilvl w:val="12"/>
          <w:numId w:val="0"/>
        </w:numPr>
        <w:tabs>
          <w:tab w:val="left" w:pos="8460"/>
        </w:tabs>
        <w:spacing w:before="0"/>
      </w:pPr>
    </w:p>
    <w:p w14:paraId="28A95B51" w14:textId="77777777" w:rsidR="002A7B9B" w:rsidRPr="00463667" w:rsidRDefault="002A7B9B" w:rsidP="002A7B9B">
      <w:pPr>
        <w:pStyle w:val="Body"/>
        <w:numPr>
          <w:ilvl w:val="12"/>
          <w:numId w:val="0"/>
        </w:numPr>
        <w:tabs>
          <w:tab w:val="left" w:pos="8460"/>
        </w:tabs>
        <w:spacing w:before="0"/>
        <w:rPr>
          <w:rFonts w:cs="Arial"/>
          <w:sz w:val="18"/>
          <w:szCs w:val="18"/>
        </w:rPr>
        <w:sectPr w:rsidR="002A7B9B" w:rsidRPr="00463667" w:rsidSect="002A7B9B">
          <w:headerReference w:type="even" r:id="rId53"/>
          <w:pgSz w:w="12240" w:h="15840" w:code="1"/>
          <w:pgMar w:top="1080" w:right="1080" w:bottom="1080" w:left="1440" w:header="720" w:footer="720" w:gutter="0"/>
          <w:cols w:space="720"/>
        </w:sectPr>
      </w:pPr>
    </w:p>
    <w:p w14:paraId="042105D3" w14:textId="3F544F6A" w:rsidR="002A7B9B" w:rsidRPr="00463667" w:rsidRDefault="002A7B9B" w:rsidP="002A7B9B">
      <w:pPr>
        <w:pStyle w:val="Heading2"/>
        <w:spacing w:after="320"/>
      </w:pPr>
      <w:bookmarkStart w:id="10" w:name="_Toc400546110"/>
      <w:r w:rsidRPr="00953027">
        <w:lastRenderedPageBreak/>
        <w:t>Cervical Cancer Screening (CCS)</w:t>
      </w:r>
      <w:bookmarkEnd w:id="10"/>
    </w:p>
    <w:p w14:paraId="01E92980" w14:textId="2F35416A" w:rsidR="002A7B9B" w:rsidRPr="00463667" w:rsidRDefault="002A7B9B" w:rsidP="004E7341">
      <w:pPr>
        <w:pStyle w:val="SOC"/>
      </w:pPr>
      <w:r w:rsidRPr="00463667">
        <w:t xml:space="preserve">Summary of Changes to HEDIS </w:t>
      </w:r>
      <w:r w:rsidR="004D4FD0">
        <w:t>2016</w:t>
      </w:r>
    </w:p>
    <w:p w14:paraId="194DDCDA" w14:textId="6724EF23" w:rsidR="00904D15" w:rsidRDefault="00904D15" w:rsidP="00904D15">
      <w:pPr>
        <w:pStyle w:val="ProcessBullet"/>
        <w:spacing w:before="60"/>
      </w:pPr>
      <w:r>
        <w:t>Added an example to the optional exclusions of the hybrid specification.</w:t>
      </w:r>
    </w:p>
    <w:p w14:paraId="54E2D05D" w14:textId="4CD2633D" w:rsidR="00347E5D" w:rsidRDefault="00347E5D" w:rsidP="00347E5D">
      <w:pPr>
        <w:pStyle w:val="ProcessBullet"/>
      </w:pPr>
      <w:r>
        <w:t xml:space="preserve">Added “Numerator events by supplemental data” to the Data Elements for Reporting table to capture </w:t>
      </w:r>
      <w:r w:rsidR="009F0EC0">
        <w:t xml:space="preserve">the number of </w:t>
      </w:r>
      <w:r>
        <w:t xml:space="preserve">members who met numerator criteria using supplemental data. </w:t>
      </w:r>
    </w:p>
    <w:p w14:paraId="40463E4D" w14:textId="77777777" w:rsidR="002A7B9B" w:rsidRPr="00463667" w:rsidRDefault="002A7B9B" w:rsidP="004E7341">
      <w:pPr>
        <w:pStyle w:val="ReverseHead"/>
      </w:pPr>
      <w:r w:rsidRPr="00463667">
        <w:t xml:space="preserve">Description </w:t>
      </w:r>
    </w:p>
    <w:p w14:paraId="61D0EA09" w14:textId="77777777" w:rsidR="002A7B9B" w:rsidRPr="00463667" w:rsidRDefault="002A7B9B" w:rsidP="002A7B9B">
      <w:pPr>
        <w:pStyle w:val="Body"/>
      </w:pPr>
      <w:r w:rsidRPr="00463667">
        <w:t>The percentage of women 21–64 years of age who were screened for cervical cancer using either of the following criteria:</w:t>
      </w:r>
    </w:p>
    <w:p w14:paraId="26AF41D9" w14:textId="77777777" w:rsidR="002A7B9B" w:rsidRPr="00463667" w:rsidRDefault="002A7B9B" w:rsidP="00540877">
      <w:pPr>
        <w:pStyle w:val="Bullet"/>
        <w:numPr>
          <w:ilvl w:val="0"/>
          <w:numId w:val="15"/>
        </w:numPr>
        <w:tabs>
          <w:tab w:val="left" w:pos="576"/>
        </w:tabs>
        <w:ind w:left="576" w:hanging="216"/>
      </w:pPr>
      <w:r w:rsidRPr="00463667">
        <w:t>Women age 21–64 who had cervical cytology performed every 3 years.</w:t>
      </w:r>
    </w:p>
    <w:p w14:paraId="2C7DEEDC" w14:textId="77777777" w:rsidR="002A7B9B" w:rsidRPr="00463667" w:rsidRDefault="002A7B9B" w:rsidP="00540877">
      <w:pPr>
        <w:pStyle w:val="Bullet"/>
        <w:numPr>
          <w:ilvl w:val="0"/>
          <w:numId w:val="15"/>
        </w:numPr>
        <w:tabs>
          <w:tab w:val="left" w:pos="576"/>
        </w:tabs>
        <w:ind w:left="576" w:hanging="216"/>
      </w:pPr>
      <w:r w:rsidRPr="00463667">
        <w:t>Women age 30–64 who had cervical cytology/human papillomavirus (HPV) co-testing performed every 5 years.</w:t>
      </w:r>
    </w:p>
    <w:p w14:paraId="76413D45" w14:textId="77777777" w:rsidR="002A7B9B" w:rsidRPr="00463667" w:rsidRDefault="002A7B9B" w:rsidP="004E7341">
      <w:pPr>
        <w:pStyle w:val="ReverseHead"/>
      </w:pPr>
      <w:r w:rsidRPr="00463667">
        <w:t>Eligible Population</w:t>
      </w:r>
    </w:p>
    <w:tbl>
      <w:tblPr>
        <w:tblW w:w="9900" w:type="dxa"/>
        <w:tblInd w:w="-72" w:type="dxa"/>
        <w:tblLayout w:type="fixed"/>
        <w:tblLook w:val="0000" w:firstRow="0" w:lastRow="0" w:firstColumn="0" w:lastColumn="0" w:noHBand="0" w:noVBand="0"/>
      </w:tblPr>
      <w:tblGrid>
        <w:gridCol w:w="2142"/>
        <w:gridCol w:w="7758"/>
      </w:tblGrid>
      <w:tr w:rsidR="002A7B9B" w:rsidRPr="00463667" w14:paraId="2186DDC4" w14:textId="77777777" w:rsidTr="002A7B9B">
        <w:tc>
          <w:tcPr>
            <w:tcW w:w="2142" w:type="dxa"/>
          </w:tcPr>
          <w:p w14:paraId="3FD8679E" w14:textId="77777777" w:rsidR="002A7B9B" w:rsidRPr="00463667" w:rsidRDefault="002A7B9B" w:rsidP="002A7B9B">
            <w:pPr>
              <w:pStyle w:val="MarginSubhead"/>
            </w:pPr>
            <w:r w:rsidRPr="00463667">
              <w:t>Product lines</w:t>
            </w:r>
          </w:p>
        </w:tc>
        <w:tc>
          <w:tcPr>
            <w:tcW w:w="7758" w:type="dxa"/>
          </w:tcPr>
          <w:p w14:paraId="6C0BF36F" w14:textId="77777777" w:rsidR="002A7B9B" w:rsidRPr="00463667" w:rsidRDefault="002A7B9B" w:rsidP="002A7B9B">
            <w:pPr>
              <w:pStyle w:val="Body"/>
            </w:pPr>
            <w:r w:rsidRPr="00463667">
              <w:t>Commercial, Medicaid (report each product line separately).</w:t>
            </w:r>
          </w:p>
        </w:tc>
      </w:tr>
      <w:tr w:rsidR="002A7B9B" w:rsidRPr="00463667" w14:paraId="0945E730" w14:textId="77777777" w:rsidTr="002A7B9B">
        <w:tc>
          <w:tcPr>
            <w:tcW w:w="2142" w:type="dxa"/>
          </w:tcPr>
          <w:p w14:paraId="4DF6662B" w14:textId="77777777" w:rsidR="002A7B9B" w:rsidRPr="00463667" w:rsidRDefault="002A7B9B" w:rsidP="002A7B9B">
            <w:pPr>
              <w:pStyle w:val="MarginSubhead"/>
            </w:pPr>
            <w:r w:rsidRPr="00463667">
              <w:t>Ages</w:t>
            </w:r>
          </w:p>
        </w:tc>
        <w:tc>
          <w:tcPr>
            <w:tcW w:w="7758" w:type="dxa"/>
          </w:tcPr>
          <w:p w14:paraId="00BA61C8" w14:textId="77777777" w:rsidR="002A7B9B" w:rsidRPr="00463667" w:rsidRDefault="002A7B9B" w:rsidP="002A7B9B">
            <w:pPr>
              <w:pStyle w:val="Body"/>
            </w:pPr>
            <w:r w:rsidRPr="00463667">
              <w:t>Women 24–64 years as of December 31 of the measurement year.</w:t>
            </w:r>
          </w:p>
        </w:tc>
      </w:tr>
      <w:tr w:rsidR="002A7B9B" w:rsidRPr="00463667" w14:paraId="2B586004" w14:textId="77777777" w:rsidTr="002A7B9B">
        <w:tc>
          <w:tcPr>
            <w:tcW w:w="2142" w:type="dxa"/>
          </w:tcPr>
          <w:p w14:paraId="59C2D263" w14:textId="77777777" w:rsidR="002A7B9B" w:rsidRPr="00463667" w:rsidRDefault="002A7B9B" w:rsidP="002A7B9B">
            <w:pPr>
              <w:pStyle w:val="MarginSubhead"/>
            </w:pPr>
            <w:r w:rsidRPr="00463667">
              <w:t>Continuous enrollment</w:t>
            </w:r>
          </w:p>
        </w:tc>
        <w:tc>
          <w:tcPr>
            <w:tcW w:w="7758" w:type="dxa"/>
          </w:tcPr>
          <w:p w14:paraId="220DFCEA" w14:textId="77777777" w:rsidR="002A7B9B" w:rsidRPr="00463667" w:rsidRDefault="002A7B9B" w:rsidP="002A7B9B">
            <w:pPr>
              <w:pStyle w:val="Body"/>
            </w:pPr>
            <w:r w:rsidRPr="00463667">
              <w:rPr>
                <w:i/>
                <w:iCs/>
              </w:rPr>
              <w:t>Commercial:</w:t>
            </w:r>
            <w:r w:rsidRPr="00463667">
              <w:t xml:space="preserve"> The measurement year and the two years prior to the measurement year. </w:t>
            </w:r>
          </w:p>
          <w:p w14:paraId="0DAC702E" w14:textId="77777777" w:rsidR="002A7B9B" w:rsidRPr="00463667" w:rsidRDefault="002A7B9B" w:rsidP="002A7B9B">
            <w:pPr>
              <w:pStyle w:val="Body"/>
            </w:pPr>
            <w:r w:rsidRPr="00463667">
              <w:rPr>
                <w:i/>
                <w:iCs/>
              </w:rPr>
              <w:t>Medicaid:</w:t>
            </w:r>
            <w:r w:rsidRPr="00463667">
              <w:t xml:space="preserve"> The measurement year.</w:t>
            </w:r>
          </w:p>
        </w:tc>
      </w:tr>
      <w:tr w:rsidR="002A7B9B" w:rsidRPr="00463667" w14:paraId="7FA7C517" w14:textId="77777777" w:rsidTr="002A7B9B">
        <w:tc>
          <w:tcPr>
            <w:tcW w:w="2142" w:type="dxa"/>
          </w:tcPr>
          <w:p w14:paraId="786841FB" w14:textId="77777777" w:rsidR="002A7B9B" w:rsidRPr="00463667" w:rsidRDefault="002A7B9B" w:rsidP="002A7B9B">
            <w:pPr>
              <w:pStyle w:val="MarginSubhead"/>
            </w:pPr>
            <w:r w:rsidRPr="00463667">
              <w:t>Allowable gap</w:t>
            </w:r>
          </w:p>
        </w:tc>
        <w:tc>
          <w:tcPr>
            <w:tcW w:w="7758" w:type="dxa"/>
          </w:tcPr>
          <w:p w14:paraId="52B833CB" w14:textId="77777777" w:rsidR="002A7B9B" w:rsidRPr="00463667" w:rsidRDefault="002A7B9B" w:rsidP="002A7B9B">
            <w:pPr>
              <w:pStyle w:val="Body"/>
            </w:pPr>
            <w:r w:rsidRPr="00463667">
              <w:t xml:space="preserve">No more than one gap in enrollment of up to 45 days during each year of continuous enrollment. To determine continuous enrollment for a Medicaid beneficiary for whom enrollment is verified monthly, the member may not have more than a 1-month gap in coverage (i.e., a member whose coverage lapses for 2 months [60 days] is not considered continuously enrolled). </w:t>
            </w:r>
          </w:p>
        </w:tc>
      </w:tr>
      <w:tr w:rsidR="002A7B9B" w:rsidRPr="00463667" w14:paraId="4A21D5FF" w14:textId="77777777" w:rsidTr="002A7B9B">
        <w:tc>
          <w:tcPr>
            <w:tcW w:w="2142" w:type="dxa"/>
          </w:tcPr>
          <w:p w14:paraId="6240F518" w14:textId="77777777" w:rsidR="002A7B9B" w:rsidRPr="00463667" w:rsidRDefault="002A7B9B" w:rsidP="002A7B9B">
            <w:pPr>
              <w:pStyle w:val="MarginSubhead"/>
            </w:pPr>
            <w:r w:rsidRPr="00463667">
              <w:t>Anchor date</w:t>
            </w:r>
          </w:p>
        </w:tc>
        <w:tc>
          <w:tcPr>
            <w:tcW w:w="7758" w:type="dxa"/>
          </w:tcPr>
          <w:p w14:paraId="71078FBA" w14:textId="77777777" w:rsidR="002A7B9B" w:rsidRPr="00463667" w:rsidRDefault="002A7B9B" w:rsidP="002A7B9B">
            <w:pPr>
              <w:pStyle w:val="Body"/>
            </w:pPr>
            <w:r w:rsidRPr="00463667">
              <w:t xml:space="preserve">December 31 of the measurement year. </w:t>
            </w:r>
          </w:p>
        </w:tc>
      </w:tr>
      <w:tr w:rsidR="002A7B9B" w:rsidRPr="00463667" w14:paraId="211155F8" w14:textId="77777777" w:rsidTr="002A7B9B">
        <w:tc>
          <w:tcPr>
            <w:tcW w:w="2142" w:type="dxa"/>
          </w:tcPr>
          <w:p w14:paraId="0F1B6232" w14:textId="77777777" w:rsidR="002A7B9B" w:rsidRPr="00463667" w:rsidRDefault="002A7B9B" w:rsidP="002A7B9B">
            <w:pPr>
              <w:pStyle w:val="MarginSubhead"/>
            </w:pPr>
            <w:r w:rsidRPr="00463667">
              <w:t>Benefit</w:t>
            </w:r>
          </w:p>
        </w:tc>
        <w:tc>
          <w:tcPr>
            <w:tcW w:w="7758" w:type="dxa"/>
          </w:tcPr>
          <w:p w14:paraId="2892C160" w14:textId="77777777" w:rsidR="002A7B9B" w:rsidRPr="00463667" w:rsidRDefault="002A7B9B" w:rsidP="002A7B9B">
            <w:pPr>
              <w:pStyle w:val="Body"/>
            </w:pPr>
            <w:r w:rsidRPr="00463667">
              <w:t>Medical.</w:t>
            </w:r>
          </w:p>
        </w:tc>
      </w:tr>
      <w:tr w:rsidR="002A7B9B" w:rsidRPr="00463667" w14:paraId="6A884A09" w14:textId="77777777" w:rsidTr="002A7B9B">
        <w:tc>
          <w:tcPr>
            <w:tcW w:w="2142" w:type="dxa"/>
          </w:tcPr>
          <w:p w14:paraId="311BD99F" w14:textId="77777777" w:rsidR="002A7B9B" w:rsidRPr="00463667" w:rsidRDefault="002A7B9B" w:rsidP="002A7B9B">
            <w:pPr>
              <w:pStyle w:val="MarginSubhead"/>
            </w:pPr>
            <w:r w:rsidRPr="00463667">
              <w:t>Event/diagnosis</w:t>
            </w:r>
          </w:p>
        </w:tc>
        <w:tc>
          <w:tcPr>
            <w:tcW w:w="7758" w:type="dxa"/>
          </w:tcPr>
          <w:p w14:paraId="14786A07" w14:textId="77777777" w:rsidR="002A7B9B" w:rsidRPr="00463667" w:rsidRDefault="002A7B9B" w:rsidP="002A7B9B">
            <w:pPr>
              <w:pStyle w:val="Body"/>
            </w:pPr>
            <w:r w:rsidRPr="00463667">
              <w:t>None.</w:t>
            </w:r>
          </w:p>
        </w:tc>
      </w:tr>
    </w:tbl>
    <w:p w14:paraId="098D1DA7" w14:textId="77777777" w:rsidR="002A7B9B" w:rsidRPr="00463667" w:rsidRDefault="002A7B9B" w:rsidP="004E7341">
      <w:pPr>
        <w:pStyle w:val="ReverseHead"/>
      </w:pPr>
      <w:r w:rsidRPr="00463667">
        <w:t>Administrative Specification</w:t>
      </w:r>
    </w:p>
    <w:tbl>
      <w:tblPr>
        <w:tblW w:w="9900" w:type="dxa"/>
        <w:tblInd w:w="-72" w:type="dxa"/>
        <w:tblLayout w:type="fixed"/>
        <w:tblLook w:val="0000" w:firstRow="0" w:lastRow="0" w:firstColumn="0" w:lastColumn="0" w:noHBand="0" w:noVBand="0"/>
      </w:tblPr>
      <w:tblGrid>
        <w:gridCol w:w="2142"/>
        <w:gridCol w:w="7758"/>
      </w:tblGrid>
      <w:tr w:rsidR="002A7B9B" w:rsidRPr="00463667" w14:paraId="6C7C3C43" w14:textId="77777777" w:rsidTr="002A7B9B">
        <w:tc>
          <w:tcPr>
            <w:tcW w:w="2142" w:type="dxa"/>
          </w:tcPr>
          <w:p w14:paraId="05B7561B" w14:textId="77777777" w:rsidR="002A7B9B" w:rsidRPr="00463667" w:rsidRDefault="002A7B9B" w:rsidP="002A7B9B">
            <w:pPr>
              <w:pStyle w:val="MarginSubhead"/>
            </w:pPr>
            <w:r w:rsidRPr="00463667">
              <w:t xml:space="preserve">Denominator </w:t>
            </w:r>
          </w:p>
        </w:tc>
        <w:tc>
          <w:tcPr>
            <w:tcW w:w="7758" w:type="dxa"/>
          </w:tcPr>
          <w:p w14:paraId="656EF364" w14:textId="77777777" w:rsidR="002A7B9B" w:rsidRPr="00463667" w:rsidRDefault="002A7B9B" w:rsidP="002A7B9B">
            <w:pPr>
              <w:pStyle w:val="Body"/>
            </w:pPr>
            <w:r w:rsidRPr="00463667">
              <w:t>The eligible population.</w:t>
            </w:r>
          </w:p>
        </w:tc>
      </w:tr>
      <w:tr w:rsidR="002A7B9B" w:rsidRPr="00463667" w14:paraId="528D4988" w14:textId="77777777" w:rsidTr="002A7B9B">
        <w:tc>
          <w:tcPr>
            <w:tcW w:w="2142" w:type="dxa"/>
          </w:tcPr>
          <w:p w14:paraId="7520B69F" w14:textId="77777777" w:rsidR="002A7B9B" w:rsidRPr="00463667" w:rsidRDefault="002A7B9B" w:rsidP="002A7B9B">
            <w:pPr>
              <w:pStyle w:val="MarginSubhead"/>
            </w:pPr>
            <w:r w:rsidRPr="00463667">
              <w:t>Numerator</w:t>
            </w:r>
          </w:p>
        </w:tc>
        <w:tc>
          <w:tcPr>
            <w:tcW w:w="7758" w:type="dxa"/>
          </w:tcPr>
          <w:p w14:paraId="030ADB57" w14:textId="77777777" w:rsidR="002A7B9B" w:rsidRPr="00463667" w:rsidRDefault="002A7B9B" w:rsidP="002A7B9B">
            <w:pPr>
              <w:pStyle w:val="Body"/>
            </w:pPr>
            <w:r w:rsidRPr="00463667">
              <w:t>The number of women who were screened for cervical cancer, as identified in steps 1 and 2 below.</w:t>
            </w:r>
          </w:p>
        </w:tc>
      </w:tr>
      <w:tr w:rsidR="002A7B9B" w:rsidRPr="00463667" w14:paraId="1AFEF16A" w14:textId="77777777" w:rsidTr="002A7B9B">
        <w:tc>
          <w:tcPr>
            <w:tcW w:w="2142" w:type="dxa"/>
          </w:tcPr>
          <w:p w14:paraId="114AD7B4" w14:textId="77777777" w:rsidR="002A7B9B" w:rsidRPr="00463667" w:rsidRDefault="002A7B9B" w:rsidP="002A7B9B">
            <w:pPr>
              <w:pStyle w:val="MarginSubhead"/>
              <w:jc w:val="right"/>
              <w:rPr>
                <w:i/>
              </w:rPr>
            </w:pPr>
            <w:r w:rsidRPr="00463667">
              <w:rPr>
                <w:i/>
              </w:rPr>
              <w:t>Step 1</w:t>
            </w:r>
          </w:p>
        </w:tc>
        <w:tc>
          <w:tcPr>
            <w:tcW w:w="7758" w:type="dxa"/>
          </w:tcPr>
          <w:p w14:paraId="7F41D114" w14:textId="77777777" w:rsidR="002A7B9B" w:rsidRPr="00463667" w:rsidDel="0095345B" w:rsidRDefault="002A7B9B" w:rsidP="002A7B9B">
            <w:pPr>
              <w:pStyle w:val="Body"/>
            </w:pPr>
            <w:r w:rsidRPr="00463667">
              <w:t>Identify women 24–64 years of age as of December 31 of the measurement year who had cervical cytology (</w:t>
            </w:r>
            <w:r w:rsidRPr="00463667">
              <w:rPr>
                <w:u w:val="single"/>
              </w:rPr>
              <w:t>Cervical Cytology Value Set</w:t>
            </w:r>
            <w:r w:rsidRPr="00463667">
              <w:t>) during the measurement year or the two years prior to the measurement year.</w:t>
            </w:r>
          </w:p>
        </w:tc>
      </w:tr>
    </w:tbl>
    <w:p w14:paraId="418040CE" w14:textId="77777777" w:rsidR="002A7B9B" w:rsidRPr="00463667" w:rsidRDefault="002A7B9B" w:rsidP="002A7B9B">
      <w:pPr>
        <w:sectPr w:rsidR="002A7B9B" w:rsidRPr="00463667" w:rsidSect="002A7B9B">
          <w:headerReference w:type="even" r:id="rId54"/>
          <w:headerReference w:type="default" r:id="rId55"/>
          <w:pgSz w:w="12240" w:h="15840" w:code="1"/>
          <w:pgMar w:top="1080" w:right="1080" w:bottom="1080" w:left="1440" w:header="720" w:footer="720" w:gutter="0"/>
          <w:cols w:space="720"/>
        </w:sectPr>
      </w:pPr>
    </w:p>
    <w:tbl>
      <w:tblPr>
        <w:tblW w:w="9900" w:type="dxa"/>
        <w:tblInd w:w="-72" w:type="dxa"/>
        <w:tblLayout w:type="fixed"/>
        <w:tblLook w:val="0000" w:firstRow="0" w:lastRow="0" w:firstColumn="0" w:lastColumn="0" w:noHBand="0" w:noVBand="0"/>
      </w:tblPr>
      <w:tblGrid>
        <w:gridCol w:w="2070"/>
        <w:gridCol w:w="7830"/>
      </w:tblGrid>
      <w:tr w:rsidR="002A7B9B" w:rsidRPr="00463667" w14:paraId="7F5B7B4B" w14:textId="77777777" w:rsidTr="002A7B9B">
        <w:tc>
          <w:tcPr>
            <w:tcW w:w="2070" w:type="dxa"/>
          </w:tcPr>
          <w:p w14:paraId="7042FBBF" w14:textId="77777777" w:rsidR="002A7B9B" w:rsidRPr="00463667" w:rsidRDefault="002A7B9B" w:rsidP="002A7B9B">
            <w:pPr>
              <w:pStyle w:val="MarginSubhead"/>
              <w:spacing w:before="0"/>
              <w:jc w:val="right"/>
              <w:rPr>
                <w:i/>
              </w:rPr>
            </w:pPr>
            <w:r w:rsidRPr="00463667">
              <w:rPr>
                <w:i/>
              </w:rPr>
              <w:lastRenderedPageBreak/>
              <w:t>Step 2</w:t>
            </w:r>
          </w:p>
        </w:tc>
        <w:tc>
          <w:tcPr>
            <w:tcW w:w="7830" w:type="dxa"/>
          </w:tcPr>
          <w:p w14:paraId="54C0B137" w14:textId="62E2388A" w:rsidR="002A7B9B" w:rsidRPr="00463667" w:rsidRDefault="002A7B9B" w:rsidP="00CA071E">
            <w:pPr>
              <w:autoSpaceDE w:val="0"/>
              <w:autoSpaceDN w:val="0"/>
              <w:adjustRightInd w:val="0"/>
              <w:rPr>
                <w:rFonts w:cs="Arial"/>
                <w:szCs w:val="20"/>
              </w:rPr>
            </w:pPr>
            <w:r w:rsidRPr="00463667">
              <w:rPr>
                <w:rFonts w:cs="Arial"/>
                <w:szCs w:val="20"/>
              </w:rPr>
              <w:t>From the women who did not meet step 1 criteria, identify women 30–64 years of age as of December 31 of the measurement year who had cervical cytology (</w:t>
            </w:r>
            <w:r w:rsidRPr="00463667">
              <w:rPr>
                <w:rFonts w:cs="Arial"/>
                <w:szCs w:val="20"/>
                <w:u w:val="single"/>
              </w:rPr>
              <w:t>Cervical Cytology Value Set</w:t>
            </w:r>
            <w:r w:rsidRPr="00463667">
              <w:rPr>
                <w:rFonts w:cs="Arial"/>
                <w:szCs w:val="20"/>
              </w:rPr>
              <w:t>) and a human papillomavirus (HPV) test (</w:t>
            </w:r>
            <w:r w:rsidRPr="00463667">
              <w:rPr>
                <w:rFonts w:cs="Arial"/>
                <w:szCs w:val="20"/>
                <w:u w:val="single"/>
              </w:rPr>
              <w:t>HPV Tests Value Set</w:t>
            </w:r>
            <w:r w:rsidRPr="00463667">
              <w:rPr>
                <w:rFonts w:cs="Arial"/>
                <w:szCs w:val="20"/>
              </w:rPr>
              <w:t>) with service dates four or less days apart during the measurement year or the four years prior to the measurement year</w:t>
            </w:r>
            <w:r w:rsidRPr="00347E5D">
              <w:rPr>
                <w:rFonts w:cs="Arial"/>
                <w:i/>
                <w:szCs w:val="20"/>
              </w:rPr>
              <w:t xml:space="preserve"> </w:t>
            </w:r>
            <w:r w:rsidRPr="00347E5D">
              <w:rPr>
                <w:rFonts w:cs="Arial"/>
                <w:b/>
                <w:bCs/>
                <w:i/>
                <w:szCs w:val="20"/>
              </w:rPr>
              <w:t>and</w:t>
            </w:r>
            <w:r w:rsidRPr="00463667">
              <w:rPr>
                <w:rFonts w:cs="Arial"/>
                <w:b/>
                <w:bCs/>
                <w:szCs w:val="20"/>
              </w:rPr>
              <w:t xml:space="preserve"> </w:t>
            </w:r>
            <w:r w:rsidRPr="00463667">
              <w:rPr>
                <w:rFonts w:cs="Arial"/>
                <w:szCs w:val="20"/>
              </w:rPr>
              <w:t xml:space="preserve">who were 30 years or older on the date of both tests. </w:t>
            </w:r>
            <w:r w:rsidRPr="00CA071E">
              <w:rPr>
                <w:szCs w:val="20"/>
              </w:rPr>
              <w:t>For example, if the service date for cervical cytology was December 1 of the measurement year, then the HPV test must include a service date on or between November 27 and December 5 of the measurement year.</w:t>
            </w:r>
            <w:r w:rsidRPr="00463667">
              <w:rPr>
                <w:szCs w:val="20"/>
              </w:rPr>
              <w:t xml:space="preserve"> </w:t>
            </w:r>
          </w:p>
        </w:tc>
      </w:tr>
      <w:tr w:rsidR="002A7B9B" w:rsidRPr="00463667" w14:paraId="0844005A" w14:textId="77777777" w:rsidTr="002A7B9B">
        <w:tc>
          <w:tcPr>
            <w:tcW w:w="2070" w:type="dxa"/>
          </w:tcPr>
          <w:p w14:paraId="7395F729" w14:textId="77777777" w:rsidR="002A7B9B" w:rsidRPr="00463667" w:rsidRDefault="002A7B9B" w:rsidP="002A7B9B">
            <w:pPr>
              <w:pStyle w:val="MarginSubhead"/>
              <w:jc w:val="right"/>
              <w:rPr>
                <w:i/>
              </w:rPr>
            </w:pPr>
            <w:r w:rsidRPr="00463667">
              <w:rPr>
                <w:i/>
              </w:rPr>
              <w:t>Step 3</w:t>
            </w:r>
          </w:p>
        </w:tc>
        <w:tc>
          <w:tcPr>
            <w:tcW w:w="7830" w:type="dxa"/>
          </w:tcPr>
          <w:p w14:paraId="5B37D71B" w14:textId="77777777" w:rsidR="002A7B9B" w:rsidRPr="00463667" w:rsidRDefault="002A7B9B" w:rsidP="002A7B9B">
            <w:pPr>
              <w:pStyle w:val="Body"/>
            </w:pPr>
            <w:r w:rsidRPr="00463667">
              <w:t>Sum the events from steps 1 and 2 to obtain the rate.</w:t>
            </w:r>
          </w:p>
        </w:tc>
      </w:tr>
    </w:tbl>
    <w:p w14:paraId="33CE327F" w14:textId="77777777" w:rsidR="002A7B9B" w:rsidRPr="00463667" w:rsidRDefault="002A7B9B" w:rsidP="004E7341">
      <w:pPr>
        <w:pStyle w:val="SubHead20"/>
      </w:pPr>
      <w:r w:rsidRPr="00463667">
        <w:t xml:space="preserve">Exclusion </w:t>
      </w:r>
      <w:r w:rsidRPr="00463667">
        <w:rPr>
          <w:i/>
        </w:rPr>
        <w:t>(optional)</w:t>
      </w:r>
    </w:p>
    <w:p w14:paraId="0873F5A7" w14:textId="25D96C59" w:rsidR="002A7B9B" w:rsidRPr="00463667" w:rsidRDefault="002A7B9B" w:rsidP="002A7B9B">
      <w:pPr>
        <w:pStyle w:val="Body"/>
      </w:pPr>
      <w:r w:rsidRPr="00463667">
        <w:t>Hysterectomy with no residual cervix, cervical agenesis or acquired absence of cervix (</w:t>
      </w:r>
      <w:r w:rsidRPr="00463667">
        <w:rPr>
          <w:u w:val="single"/>
        </w:rPr>
        <w:t>Absence of Cervix Value Set</w:t>
      </w:r>
      <w:r w:rsidRPr="00463667">
        <w:t>) any time during the member</w:t>
      </w:r>
      <w:r w:rsidR="004A312C">
        <w:t>’</w:t>
      </w:r>
      <w:r w:rsidRPr="00463667">
        <w:t>s history through December 31 of the measurement year.</w:t>
      </w:r>
    </w:p>
    <w:p w14:paraId="63A3AE08" w14:textId="77777777" w:rsidR="002A7B9B" w:rsidRPr="00463667" w:rsidRDefault="002A7B9B" w:rsidP="004E7341">
      <w:pPr>
        <w:pStyle w:val="ReverseHead"/>
      </w:pPr>
      <w:r w:rsidRPr="00463667">
        <w:t>Hybrid Specification</w:t>
      </w:r>
    </w:p>
    <w:tbl>
      <w:tblPr>
        <w:tblW w:w="0" w:type="auto"/>
        <w:tblInd w:w="-72" w:type="dxa"/>
        <w:tblLayout w:type="fixed"/>
        <w:tblLook w:val="0000" w:firstRow="0" w:lastRow="0" w:firstColumn="0" w:lastColumn="0" w:noHBand="0" w:noVBand="0"/>
      </w:tblPr>
      <w:tblGrid>
        <w:gridCol w:w="2070"/>
        <w:gridCol w:w="7830"/>
      </w:tblGrid>
      <w:tr w:rsidR="002A7B9B" w:rsidRPr="00463667" w14:paraId="6CE8F7D6" w14:textId="77777777" w:rsidTr="002A7B9B">
        <w:tc>
          <w:tcPr>
            <w:tcW w:w="2070" w:type="dxa"/>
          </w:tcPr>
          <w:p w14:paraId="195842BF" w14:textId="77777777" w:rsidR="002A7B9B" w:rsidRPr="00463667" w:rsidRDefault="002A7B9B" w:rsidP="002A7B9B">
            <w:pPr>
              <w:pStyle w:val="MarginSubhead"/>
            </w:pPr>
            <w:r w:rsidRPr="00463667">
              <w:t>Denominator</w:t>
            </w:r>
          </w:p>
        </w:tc>
        <w:tc>
          <w:tcPr>
            <w:tcW w:w="7830" w:type="dxa"/>
          </w:tcPr>
          <w:p w14:paraId="6A056B0E" w14:textId="36EBE5BB" w:rsidR="002A7B9B" w:rsidRPr="00463667" w:rsidRDefault="002A7B9B" w:rsidP="002A7B9B">
            <w:pPr>
              <w:pStyle w:val="Body"/>
            </w:pPr>
            <w:r w:rsidRPr="00463667">
              <w:rPr>
                <w:rFonts w:cs="Arial"/>
                <w:szCs w:val="20"/>
              </w:rPr>
              <w:t>A systematic sample drawn from the eligible population.</w:t>
            </w:r>
            <w:r w:rsidRPr="00463667">
              <w:rPr>
                <w:rFonts w:ascii="Arial Narrow" w:hAnsi="Arial Narrow" w:cs="Arial Narrow"/>
                <w:szCs w:val="20"/>
              </w:rPr>
              <w:t xml:space="preserve"> </w:t>
            </w:r>
            <w:r w:rsidRPr="00463667">
              <w:t>Organizations may reduce the sample size using the current year</w:t>
            </w:r>
            <w:r w:rsidR="004A312C">
              <w:t>’</w:t>
            </w:r>
            <w:r w:rsidRPr="00463667">
              <w:t>s administrative rate or the prior year</w:t>
            </w:r>
            <w:r w:rsidR="004A312C">
              <w:t>’</w:t>
            </w:r>
            <w:r w:rsidRPr="00463667">
              <w:t xml:space="preserve">s audited rate. Refer to the </w:t>
            </w:r>
            <w:r w:rsidRPr="00463667">
              <w:rPr>
                <w:i/>
              </w:rPr>
              <w:t>Guidelines for Calculations and Sampling</w:t>
            </w:r>
            <w:r w:rsidRPr="00463667">
              <w:t xml:space="preserve"> for information on reducing the sample size</w:t>
            </w:r>
            <w:r w:rsidRPr="00463667">
              <w:rPr>
                <w:i/>
              </w:rPr>
              <w:t>.</w:t>
            </w:r>
          </w:p>
        </w:tc>
      </w:tr>
      <w:tr w:rsidR="002A7B9B" w:rsidRPr="00463667" w14:paraId="01E803D5" w14:textId="77777777" w:rsidTr="002A7B9B">
        <w:tc>
          <w:tcPr>
            <w:tcW w:w="2070" w:type="dxa"/>
          </w:tcPr>
          <w:p w14:paraId="4078C155" w14:textId="77777777" w:rsidR="002A7B9B" w:rsidRPr="00463667" w:rsidRDefault="002A7B9B" w:rsidP="002A7B9B">
            <w:pPr>
              <w:pStyle w:val="MarginSubhead"/>
            </w:pPr>
            <w:r w:rsidRPr="00463667">
              <w:t>Numerator</w:t>
            </w:r>
          </w:p>
        </w:tc>
        <w:tc>
          <w:tcPr>
            <w:tcW w:w="7830" w:type="dxa"/>
          </w:tcPr>
          <w:p w14:paraId="739DA5A1" w14:textId="77777777" w:rsidR="002A7B9B" w:rsidRPr="00463667" w:rsidRDefault="002A7B9B" w:rsidP="002A7B9B">
            <w:pPr>
              <w:pStyle w:val="Body"/>
            </w:pPr>
            <w:r w:rsidRPr="00463667">
              <w:t>The number of women who were appropriately screened for cervical cancer</w:t>
            </w:r>
            <w:r w:rsidRPr="00463667" w:rsidDel="0095345B">
              <w:t xml:space="preserve"> </w:t>
            </w:r>
            <w:r w:rsidRPr="00463667">
              <w:t>as documented through either administrative data or medical record review.</w:t>
            </w:r>
          </w:p>
        </w:tc>
      </w:tr>
      <w:tr w:rsidR="002A7B9B" w:rsidRPr="00463667" w14:paraId="08D1D155" w14:textId="77777777" w:rsidTr="002A7B9B">
        <w:tc>
          <w:tcPr>
            <w:tcW w:w="2070" w:type="dxa"/>
          </w:tcPr>
          <w:p w14:paraId="3CE7BD0C" w14:textId="77777777" w:rsidR="002A7B9B" w:rsidRPr="00463667" w:rsidRDefault="002A7B9B" w:rsidP="002A7B9B">
            <w:pPr>
              <w:pStyle w:val="MarginSubhead"/>
              <w:jc w:val="right"/>
              <w:rPr>
                <w:i/>
              </w:rPr>
            </w:pPr>
            <w:r w:rsidRPr="00463667">
              <w:rPr>
                <w:i/>
              </w:rPr>
              <w:t>Administrative</w:t>
            </w:r>
          </w:p>
        </w:tc>
        <w:tc>
          <w:tcPr>
            <w:tcW w:w="7830" w:type="dxa"/>
          </w:tcPr>
          <w:p w14:paraId="214C57D2" w14:textId="77777777" w:rsidR="002A7B9B" w:rsidRPr="00463667" w:rsidRDefault="002A7B9B" w:rsidP="002A7B9B">
            <w:pPr>
              <w:pStyle w:val="Body"/>
            </w:pPr>
            <w:r w:rsidRPr="00463667">
              <w:t xml:space="preserve">Refer to </w:t>
            </w:r>
            <w:r w:rsidRPr="00463667">
              <w:rPr>
                <w:i/>
              </w:rPr>
              <w:t>Administrative Specification</w:t>
            </w:r>
            <w:r w:rsidRPr="00463667">
              <w:t xml:space="preserve"> to identify positive numerator hits from the administrative data.</w:t>
            </w:r>
          </w:p>
        </w:tc>
      </w:tr>
      <w:tr w:rsidR="002A7B9B" w:rsidRPr="00463667" w14:paraId="3A236A2B" w14:textId="77777777" w:rsidTr="002A7B9B">
        <w:tc>
          <w:tcPr>
            <w:tcW w:w="2070" w:type="dxa"/>
          </w:tcPr>
          <w:p w14:paraId="74586CA3" w14:textId="77777777" w:rsidR="002A7B9B" w:rsidRPr="00463667" w:rsidRDefault="002A7B9B" w:rsidP="002A7B9B">
            <w:pPr>
              <w:pStyle w:val="MarginSubhead"/>
              <w:jc w:val="right"/>
              <w:rPr>
                <w:i/>
              </w:rPr>
            </w:pPr>
            <w:r w:rsidRPr="00463667">
              <w:rPr>
                <w:i/>
              </w:rPr>
              <w:t>Medical record</w:t>
            </w:r>
          </w:p>
        </w:tc>
        <w:tc>
          <w:tcPr>
            <w:tcW w:w="7830" w:type="dxa"/>
          </w:tcPr>
          <w:p w14:paraId="7F4CA358" w14:textId="77777777" w:rsidR="002A7B9B" w:rsidRPr="00463667" w:rsidRDefault="002A7B9B" w:rsidP="002A7B9B">
            <w:pPr>
              <w:pStyle w:val="Note"/>
            </w:pPr>
          </w:p>
        </w:tc>
      </w:tr>
      <w:tr w:rsidR="002A7B9B" w:rsidRPr="00463667" w14:paraId="284E4BA3" w14:textId="77777777" w:rsidTr="002A7B9B">
        <w:tc>
          <w:tcPr>
            <w:tcW w:w="2070" w:type="dxa"/>
          </w:tcPr>
          <w:p w14:paraId="7BACCF8E" w14:textId="77777777" w:rsidR="002A7B9B" w:rsidRPr="00463667" w:rsidRDefault="002A7B9B" w:rsidP="002A7B9B">
            <w:pPr>
              <w:pStyle w:val="MarginSubhead"/>
              <w:spacing w:before="120"/>
              <w:jc w:val="right"/>
              <w:rPr>
                <w:i/>
              </w:rPr>
            </w:pPr>
            <w:r w:rsidRPr="00463667">
              <w:rPr>
                <w:i/>
              </w:rPr>
              <w:t>Step 1</w:t>
            </w:r>
          </w:p>
        </w:tc>
        <w:tc>
          <w:tcPr>
            <w:tcW w:w="7830" w:type="dxa"/>
          </w:tcPr>
          <w:p w14:paraId="2FA375EB" w14:textId="77777777" w:rsidR="002A7B9B" w:rsidRPr="00463667" w:rsidRDefault="002A7B9B" w:rsidP="002A7B9B">
            <w:pPr>
              <w:pStyle w:val="Body"/>
              <w:spacing w:before="120"/>
            </w:pPr>
            <w:r w:rsidRPr="00463667">
              <w:t xml:space="preserve">Identify the number of women 24–64 years of age as of December 31 of the measurement year who had cervical cytology during the measurement year or the two years prior to the measurement year. Documentation in the medical record must include both of the following: </w:t>
            </w:r>
          </w:p>
          <w:p w14:paraId="2CEF919D" w14:textId="77777777" w:rsidR="002A7B9B" w:rsidRPr="00463667" w:rsidRDefault="002A7B9B" w:rsidP="002A7B9B">
            <w:pPr>
              <w:pStyle w:val="Bullet"/>
            </w:pPr>
            <w:r w:rsidRPr="00463667">
              <w:t>A note indicating the date when the cervical cytology was performed.</w:t>
            </w:r>
          </w:p>
          <w:p w14:paraId="7DB1F452" w14:textId="77777777" w:rsidR="002A7B9B" w:rsidRPr="00463667" w:rsidRDefault="002A7B9B" w:rsidP="002A7B9B">
            <w:pPr>
              <w:pStyle w:val="Bullet"/>
            </w:pPr>
            <w:r w:rsidRPr="00463667">
              <w:t>The result or finding.</w:t>
            </w:r>
          </w:p>
          <w:p w14:paraId="2EF6E826" w14:textId="27A5A752" w:rsidR="002A7B9B" w:rsidRPr="00463667" w:rsidRDefault="002A7B9B" w:rsidP="002A7B9B">
            <w:pPr>
              <w:pStyle w:val="Body"/>
            </w:pPr>
            <w:r w:rsidRPr="00463667">
              <w:t xml:space="preserve">Count any cervical cancer screening method that includes collection and microscopic analysis of cervical cells. Do not count lab results that explicitly state the sample was inadequate or that </w:t>
            </w:r>
            <w:r w:rsidR="004A312C">
              <w:t>“</w:t>
            </w:r>
            <w:r w:rsidRPr="00463667">
              <w:t>no cervical cells were present</w:t>
            </w:r>
            <w:r w:rsidR="004A312C">
              <w:t>”</w:t>
            </w:r>
            <w:r w:rsidRPr="00463667">
              <w:t xml:space="preserve">; this is not considered appropriate screening. </w:t>
            </w:r>
          </w:p>
          <w:p w14:paraId="5134C51B" w14:textId="77777777" w:rsidR="002A7B9B" w:rsidRPr="00463667" w:rsidRDefault="002A7B9B" w:rsidP="002A7B9B">
            <w:pPr>
              <w:pStyle w:val="Body"/>
            </w:pPr>
            <w:r w:rsidRPr="00463667">
              <w:t xml:space="preserve">Do not count biopsies because they are diagnostic and therapeutic only and are not valid for primary cervical cancer screening. </w:t>
            </w:r>
          </w:p>
          <w:p w14:paraId="707A8BB3" w14:textId="505102DE" w:rsidR="002A7B9B" w:rsidRPr="00463667" w:rsidRDefault="002A7B9B" w:rsidP="002A7B9B">
            <w:pPr>
              <w:pStyle w:val="Note"/>
            </w:pPr>
            <w:r w:rsidRPr="00463667">
              <w:rPr>
                <w:b/>
              </w:rPr>
              <w:t xml:space="preserve">Note: </w:t>
            </w:r>
            <w:r w:rsidRPr="00463667">
              <w:t xml:space="preserve">Lab results that indicate the sample contained </w:t>
            </w:r>
            <w:r w:rsidR="004A312C">
              <w:t>“</w:t>
            </w:r>
            <w:r w:rsidRPr="00463667">
              <w:t>no endocervical cells</w:t>
            </w:r>
            <w:r w:rsidR="004A312C">
              <w:t>”</w:t>
            </w:r>
            <w:r w:rsidRPr="00463667">
              <w:t xml:space="preserve"> may be used if a valid result was reported for the test.</w:t>
            </w:r>
          </w:p>
        </w:tc>
      </w:tr>
    </w:tbl>
    <w:p w14:paraId="5EB87E8F" w14:textId="77777777" w:rsidR="002A7B9B" w:rsidRPr="00463667" w:rsidRDefault="002A7B9B" w:rsidP="002A7B9B">
      <w:pPr>
        <w:sectPr w:rsidR="002A7B9B" w:rsidRPr="00463667" w:rsidSect="002A7B9B">
          <w:headerReference w:type="even" r:id="rId56"/>
          <w:pgSz w:w="12240" w:h="15840" w:code="1"/>
          <w:pgMar w:top="1080" w:right="1080" w:bottom="1080" w:left="1440" w:header="720" w:footer="720" w:gutter="0"/>
          <w:cols w:space="720"/>
        </w:sectPr>
      </w:pPr>
    </w:p>
    <w:tbl>
      <w:tblPr>
        <w:tblW w:w="9792" w:type="dxa"/>
        <w:tblInd w:w="-72" w:type="dxa"/>
        <w:tblLayout w:type="fixed"/>
        <w:tblLook w:val="0000" w:firstRow="0" w:lastRow="0" w:firstColumn="0" w:lastColumn="0" w:noHBand="0" w:noVBand="0"/>
      </w:tblPr>
      <w:tblGrid>
        <w:gridCol w:w="1422"/>
        <w:gridCol w:w="8370"/>
      </w:tblGrid>
      <w:tr w:rsidR="002A7B9B" w:rsidRPr="00463667" w14:paraId="5554A3DD" w14:textId="77777777" w:rsidTr="002A7B9B">
        <w:tc>
          <w:tcPr>
            <w:tcW w:w="1422" w:type="dxa"/>
          </w:tcPr>
          <w:p w14:paraId="66DC25B0" w14:textId="77777777" w:rsidR="002A7B9B" w:rsidRPr="00463667" w:rsidRDefault="002A7B9B" w:rsidP="002A7B9B">
            <w:pPr>
              <w:pStyle w:val="MarginSubhead"/>
              <w:spacing w:before="0"/>
              <w:jc w:val="right"/>
              <w:rPr>
                <w:i/>
              </w:rPr>
            </w:pPr>
            <w:r w:rsidRPr="00463667">
              <w:rPr>
                <w:i/>
              </w:rPr>
              <w:lastRenderedPageBreak/>
              <w:t>Step 2</w:t>
            </w:r>
          </w:p>
        </w:tc>
        <w:tc>
          <w:tcPr>
            <w:tcW w:w="8370" w:type="dxa"/>
          </w:tcPr>
          <w:p w14:paraId="269EC6CD" w14:textId="77777777" w:rsidR="002A7B9B" w:rsidRPr="00463667" w:rsidRDefault="002A7B9B" w:rsidP="002A7B9B">
            <w:pPr>
              <w:autoSpaceDE w:val="0"/>
              <w:autoSpaceDN w:val="0"/>
              <w:adjustRightInd w:val="0"/>
              <w:rPr>
                <w:rFonts w:cs="Arial"/>
                <w:szCs w:val="20"/>
              </w:rPr>
            </w:pPr>
            <w:r w:rsidRPr="00463667">
              <w:rPr>
                <w:rFonts w:cs="Arial"/>
                <w:szCs w:val="20"/>
              </w:rPr>
              <w:t xml:space="preserve">From the women who did not meet step 1 criteria, identify the number of women 30–64 years of age as of December 31 of the measurement year who had cervical cytology and an HPV test on the same date of service during the measurement year or the four years prior to the measurement year </w:t>
            </w:r>
            <w:r w:rsidRPr="00217CD7">
              <w:rPr>
                <w:rFonts w:cs="Arial"/>
                <w:b/>
                <w:bCs/>
                <w:i/>
                <w:szCs w:val="20"/>
              </w:rPr>
              <w:t>and</w:t>
            </w:r>
            <w:r w:rsidRPr="00463667">
              <w:rPr>
                <w:rFonts w:cs="Arial"/>
                <w:b/>
                <w:bCs/>
                <w:szCs w:val="20"/>
              </w:rPr>
              <w:t xml:space="preserve"> </w:t>
            </w:r>
            <w:r w:rsidRPr="00463667">
              <w:rPr>
                <w:rFonts w:cs="Arial"/>
                <w:szCs w:val="20"/>
              </w:rPr>
              <w:t>who were</w:t>
            </w:r>
            <w:r w:rsidRPr="00463667">
              <w:rPr>
                <w:rFonts w:ascii="Arial Narrow" w:hAnsi="Arial Narrow" w:cs="Arial Narrow"/>
                <w:szCs w:val="20"/>
              </w:rPr>
              <w:t xml:space="preserve"> </w:t>
            </w:r>
            <w:r w:rsidRPr="00463667">
              <w:rPr>
                <w:rFonts w:cs="Arial"/>
                <w:szCs w:val="20"/>
              </w:rPr>
              <w:t>30 years or older as of the date of testing. Documentation in the medical record must include both of the following:</w:t>
            </w:r>
          </w:p>
          <w:p w14:paraId="343D7599" w14:textId="77777777" w:rsidR="002A7B9B" w:rsidRPr="00463667" w:rsidRDefault="002A7B9B" w:rsidP="002A7B9B">
            <w:pPr>
              <w:pStyle w:val="Bullet"/>
              <w:rPr>
                <w:rFonts w:cs="Arial"/>
              </w:rPr>
            </w:pPr>
            <w:r w:rsidRPr="00463667">
              <w:rPr>
                <w:rFonts w:cs="Arial"/>
              </w:rPr>
              <w:t xml:space="preserve">A note indicating the date when the cervical cytology and the HPV test were performed. The cervical </w:t>
            </w:r>
            <w:r w:rsidRPr="00463667">
              <w:rPr>
                <w:rFonts w:cs="Arial"/>
                <w:szCs w:val="20"/>
              </w:rPr>
              <w:t>cytology and HPV test must be from the same data source.</w:t>
            </w:r>
          </w:p>
          <w:p w14:paraId="34D5413B" w14:textId="77777777" w:rsidR="002A7B9B" w:rsidRPr="00463667" w:rsidRDefault="002A7B9B" w:rsidP="002A7B9B">
            <w:pPr>
              <w:pStyle w:val="Bullet"/>
              <w:rPr>
                <w:rFonts w:cs="Arial"/>
                <w:u w:val="single"/>
              </w:rPr>
            </w:pPr>
            <w:r w:rsidRPr="00463667">
              <w:rPr>
                <w:rFonts w:cs="Arial"/>
                <w:szCs w:val="20"/>
              </w:rPr>
              <w:t>The results or findings.</w:t>
            </w:r>
          </w:p>
          <w:p w14:paraId="74343552" w14:textId="6AC8DE97" w:rsidR="002A7B9B" w:rsidRPr="00463667" w:rsidRDefault="002A7B9B" w:rsidP="002A7B9B">
            <w:pPr>
              <w:pStyle w:val="Body"/>
            </w:pPr>
            <w:r w:rsidRPr="00463667">
              <w:t xml:space="preserve">Count any cervical cancer screening method that includes collection and microscopic analysis of cervical cells. Do not count lab results that explicitly state the sample was inadequate or that </w:t>
            </w:r>
            <w:r w:rsidR="004A312C">
              <w:t>“</w:t>
            </w:r>
            <w:r w:rsidRPr="00463667">
              <w:t>no cervical cells were present</w:t>
            </w:r>
            <w:r w:rsidR="004A312C">
              <w:t>”</w:t>
            </w:r>
            <w:r w:rsidRPr="00463667">
              <w:t xml:space="preserve">; this is not considered appropriate screening. </w:t>
            </w:r>
          </w:p>
          <w:p w14:paraId="11EE702C" w14:textId="77777777" w:rsidR="002A7B9B" w:rsidRPr="00463667" w:rsidRDefault="002A7B9B" w:rsidP="002A7B9B">
            <w:pPr>
              <w:pStyle w:val="Body"/>
            </w:pPr>
            <w:r w:rsidRPr="00463667">
              <w:t xml:space="preserve">Do not count biopsies because they are diagnostic and therapeutic only and are not valid for primary cervical cancer screening. </w:t>
            </w:r>
          </w:p>
          <w:p w14:paraId="0351F253" w14:textId="77777777" w:rsidR="002A7B9B" w:rsidRPr="00463667" w:rsidRDefault="002A7B9B" w:rsidP="002A7B9B">
            <w:pPr>
              <w:pStyle w:val="Body"/>
            </w:pPr>
            <w:r w:rsidRPr="00463667">
              <w:t xml:space="preserve">In administrative data, there is flexibility in the date of service to allow for a potential lag in claims. In medical record data, an HPV test performed without accompanying cervical cytology on the same date of service does not constitute co-testing and does not meet criteria for inclusion in this rate. </w:t>
            </w:r>
          </w:p>
          <w:p w14:paraId="79C9FF50" w14:textId="7DA52BB1" w:rsidR="002A7B9B" w:rsidRPr="00463667" w:rsidRDefault="002A7B9B" w:rsidP="002A7B9B">
            <w:pPr>
              <w:pStyle w:val="Note"/>
              <w:rPr>
                <w:rFonts w:cs="Arial"/>
                <w:u w:val="single"/>
              </w:rPr>
            </w:pPr>
            <w:r w:rsidRPr="00463667">
              <w:rPr>
                <w:b/>
              </w:rPr>
              <w:t xml:space="preserve">Note: </w:t>
            </w:r>
            <w:r w:rsidRPr="00463667">
              <w:t xml:space="preserve">Lab results that indicate the sample contained </w:t>
            </w:r>
            <w:r w:rsidR="004A312C">
              <w:t>“</w:t>
            </w:r>
            <w:r w:rsidRPr="00463667">
              <w:t>no endocervical cells</w:t>
            </w:r>
            <w:r w:rsidR="004A312C">
              <w:t>”</w:t>
            </w:r>
            <w:r w:rsidRPr="00463667">
              <w:t xml:space="preserve"> may be used if a valid result was reported for the test.</w:t>
            </w:r>
          </w:p>
        </w:tc>
      </w:tr>
      <w:tr w:rsidR="002A7B9B" w:rsidRPr="00463667" w14:paraId="42D58318" w14:textId="77777777" w:rsidTr="002A7B9B">
        <w:tc>
          <w:tcPr>
            <w:tcW w:w="1422" w:type="dxa"/>
          </w:tcPr>
          <w:p w14:paraId="2B1F332C" w14:textId="77777777" w:rsidR="002A7B9B" w:rsidRPr="00463667" w:rsidRDefault="002A7B9B" w:rsidP="002A7B9B">
            <w:pPr>
              <w:pStyle w:val="MarginSubhead"/>
              <w:jc w:val="right"/>
              <w:rPr>
                <w:i/>
              </w:rPr>
            </w:pPr>
            <w:r w:rsidRPr="00463667">
              <w:rPr>
                <w:i/>
              </w:rPr>
              <w:t>Step 3</w:t>
            </w:r>
          </w:p>
        </w:tc>
        <w:tc>
          <w:tcPr>
            <w:tcW w:w="8370" w:type="dxa"/>
          </w:tcPr>
          <w:p w14:paraId="66FAE950" w14:textId="77777777" w:rsidR="002A7B9B" w:rsidRPr="00463667" w:rsidRDefault="002A7B9B" w:rsidP="002A7B9B">
            <w:pPr>
              <w:pStyle w:val="Body"/>
            </w:pPr>
            <w:r w:rsidRPr="00463667">
              <w:t>Sum the events from steps 1–2 to obtain the rate.</w:t>
            </w:r>
          </w:p>
        </w:tc>
      </w:tr>
    </w:tbl>
    <w:p w14:paraId="1413122D" w14:textId="77777777" w:rsidR="002A7B9B" w:rsidRPr="00463667" w:rsidRDefault="002A7B9B" w:rsidP="004E7341">
      <w:pPr>
        <w:pStyle w:val="SubHead20"/>
        <w:rPr>
          <w:i/>
        </w:rPr>
      </w:pPr>
      <w:r w:rsidRPr="00463667">
        <w:t xml:space="preserve">Exclusion </w:t>
      </w:r>
      <w:r w:rsidRPr="00463667">
        <w:rPr>
          <w:i/>
        </w:rPr>
        <w:t>(optional)</w:t>
      </w:r>
    </w:p>
    <w:p w14:paraId="3AAD15C0" w14:textId="0FFA113E" w:rsidR="002A7B9B" w:rsidRDefault="002A7B9B" w:rsidP="002A7B9B">
      <w:pPr>
        <w:pStyle w:val="Body"/>
      </w:pPr>
      <w:r w:rsidRPr="00463667">
        <w:t xml:space="preserve">Refer to </w:t>
      </w:r>
      <w:r w:rsidRPr="00463667">
        <w:rPr>
          <w:i/>
        </w:rPr>
        <w:t>Administrative Specification</w:t>
      </w:r>
      <w:r w:rsidRPr="00463667">
        <w:t xml:space="preserve"> for exclusion criteria. Evidence of a hysterectomy with no residual cervix, cervical agenesis or acquired absence of cervix any time during the member</w:t>
      </w:r>
      <w:r w:rsidR="004A312C">
        <w:t>’</w:t>
      </w:r>
      <w:r w:rsidRPr="00463667">
        <w:t xml:space="preserve">s history through December 31 of the measurement year. Documentation of </w:t>
      </w:r>
      <w:r w:rsidR="004A312C">
        <w:t>“</w:t>
      </w:r>
      <w:r w:rsidRPr="00463667">
        <w:t>complete,</w:t>
      </w:r>
      <w:r w:rsidR="004A312C">
        <w:t>”</w:t>
      </w:r>
      <w:r w:rsidRPr="00463667">
        <w:t xml:space="preserve"> </w:t>
      </w:r>
      <w:r w:rsidR="004A312C">
        <w:t>“</w:t>
      </w:r>
      <w:r w:rsidRPr="00463667">
        <w:t>total</w:t>
      </w:r>
      <w:r w:rsidR="004A312C">
        <w:t>”</w:t>
      </w:r>
      <w:r w:rsidRPr="00463667">
        <w:t xml:space="preserve"> or </w:t>
      </w:r>
      <w:r w:rsidR="004A312C">
        <w:t>“</w:t>
      </w:r>
      <w:r w:rsidRPr="00463667">
        <w:t>radical</w:t>
      </w:r>
      <w:r w:rsidR="004A312C">
        <w:t>”</w:t>
      </w:r>
      <w:r w:rsidRPr="00463667">
        <w:t xml:space="preserve"> abdominal or vaginal hysterectomy meets the criteria for hysterectomy with no residual cervix.</w:t>
      </w:r>
      <w:r w:rsidR="001D2151">
        <w:t xml:space="preserve"> </w:t>
      </w:r>
      <w:r w:rsidR="00FA6F00">
        <w:t>The following also meet criteria:</w:t>
      </w:r>
    </w:p>
    <w:p w14:paraId="1B828773" w14:textId="3629537A" w:rsidR="00FA6F00" w:rsidRDefault="00FA6F00" w:rsidP="000E067C">
      <w:pPr>
        <w:pStyle w:val="Bullet"/>
        <w:spacing w:before="60"/>
      </w:pPr>
      <w:r>
        <w:t>Documentation of a “vaginal pap smear” in conjunction with documentation of “hysterectomy”</w:t>
      </w:r>
      <w:r w:rsidR="00BC6E64">
        <w:t>.</w:t>
      </w:r>
      <w:r>
        <w:t xml:space="preserve"> </w:t>
      </w:r>
    </w:p>
    <w:p w14:paraId="454C021E" w14:textId="6A7448DB" w:rsidR="00FA6F00" w:rsidRPr="00463667" w:rsidRDefault="00FA6F00" w:rsidP="000E067C">
      <w:pPr>
        <w:pStyle w:val="Bullet"/>
        <w:spacing w:before="60"/>
      </w:pPr>
      <w:r>
        <w:t>Documentation of hysterectomy in combination with documentation that the patient no longer needs pap testing/cervical cancer screening</w:t>
      </w:r>
      <w:r w:rsidR="00BC6E64">
        <w:t>.</w:t>
      </w:r>
      <w:r>
        <w:t xml:space="preserve">  </w:t>
      </w:r>
    </w:p>
    <w:p w14:paraId="1D283294" w14:textId="52B81689" w:rsidR="002A7B9B" w:rsidRDefault="001D2151" w:rsidP="00FA6F00">
      <w:pPr>
        <w:pStyle w:val="Body"/>
      </w:pPr>
      <w:r>
        <w:t xml:space="preserve">Documentation </w:t>
      </w:r>
      <w:r w:rsidR="002A7B9B" w:rsidRPr="00463667">
        <w:t xml:space="preserve">of hysterectomy alone does not meet the criteria because it </w:t>
      </w:r>
      <w:r w:rsidR="00FA6F00">
        <w:t>is not sufficient evidence</w:t>
      </w:r>
      <w:r w:rsidR="002A7B9B" w:rsidRPr="00463667">
        <w:t xml:space="preserve"> that the cervix was removed.</w:t>
      </w:r>
      <w:r>
        <w:t xml:space="preserve"> </w:t>
      </w:r>
    </w:p>
    <w:p w14:paraId="78EF7259" w14:textId="77777777" w:rsidR="00FA6F00" w:rsidRDefault="00FA6F00" w:rsidP="00FA6F00">
      <w:pPr>
        <w:pStyle w:val="Body"/>
      </w:pPr>
    </w:p>
    <w:p w14:paraId="1502B0CD" w14:textId="77777777" w:rsidR="00FA6F00" w:rsidRPr="00463667" w:rsidRDefault="00FA6F00" w:rsidP="00FA6F00">
      <w:pPr>
        <w:pStyle w:val="Body"/>
        <w:sectPr w:rsidR="00FA6F00" w:rsidRPr="00463667" w:rsidSect="002A7B9B">
          <w:pgSz w:w="12240" w:h="15840" w:code="1"/>
          <w:pgMar w:top="1080" w:right="1080" w:bottom="1080" w:left="1440" w:header="720" w:footer="720" w:gutter="0"/>
          <w:cols w:space="720"/>
        </w:sectPr>
      </w:pPr>
    </w:p>
    <w:p w14:paraId="2A292AB7" w14:textId="77777777" w:rsidR="002A7B9B" w:rsidRPr="00463667" w:rsidRDefault="002A7B9B" w:rsidP="004E7341">
      <w:pPr>
        <w:pStyle w:val="ReverseHead"/>
        <w:spacing w:before="0"/>
        <w:rPr>
          <w:i/>
        </w:rPr>
      </w:pPr>
      <w:r w:rsidRPr="00463667">
        <w:lastRenderedPageBreak/>
        <w:t>Data Elements for Reporting</w:t>
      </w:r>
      <w:r w:rsidRPr="00463667">
        <w:rPr>
          <w:i/>
        </w:rPr>
        <w:t xml:space="preserve"> </w:t>
      </w:r>
    </w:p>
    <w:p w14:paraId="085864E2" w14:textId="77777777" w:rsidR="002A7B9B" w:rsidRPr="00463667" w:rsidRDefault="002A7B9B" w:rsidP="002A7B9B">
      <w:pPr>
        <w:pStyle w:val="Body"/>
      </w:pPr>
      <w:r w:rsidRPr="00463667">
        <w:t>Organizations that submit HEDIS data to NCQA must provide the following data elements.</w:t>
      </w:r>
    </w:p>
    <w:p w14:paraId="4222E0A2" w14:textId="77777777" w:rsidR="002A7B9B" w:rsidRPr="00463667" w:rsidRDefault="002A7B9B" w:rsidP="004E7341">
      <w:pPr>
        <w:pStyle w:val="TableHeadNotCondensed"/>
      </w:pPr>
      <w:r w:rsidRPr="00463667">
        <w:t>Table CCS-1/2: Data Elements for Cervical Cancer Screening</w:t>
      </w:r>
    </w:p>
    <w:tbl>
      <w:tblPr>
        <w:tblW w:w="9728"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58"/>
        <w:gridCol w:w="1620"/>
        <w:gridCol w:w="1350"/>
      </w:tblGrid>
      <w:tr w:rsidR="002A7B9B" w:rsidRPr="00463667" w14:paraId="5038C22C" w14:textId="77777777" w:rsidTr="00217CD7">
        <w:tc>
          <w:tcPr>
            <w:tcW w:w="6758" w:type="dxa"/>
            <w:tcBorders>
              <w:bottom w:val="single" w:sz="6" w:space="0" w:color="auto"/>
              <w:right w:val="single" w:sz="6" w:space="0" w:color="FFFFFF"/>
            </w:tcBorders>
            <w:shd w:val="clear" w:color="auto" w:fill="000000"/>
          </w:tcPr>
          <w:p w14:paraId="4F1078F9" w14:textId="77777777" w:rsidR="002A7B9B" w:rsidRPr="00463667" w:rsidRDefault="002A7B9B" w:rsidP="002A7B9B">
            <w:pPr>
              <w:pStyle w:val="TableHead"/>
              <w:rPr>
                <w:color w:val="auto"/>
                <w:highlight w:val="black"/>
              </w:rPr>
            </w:pPr>
          </w:p>
        </w:tc>
        <w:tc>
          <w:tcPr>
            <w:tcW w:w="1620" w:type="dxa"/>
            <w:tcBorders>
              <w:left w:val="single" w:sz="6" w:space="0" w:color="FFFFFF"/>
              <w:bottom w:val="single" w:sz="6" w:space="0" w:color="auto"/>
              <w:right w:val="single" w:sz="4" w:space="0" w:color="FFFFFF"/>
            </w:tcBorders>
            <w:shd w:val="clear" w:color="auto" w:fill="000000"/>
          </w:tcPr>
          <w:p w14:paraId="45FDC54B" w14:textId="77777777" w:rsidR="002A7B9B" w:rsidRPr="00463667" w:rsidRDefault="002A7B9B" w:rsidP="002A7B9B">
            <w:pPr>
              <w:pStyle w:val="TableHead"/>
              <w:rPr>
                <w:color w:val="auto"/>
                <w:highlight w:val="black"/>
              </w:rPr>
            </w:pPr>
            <w:r w:rsidRPr="00463667">
              <w:rPr>
                <w:color w:val="auto"/>
                <w:highlight w:val="black"/>
              </w:rPr>
              <w:t>Administrative</w:t>
            </w:r>
          </w:p>
        </w:tc>
        <w:tc>
          <w:tcPr>
            <w:tcW w:w="1350" w:type="dxa"/>
            <w:tcBorders>
              <w:left w:val="single" w:sz="4" w:space="0" w:color="FFFFFF"/>
              <w:bottom w:val="single" w:sz="6" w:space="0" w:color="auto"/>
            </w:tcBorders>
            <w:shd w:val="clear" w:color="auto" w:fill="000000"/>
          </w:tcPr>
          <w:p w14:paraId="3386AA1C" w14:textId="77777777" w:rsidR="002A7B9B" w:rsidRPr="00463667" w:rsidRDefault="002A7B9B" w:rsidP="002A7B9B">
            <w:pPr>
              <w:pStyle w:val="TableHead"/>
              <w:rPr>
                <w:color w:val="auto"/>
                <w:highlight w:val="black"/>
              </w:rPr>
            </w:pPr>
            <w:r w:rsidRPr="00463667">
              <w:rPr>
                <w:color w:val="auto"/>
                <w:highlight w:val="black"/>
              </w:rPr>
              <w:t>Hybrid</w:t>
            </w:r>
          </w:p>
        </w:tc>
      </w:tr>
      <w:tr w:rsidR="002A7B9B" w:rsidRPr="00463667" w14:paraId="6C32C7FE" w14:textId="77777777" w:rsidTr="00217CD7">
        <w:tc>
          <w:tcPr>
            <w:tcW w:w="6758" w:type="dxa"/>
            <w:tcBorders>
              <w:bottom w:val="single" w:sz="6" w:space="0" w:color="auto"/>
            </w:tcBorders>
          </w:tcPr>
          <w:p w14:paraId="2C7DEF32" w14:textId="77777777" w:rsidR="002A7B9B" w:rsidRPr="00463667" w:rsidRDefault="002A7B9B" w:rsidP="002A7B9B">
            <w:pPr>
              <w:pStyle w:val="TableText"/>
            </w:pPr>
            <w:r w:rsidRPr="00463667">
              <w:t>Measurement year</w:t>
            </w:r>
          </w:p>
        </w:tc>
        <w:tc>
          <w:tcPr>
            <w:tcW w:w="1620" w:type="dxa"/>
            <w:tcBorders>
              <w:bottom w:val="single" w:sz="6" w:space="0" w:color="auto"/>
            </w:tcBorders>
            <w:vAlign w:val="center"/>
          </w:tcPr>
          <w:p w14:paraId="764E2980" w14:textId="77777777" w:rsidR="002A7B9B" w:rsidRPr="00463667" w:rsidRDefault="002A7B9B" w:rsidP="002A7B9B">
            <w:pPr>
              <w:pStyle w:val="TableText"/>
              <w:jc w:val="center"/>
              <w:rPr>
                <w:sz w:val="24"/>
              </w:rPr>
            </w:pPr>
            <w:r w:rsidRPr="00463667">
              <w:rPr>
                <w:sz w:val="24"/>
              </w:rPr>
              <w:sym w:font="Wingdings" w:char="F0FC"/>
            </w:r>
          </w:p>
        </w:tc>
        <w:tc>
          <w:tcPr>
            <w:tcW w:w="1350" w:type="dxa"/>
            <w:tcBorders>
              <w:bottom w:val="single" w:sz="6" w:space="0" w:color="auto"/>
            </w:tcBorders>
            <w:vAlign w:val="center"/>
          </w:tcPr>
          <w:p w14:paraId="2F9B199F"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2C1D6AB8" w14:textId="77777777" w:rsidTr="00217CD7">
        <w:tc>
          <w:tcPr>
            <w:tcW w:w="6758" w:type="dxa"/>
            <w:shd w:val="clear" w:color="auto" w:fill="D9D9D9"/>
          </w:tcPr>
          <w:p w14:paraId="732F564E" w14:textId="77777777" w:rsidR="002A7B9B" w:rsidRPr="00463667" w:rsidRDefault="002A7B9B" w:rsidP="002A7B9B">
            <w:pPr>
              <w:pStyle w:val="TableText"/>
            </w:pPr>
            <w:r w:rsidRPr="00463667">
              <w:t>Data collection methodology (Administrative or Hybrid)</w:t>
            </w:r>
          </w:p>
        </w:tc>
        <w:tc>
          <w:tcPr>
            <w:tcW w:w="1620" w:type="dxa"/>
            <w:shd w:val="clear" w:color="auto" w:fill="D9D9D9"/>
            <w:vAlign w:val="center"/>
          </w:tcPr>
          <w:p w14:paraId="7A0ED210" w14:textId="77777777" w:rsidR="002A7B9B" w:rsidRPr="00463667" w:rsidRDefault="002A7B9B" w:rsidP="002A7B9B">
            <w:pPr>
              <w:pStyle w:val="TableText"/>
              <w:jc w:val="center"/>
              <w:rPr>
                <w:sz w:val="24"/>
              </w:rPr>
            </w:pPr>
            <w:r w:rsidRPr="00463667">
              <w:rPr>
                <w:sz w:val="24"/>
              </w:rPr>
              <w:sym w:font="Wingdings" w:char="F0FC"/>
            </w:r>
          </w:p>
        </w:tc>
        <w:tc>
          <w:tcPr>
            <w:tcW w:w="1350" w:type="dxa"/>
            <w:shd w:val="clear" w:color="auto" w:fill="D9D9D9"/>
            <w:vAlign w:val="center"/>
          </w:tcPr>
          <w:p w14:paraId="259DA706"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3B07332D" w14:textId="77777777" w:rsidTr="00217CD7">
        <w:tc>
          <w:tcPr>
            <w:tcW w:w="6758" w:type="dxa"/>
          </w:tcPr>
          <w:p w14:paraId="7F93F101" w14:textId="77777777" w:rsidR="002A7B9B" w:rsidRPr="00463667" w:rsidRDefault="002A7B9B" w:rsidP="002A7B9B">
            <w:pPr>
              <w:pStyle w:val="TableText"/>
            </w:pPr>
            <w:r w:rsidRPr="00463667">
              <w:t xml:space="preserve">Eligible population </w:t>
            </w:r>
          </w:p>
        </w:tc>
        <w:tc>
          <w:tcPr>
            <w:tcW w:w="1620" w:type="dxa"/>
            <w:vAlign w:val="center"/>
          </w:tcPr>
          <w:p w14:paraId="69919D3C" w14:textId="77777777" w:rsidR="002A7B9B" w:rsidRPr="00463667" w:rsidRDefault="002A7B9B" w:rsidP="002A7B9B">
            <w:pPr>
              <w:pStyle w:val="TableText"/>
              <w:jc w:val="center"/>
              <w:rPr>
                <w:sz w:val="24"/>
                <w:szCs w:val="24"/>
              </w:rPr>
            </w:pPr>
            <w:r w:rsidRPr="00463667">
              <w:rPr>
                <w:sz w:val="24"/>
                <w:szCs w:val="24"/>
              </w:rPr>
              <w:sym w:font="Wingdings" w:char="F0FC"/>
            </w:r>
          </w:p>
        </w:tc>
        <w:tc>
          <w:tcPr>
            <w:tcW w:w="1350" w:type="dxa"/>
            <w:vAlign w:val="center"/>
          </w:tcPr>
          <w:p w14:paraId="1249F9F7"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3586F649" w14:textId="77777777" w:rsidTr="00217CD7">
        <w:tc>
          <w:tcPr>
            <w:tcW w:w="6758" w:type="dxa"/>
            <w:tcBorders>
              <w:bottom w:val="single" w:sz="6" w:space="0" w:color="auto"/>
            </w:tcBorders>
            <w:shd w:val="clear" w:color="auto" w:fill="D9D9D9"/>
          </w:tcPr>
          <w:p w14:paraId="1E4312E7" w14:textId="77777777" w:rsidR="002A7B9B" w:rsidRPr="00463667" w:rsidRDefault="002A7B9B" w:rsidP="002A7B9B">
            <w:pPr>
              <w:pStyle w:val="TableText"/>
            </w:pPr>
            <w:r w:rsidRPr="00463667">
              <w:t>Number of numerator events by administrative data in eligible population (before exclusions)</w:t>
            </w:r>
          </w:p>
        </w:tc>
        <w:tc>
          <w:tcPr>
            <w:tcW w:w="1620" w:type="dxa"/>
            <w:tcBorders>
              <w:bottom w:val="single" w:sz="6" w:space="0" w:color="auto"/>
            </w:tcBorders>
            <w:shd w:val="clear" w:color="auto" w:fill="D9D9D9"/>
            <w:vAlign w:val="center"/>
          </w:tcPr>
          <w:p w14:paraId="0E38DB52" w14:textId="77777777" w:rsidR="002A7B9B" w:rsidRPr="00463667" w:rsidRDefault="002A7B9B" w:rsidP="002A7B9B">
            <w:pPr>
              <w:pStyle w:val="TableText"/>
              <w:jc w:val="center"/>
              <w:rPr>
                <w:sz w:val="24"/>
                <w:szCs w:val="24"/>
              </w:rPr>
            </w:pPr>
          </w:p>
        </w:tc>
        <w:tc>
          <w:tcPr>
            <w:tcW w:w="1350" w:type="dxa"/>
            <w:tcBorders>
              <w:bottom w:val="single" w:sz="6" w:space="0" w:color="auto"/>
            </w:tcBorders>
            <w:shd w:val="clear" w:color="auto" w:fill="D9D9D9"/>
            <w:vAlign w:val="center"/>
          </w:tcPr>
          <w:p w14:paraId="3642A37E"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3E06C4F4" w14:textId="77777777" w:rsidTr="00217CD7">
        <w:trPr>
          <w:trHeight w:val="264"/>
        </w:trPr>
        <w:tc>
          <w:tcPr>
            <w:tcW w:w="6758" w:type="dxa"/>
          </w:tcPr>
          <w:p w14:paraId="15A31C5F" w14:textId="75D50863" w:rsidR="002A7B9B" w:rsidRPr="00463667" w:rsidRDefault="002A7B9B" w:rsidP="002A7B9B">
            <w:pPr>
              <w:pStyle w:val="TableText"/>
            </w:pPr>
            <w:r w:rsidRPr="00463667">
              <w:t>Current year</w:t>
            </w:r>
            <w:r w:rsidR="004A312C">
              <w:t>’</w:t>
            </w:r>
            <w:r w:rsidRPr="00463667">
              <w:t>s administrative rate (before exclusions)</w:t>
            </w:r>
          </w:p>
        </w:tc>
        <w:tc>
          <w:tcPr>
            <w:tcW w:w="1620" w:type="dxa"/>
            <w:vAlign w:val="center"/>
          </w:tcPr>
          <w:p w14:paraId="2D8437CA" w14:textId="77777777" w:rsidR="002A7B9B" w:rsidRPr="00463667" w:rsidRDefault="002A7B9B" w:rsidP="002A7B9B">
            <w:pPr>
              <w:pStyle w:val="TableText"/>
              <w:jc w:val="center"/>
              <w:rPr>
                <w:sz w:val="24"/>
                <w:szCs w:val="24"/>
              </w:rPr>
            </w:pPr>
          </w:p>
        </w:tc>
        <w:tc>
          <w:tcPr>
            <w:tcW w:w="1350" w:type="dxa"/>
            <w:vAlign w:val="center"/>
          </w:tcPr>
          <w:p w14:paraId="445CFA9A"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79FACD41" w14:textId="77777777" w:rsidTr="00217CD7">
        <w:tc>
          <w:tcPr>
            <w:tcW w:w="6758" w:type="dxa"/>
            <w:tcBorders>
              <w:bottom w:val="single" w:sz="6" w:space="0" w:color="auto"/>
            </w:tcBorders>
            <w:shd w:val="clear" w:color="auto" w:fill="D9D9D9"/>
          </w:tcPr>
          <w:p w14:paraId="24BEAAC5" w14:textId="77777777" w:rsidR="002A7B9B" w:rsidRPr="00463667" w:rsidRDefault="002A7B9B" w:rsidP="002A7B9B">
            <w:pPr>
              <w:pStyle w:val="TableText"/>
            </w:pPr>
            <w:r w:rsidRPr="00463667">
              <w:t xml:space="preserve">Minimum required sample size (MRSS) or other sample size </w:t>
            </w:r>
          </w:p>
        </w:tc>
        <w:tc>
          <w:tcPr>
            <w:tcW w:w="1620" w:type="dxa"/>
            <w:tcBorders>
              <w:bottom w:val="single" w:sz="6" w:space="0" w:color="auto"/>
            </w:tcBorders>
            <w:shd w:val="clear" w:color="auto" w:fill="D9D9D9"/>
            <w:vAlign w:val="center"/>
          </w:tcPr>
          <w:p w14:paraId="41AA1125" w14:textId="77777777" w:rsidR="002A7B9B" w:rsidRPr="00463667" w:rsidRDefault="002A7B9B" w:rsidP="002A7B9B">
            <w:pPr>
              <w:pStyle w:val="TableText"/>
              <w:jc w:val="center"/>
              <w:rPr>
                <w:sz w:val="24"/>
                <w:szCs w:val="24"/>
              </w:rPr>
            </w:pPr>
          </w:p>
        </w:tc>
        <w:tc>
          <w:tcPr>
            <w:tcW w:w="1350" w:type="dxa"/>
            <w:tcBorders>
              <w:bottom w:val="single" w:sz="6" w:space="0" w:color="auto"/>
            </w:tcBorders>
            <w:shd w:val="clear" w:color="auto" w:fill="D9D9D9"/>
            <w:vAlign w:val="center"/>
          </w:tcPr>
          <w:p w14:paraId="3460A085"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254C53C7" w14:textId="77777777" w:rsidTr="00217CD7">
        <w:tc>
          <w:tcPr>
            <w:tcW w:w="6758" w:type="dxa"/>
          </w:tcPr>
          <w:p w14:paraId="25A126A2" w14:textId="77777777" w:rsidR="002A7B9B" w:rsidRPr="00463667" w:rsidRDefault="002A7B9B" w:rsidP="002A7B9B">
            <w:pPr>
              <w:pStyle w:val="TableText"/>
            </w:pPr>
            <w:r w:rsidRPr="00463667">
              <w:t>Oversampling rate</w:t>
            </w:r>
          </w:p>
        </w:tc>
        <w:tc>
          <w:tcPr>
            <w:tcW w:w="1620" w:type="dxa"/>
            <w:vAlign w:val="center"/>
          </w:tcPr>
          <w:p w14:paraId="3253DD9C" w14:textId="77777777" w:rsidR="002A7B9B" w:rsidRPr="00463667" w:rsidRDefault="002A7B9B" w:rsidP="002A7B9B">
            <w:pPr>
              <w:pStyle w:val="TableText"/>
              <w:jc w:val="center"/>
              <w:rPr>
                <w:sz w:val="24"/>
                <w:szCs w:val="24"/>
              </w:rPr>
            </w:pPr>
          </w:p>
        </w:tc>
        <w:tc>
          <w:tcPr>
            <w:tcW w:w="1350" w:type="dxa"/>
            <w:vAlign w:val="center"/>
          </w:tcPr>
          <w:p w14:paraId="56696B75"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3771E430" w14:textId="77777777" w:rsidTr="00217CD7">
        <w:tc>
          <w:tcPr>
            <w:tcW w:w="6758" w:type="dxa"/>
            <w:tcBorders>
              <w:bottom w:val="single" w:sz="6" w:space="0" w:color="auto"/>
            </w:tcBorders>
            <w:shd w:val="clear" w:color="auto" w:fill="D9D9D9"/>
          </w:tcPr>
          <w:p w14:paraId="7C36BED3" w14:textId="77777777" w:rsidR="002A7B9B" w:rsidRPr="00463667" w:rsidRDefault="002A7B9B" w:rsidP="002A7B9B">
            <w:pPr>
              <w:pStyle w:val="TableText"/>
            </w:pPr>
            <w:r w:rsidRPr="00463667">
              <w:t xml:space="preserve">Final sample size (FSS) </w:t>
            </w:r>
          </w:p>
        </w:tc>
        <w:tc>
          <w:tcPr>
            <w:tcW w:w="1620" w:type="dxa"/>
            <w:tcBorders>
              <w:bottom w:val="single" w:sz="6" w:space="0" w:color="auto"/>
            </w:tcBorders>
            <w:shd w:val="clear" w:color="auto" w:fill="D9D9D9"/>
            <w:vAlign w:val="center"/>
          </w:tcPr>
          <w:p w14:paraId="5B439412" w14:textId="77777777" w:rsidR="002A7B9B" w:rsidRPr="00463667" w:rsidRDefault="002A7B9B" w:rsidP="002A7B9B">
            <w:pPr>
              <w:pStyle w:val="TableText"/>
              <w:jc w:val="center"/>
              <w:rPr>
                <w:sz w:val="24"/>
                <w:szCs w:val="24"/>
              </w:rPr>
            </w:pPr>
          </w:p>
        </w:tc>
        <w:tc>
          <w:tcPr>
            <w:tcW w:w="1350" w:type="dxa"/>
            <w:tcBorders>
              <w:bottom w:val="single" w:sz="6" w:space="0" w:color="auto"/>
            </w:tcBorders>
            <w:shd w:val="clear" w:color="auto" w:fill="D9D9D9"/>
            <w:vAlign w:val="center"/>
          </w:tcPr>
          <w:p w14:paraId="4A945446"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4B6531F1" w14:textId="77777777" w:rsidTr="00217CD7">
        <w:tc>
          <w:tcPr>
            <w:tcW w:w="6758" w:type="dxa"/>
          </w:tcPr>
          <w:p w14:paraId="274BC85A" w14:textId="77777777" w:rsidR="002A7B9B" w:rsidRPr="00463667" w:rsidRDefault="002A7B9B" w:rsidP="002A7B9B">
            <w:pPr>
              <w:pStyle w:val="TableText"/>
            </w:pPr>
            <w:r w:rsidRPr="00463667">
              <w:t xml:space="preserve">Number of numerator events by administrative data in FSS </w:t>
            </w:r>
          </w:p>
        </w:tc>
        <w:tc>
          <w:tcPr>
            <w:tcW w:w="1620" w:type="dxa"/>
            <w:vAlign w:val="center"/>
          </w:tcPr>
          <w:p w14:paraId="2151E00A" w14:textId="77777777" w:rsidR="002A7B9B" w:rsidRPr="00463667" w:rsidRDefault="002A7B9B" w:rsidP="002A7B9B">
            <w:pPr>
              <w:pStyle w:val="TableText"/>
              <w:jc w:val="center"/>
              <w:rPr>
                <w:sz w:val="24"/>
                <w:szCs w:val="24"/>
              </w:rPr>
            </w:pPr>
          </w:p>
        </w:tc>
        <w:tc>
          <w:tcPr>
            <w:tcW w:w="1350" w:type="dxa"/>
            <w:vAlign w:val="center"/>
          </w:tcPr>
          <w:p w14:paraId="5D0CB413"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46D3B4C3" w14:textId="77777777" w:rsidTr="00217CD7">
        <w:tc>
          <w:tcPr>
            <w:tcW w:w="6758" w:type="dxa"/>
            <w:tcBorders>
              <w:bottom w:val="single" w:sz="6" w:space="0" w:color="auto"/>
            </w:tcBorders>
            <w:shd w:val="clear" w:color="auto" w:fill="D9D9D9"/>
          </w:tcPr>
          <w:p w14:paraId="0439B9C1" w14:textId="77777777" w:rsidR="002A7B9B" w:rsidRPr="00463667" w:rsidRDefault="002A7B9B" w:rsidP="002A7B9B">
            <w:pPr>
              <w:pStyle w:val="TableText"/>
            </w:pPr>
            <w:r w:rsidRPr="00463667">
              <w:t>Administrative rate on FSS</w:t>
            </w:r>
          </w:p>
        </w:tc>
        <w:tc>
          <w:tcPr>
            <w:tcW w:w="1620" w:type="dxa"/>
            <w:tcBorders>
              <w:bottom w:val="single" w:sz="6" w:space="0" w:color="auto"/>
            </w:tcBorders>
            <w:shd w:val="clear" w:color="auto" w:fill="D9D9D9"/>
            <w:vAlign w:val="center"/>
          </w:tcPr>
          <w:p w14:paraId="3597D45D" w14:textId="77777777" w:rsidR="002A7B9B" w:rsidRPr="00463667" w:rsidRDefault="002A7B9B" w:rsidP="002A7B9B">
            <w:pPr>
              <w:pStyle w:val="TableText"/>
              <w:jc w:val="center"/>
              <w:rPr>
                <w:sz w:val="24"/>
                <w:szCs w:val="24"/>
              </w:rPr>
            </w:pPr>
          </w:p>
        </w:tc>
        <w:tc>
          <w:tcPr>
            <w:tcW w:w="1350" w:type="dxa"/>
            <w:tcBorders>
              <w:bottom w:val="single" w:sz="6" w:space="0" w:color="auto"/>
            </w:tcBorders>
            <w:shd w:val="clear" w:color="auto" w:fill="D9D9D9"/>
            <w:vAlign w:val="center"/>
          </w:tcPr>
          <w:p w14:paraId="1CBAD6EB"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19963A88" w14:textId="77777777" w:rsidTr="00217CD7">
        <w:tc>
          <w:tcPr>
            <w:tcW w:w="6758" w:type="dxa"/>
          </w:tcPr>
          <w:p w14:paraId="42CA69F1" w14:textId="77777777" w:rsidR="002A7B9B" w:rsidRPr="00463667" w:rsidRDefault="002A7B9B" w:rsidP="002A7B9B">
            <w:pPr>
              <w:pStyle w:val="TableText"/>
            </w:pPr>
            <w:r w:rsidRPr="00463667">
              <w:t xml:space="preserve">Number of original sample records excluded because of valid data errors </w:t>
            </w:r>
          </w:p>
        </w:tc>
        <w:tc>
          <w:tcPr>
            <w:tcW w:w="1620" w:type="dxa"/>
            <w:vAlign w:val="center"/>
          </w:tcPr>
          <w:p w14:paraId="6A4F18DE" w14:textId="77777777" w:rsidR="002A7B9B" w:rsidRPr="00463667" w:rsidRDefault="002A7B9B" w:rsidP="002A7B9B">
            <w:pPr>
              <w:pStyle w:val="TableText"/>
              <w:jc w:val="center"/>
              <w:rPr>
                <w:sz w:val="24"/>
                <w:szCs w:val="24"/>
              </w:rPr>
            </w:pPr>
          </w:p>
        </w:tc>
        <w:tc>
          <w:tcPr>
            <w:tcW w:w="1350" w:type="dxa"/>
            <w:vAlign w:val="center"/>
          </w:tcPr>
          <w:p w14:paraId="7779E013"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325B6729" w14:textId="77777777" w:rsidTr="00217CD7">
        <w:tc>
          <w:tcPr>
            <w:tcW w:w="6758" w:type="dxa"/>
            <w:tcBorders>
              <w:bottom w:val="single" w:sz="6" w:space="0" w:color="auto"/>
            </w:tcBorders>
            <w:shd w:val="clear" w:color="auto" w:fill="D9D9D9"/>
          </w:tcPr>
          <w:p w14:paraId="3350302D" w14:textId="77777777" w:rsidR="002A7B9B" w:rsidRPr="00463667" w:rsidRDefault="002A7B9B" w:rsidP="002A7B9B">
            <w:pPr>
              <w:pStyle w:val="TableText"/>
            </w:pPr>
            <w:r w:rsidRPr="00463667">
              <w:t>Number of administrative data records excluded</w:t>
            </w:r>
          </w:p>
        </w:tc>
        <w:tc>
          <w:tcPr>
            <w:tcW w:w="1620" w:type="dxa"/>
            <w:tcBorders>
              <w:bottom w:val="single" w:sz="6" w:space="0" w:color="auto"/>
            </w:tcBorders>
            <w:shd w:val="clear" w:color="auto" w:fill="D9D9D9"/>
            <w:vAlign w:val="center"/>
          </w:tcPr>
          <w:p w14:paraId="2654EDBD" w14:textId="77777777" w:rsidR="002A7B9B" w:rsidRPr="00463667" w:rsidRDefault="002A7B9B" w:rsidP="002A7B9B">
            <w:pPr>
              <w:pStyle w:val="TableText"/>
              <w:jc w:val="center"/>
              <w:rPr>
                <w:sz w:val="24"/>
                <w:szCs w:val="24"/>
              </w:rPr>
            </w:pPr>
          </w:p>
        </w:tc>
        <w:tc>
          <w:tcPr>
            <w:tcW w:w="1350" w:type="dxa"/>
            <w:tcBorders>
              <w:bottom w:val="single" w:sz="6" w:space="0" w:color="auto"/>
            </w:tcBorders>
            <w:shd w:val="clear" w:color="auto" w:fill="D9D9D9"/>
            <w:vAlign w:val="center"/>
          </w:tcPr>
          <w:p w14:paraId="233138C3"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4A209E27" w14:textId="77777777" w:rsidTr="00217CD7">
        <w:tc>
          <w:tcPr>
            <w:tcW w:w="6758" w:type="dxa"/>
          </w:tcPr>
          <w:p w14:paraId="77914CF5" w14:textId="77777777" w:rsidR="002A7B9B" w:rsidRPr="00463667" w:rsidRDefault="002A7B9B" w:rsidP="002A7B9B">
            <w:pPr>
              <w:pStyle w:val="TableText"/>
            </w:pPr>
            <w:r w:rsidRPr="00463667">
              <w:t>Number of medical records excluded</w:t>
            </w:r>
          </w:p>
        </w:tc>
        <w:tc>
          <w:tcPr>
            <w:tcW w:w="1620" w:type="dxa"/>
            <w:vAlign w:val="center"/>
          </w:tcPr>
          <w:p w14:paraId="1C4254A2" w14:textId="77777777" w:rsidR="002A7B9B" w:rsidRPr="00463667" w:rsidRDefault="002A7B9B" w:rsidP="002A7B9B">
            <w:pPr>
              <w:pStyle w:val="TableText"/>
              <w:jc w:val="center"/>
              <w:rPr>
                <w:sz w:val="24"/>
                <w:szCs w:val="24"/>
              </w:rPr>
            </w:pPr>
          </w:p>
        </w:tc>
        <w:tc>
          <w:tcPr>
            <w:tcW w:w="1350" w:type="dxa"/>
            <w:vAlign w:val="center"/>
          </w:tcPr>
          <w:p w14:paraId="37B5879F"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7BC8012A" w14:textId="77777777" w:rsidTr="00217CD7">
        <w:tc>
          <w:tcPr>
            <w:tcW w:w="6758" w:type="dxa"/>
            <w:tcBorders>
              <w:bottom w:val="single" w:sz="6" w:space="0" w:color="auto"/>
            </w:tcBorders>
            <w:shd w:val="clear" w:color="auto" w:fill="D9D9D9"/>
          </w:tcPr>
          <w:p w14:paraId="60600B44" w14:textId="77777777" w:rsidR="002A7B9B" w:rsidRPr="00463667" w:rsidRDefault="002A7B9B" w:rsidP="002A7B9B">
            <w:pPr>
              <w:pStyle w:val="TableText"/>
            </w:pPr>
            <w:r w:rsidRPr="00463667">
              <w:t xml:space="preserve">Number of employee/dependent medical records excluded </w:t>
            </w:r>
          </w:p>
        </w:tc>
        <w:tc>
          <w:tcPr>
            <w:tcW w:w="1620" w:type="dxa"/>
            <w:tcBorders>
              <w:bottom w:val="single" w:sz="6" w:space="0" w:color="auto"/>
            </w:tcBorders>
            <w:shd w:val="clear" w:color="auto" w:fill="D9D9D9"/>
            <w:vAlign w:val="center"/>
          </w:tcPr>
          <w:p w14:paraId="5F9D2C62" w14:textId="77777777" w:rsidR="002A7B9B" w:rsidRPr="00463667" w:rsidRDefault="002A7B9B" w:rsidP="002A7B9B">
            <w:pPr>
              <w:pStyle w:val="TableText"/>
              <w:jc w:val="center"/>
              <w:rPr>
                <w:sz w:val="24"/>
                <w:szCs w:val="24"/>
              </w:rPr>
            </w:pPr>
          </w:p>
        </w:tc>
        <w:tc>
          <w:tcPr>
            <w:tcW w:w="1350" w:type="dxa"/>
            <w:tcBorders>
              <w:bottom w:val="single" w:sz="6" w:space="0" w:color="auto"/>
            </w:tcBorders>
            <w:shd w:val="clear" w:color="auto" w:fill="D9D9D9"/>
            <w:vAlign w:val="center"/>
          </w:tcPr>
          <w:p w14:paraId="2BBC8F08"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52185888" w14:textId="77777777" w:rsidTr="00217CD7">
        <w:tc>
          <w:tcPr>
            <w:tcW w:w="6758" w:type="dxa"/>
          </w:tcPr>
          <w:p w14:paraId="42E1B19A" w14:textId="77777777" w:rsidR="002A7B9B" w:rsidRPr="00463667" w:rsidRDefault="002A7B9B" w:rsidP="002A7B9B">
            <w:pPr>
              <w:pStyle w:val="TableText"/>
            </w:pPr>
            <w:r w:rsidRPr="00463667">
              <w:t xml:space="preserve">Records added from the oversample list </w:t>
            </w:r>
          </w:p>
        </w:tc>
        <w:tc>
          <w:tcPr>
            <w:tcW w:w="1620" w:type="dxa"/>
            <w:vAlign w:val="center"/>
          </w:tcPr>
          <w:p w14:paraId="676738D6" w14:textId="77777777" w:rsidR="002A7B9B" w:rsidRPr="00463667" w:rsidRDefault="002A7B9B" w:rsidP="002A7B9B">
            <w:pPr>
              <w:pStyle w:val="TableText"/>
              <w:jc w:val="center"/>
              <w:rPr>
                <w:sz w:val="24"/>
                <w:szCs w:val="24"/>
              </w:rPr>
            </w:pPr>
          </w:p>
        </w:tc>
        <w:tc>
          <w:tcPr>
            <w:tcW w:w="1350" w:type="dxa"/>
            <w:vAlign w:val="center"/>
          </w:tcPr>
          <w:p w14:paraId="7DFC460D"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5E48E222" w14:textId="77777777" w:rsidTr="00217CD7">
        <w:tc>
          <w:tcPr>
            <w:tcW w:w="6758" w:type="dxa"/>
            <w:tcBorders>
              <w:bottom w:val="single" w:sz="6" w:space="0" w:color="auto"/>
            </w:tcBorders>
            <w:shd w:val="clear" w:color="auto" w:fill="D9D9D9"/>
          </w:tcPr>
          <w:p w14:paraId="0B094455" w14:textId="77777777" w:rsidR="002A7B9B" w:rsidRPr="00463667" w:rsidRDefault="002A7B9B" w:rsidP="002A7B9B">
            <w:pPr>
              <w:pStyle w:val="TableText"/>
            </w:pPr>
            <w:r w:rsidRPr="00463667">
              <w:t>Denominator</w:t>
            </w:r>
          </w:p>
        </w:tc>
        <w:tc>
          <w:tcPr>
            <w:tcW w:w="1620" w:type="dxa"/>
            <w:tcBorders>
              <w:bottom w:val="single" w:sz="6" w:space="0" w:color="auto"/>
            </w:tcBorders>
            <w:shd w:val="clear" w:color="auto" w:fill="D9D9D9"/>
            <w:vAlign w:val="center"/>
          </w:tcPr>
          <w:p w14:paraId="7D8F2C12" w14:textId="77777777" w:rsidR="002A7B9B" w:rsidRPr="00463667" w:rsidRDefault="002A7B9B" w:rsidP="002A7B9B">
            <w:pPr>
              <w:pStyle w:val="TableText"/>
              <w:jc w:val="center"/>
              <w:rPr>
                <w:sz w:val="24"/>
                <w:szCs w:val="24"/>
              </w:rPr>
            </w:pPr>
          </w:p>
        </w:tc>
        <w:tc>
          <w:tcPr>
            <w:tcW w:w="1350" w:type="dxa"/>
            <w:tcBorders>
              <w:bottom w:val="single" w:sz="6" w:space="0" w:color="auto"/>
            </w:tcBorders>
            <w:shd w:val="clear" w:color="auto" w:fill="D9D9D9"/>
            <w:vAlign w:val="center"/>
          </w:tcPr>
          <w:p w14:paraId="789A9B68"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32E4FC9D" w14:textId="77777777" w:rsidTr="00217CD7">
        <w:tc>
          <w:tcPr>
            <w:tcW w:w="6758" w:type="dxa"/>
          </w:tcPr>
          <w:p w14:paraId="2D182E36" w14:textId="77777777" w:rsidR="002A7B9B" w:rsidRPr="00463667" w:rsidRDefault="002A7B9B" w:rsidP="002A7B9B">
            <w:pPr>
              <w:pStyle w:val="TableText"/>
            </w:pPr>
            <w:r w:rsidRPr="00463667">
              <w:t>Numerator events by administrative data</w:t>
            </w:r>
          </w:p>
        </w:tc>
        <w:tc>
          <w:tcPr>
            <w:tcW w:w="1620" w:type="dxa"/>
            <w:vAlign w:val="center"/>
          </w:tcPr>
          <w:p w14:paraId="13B18AC3" w14:textId="77777777" w:rsidR="002A7B9B" w:rsidRPr="00463667" w:rsidRDefault="002A7B9B" w:rsidP="002A7B9B">
            <w:pPr>
              <w:pStyle w:val="TableText"/>
              <w:jc w:val="center"/>
              <w:rPr>
                <w:sz w:val="24"/>
                <w:szCs w:val="24"/>
              </w:rPr>
            </w:pPr>
            <w:r w:rsidRPr="00463667">
              <w:rPr>
                <w:sz w:val="24"/>
                <w:szCs w:val="24"/>
              </w:rPr>
              <w:sym w:font="Wingdings" w:char="F0FC"/>
            </w:r>
          </w:p>
        </w:tc>
        <w:tc>
          <w:tcPr>
            <w:tcW w:w="1350" w:type="dxa"/>
            <w:vAlign w:val="center"/>
          </w:tcPr>
          <w:p w14:paraId="1D2516B6"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07F8F785" w14:textId="77777777" w:rsidTr="00217CD7">
        <w:tc>
          <w:tcPr>
            <w:tcW w:w="6758" w:type="dxa"/>
            <w:tcBorders>
              <w:bottom w:val="single" w:sz="6" w:space="0" w:color="auto"/>
            </w:tcBorders>
            <w:shd w:val="clear" w:color="auto" w:fill="D9D9D9"/>
          </w:tcPr>
          <w:p w14:paraId="15BBEB3B" w14:textId="77777777" w:rsidR="002A7B9B" w:rsidRPr="00463667" w:rsidRDefault="002A7B9B" w:rsidP="002A7B9B">
            <w:pPr>
              <w:pStyle w:val="TableText"/>
            </w:pPr>
            <w:r w:rsidRPr="00463667">
              <w:t>Numerator events by medical records</w:t>
            </w:r>
          </w:p>
        </w:tc>
        <w:tc>
          <w:tcPr>
            <w:tcW w:w="1620" w:type="dxa"/>
            <w:tcBorders>
              <w:bottom w:val="single" w:sz="6" w:space="0" w:color="auto"/>
            </w:tcBorders>
            <w:shd w:val="clear" w:color="auto" w:fill="D9D9D9"/>
            <w:vAlign w:val="center"/>
          </w:tcPr>
          <w:p w14:paraId="653BE1E4" w14:textId="77777777" w:rsidR="002A7B9B" w:rsidRPr="00463667" w:rsidRDefault="002A7B9B" w:rsidP="002A7B9B">
            <w:pPr>
              <w:pStyle w:val="TableText"/>
              <w:jc w:val="center"/>
              <w:rPr>
                <w:sz w:val="24"/>
              </w:rPr>
            </w:pPr>
          </w:p>
        </w:tc>
        <w:tc>
          <w:tcPr>
            <w:tcW w:w="1350" w:type="dxa"/>
            <w:tcBorders>
              <w:bottom w:val="single" w:sz="6" w:space="0" w:color="auto"/>
            </w:tcBorders>
            <w:shd w:val="clear" w:color="auto" w:fill="D9D9D9"/>
            <w:vAlign w:val="center"/>
          </w:tcPr>
          <w:p w14:paraId="4555CF27" w14:textId="77777777" w:rsidR="002A7B9B" w:rsidRPr="00463667" w:rsidRDefault="002A7B9B" w:rsidP="002A7B9B">
            <w:pPr>
              <w:pStyle w:val="TableText"/>
              <w:jc w:val="center"/>
              <w:rPr>
                <w:sz w:val="24"/>
              </w:rPr>
            </w:pPr>
            <w:r w:rsidRPr="00463667">
              <w:rPr>
                <w:sz w:val="24"/>
              </w:rPr>
              <w:sym w:font="Wingdings" w:char="F0FC"/>
            </w:r>
          </w:p>
        </w:tc>
      </w:tr>
      <w:tr w:rsidR="002E609D" w:rsidRPr="00463667" w14:paraId="6BAC431D" w14:textId="77777777" w:rsidTr="00217CD7">
        <w:tc>
          <w:tcPr>
            <w:tcW w:w="6758" w:type="dxa"/>
          </w:tcPr>
          <w:p w14:paraId="45FCA6C9" w14:textId="5F5BC86F" w:rsidR="002E609D" w:rsidRPr="00463667" w:rsidRDefault="002E609D" w:rsidP="002A7B9B">
            <w:pPr>
              <w:pStyle w:val="TableText"/>
            </w:pPr>
            <w:r w:rsidRPr="002E609D">
              <w:t>Numerator events by supplemental data</w:t>
            </w:r>
          </w:p>
        </w:tc>
        <w:tc>
          <w:tcPr>
            <w:tcW w:w="1620" w:type="dxa"/>
            <w:vAlign w:val="center"/>
          </w:tcPr>
          <w:p w14:paraId="089757A5" w14:textId="30985D88" w:rsidR="002E609D" w:rsidRPr="00463667" w:rsidRDefault="002E609D" w:rsidP="002A7B9B">
            <w:pPr>
              <w:pStyle w:val="TableText"/>
              <w:jc w:val="center"/>
              <w:rPr>
                <w:sz w:val="24"/>
              </w:rPr>
            </w:pPr>
            <w:r w:rsidRPr="00463667">
              <w:rPr>
                <w:sz w:val="24"/>
                <w:szCs w:val="24"/>
              </w:rPr>
              <w:sym w:font="Wingdings" w:char="F0FC"/>
            </w:r>
          </w:p>
        </w:tc>
        <w:tc>
          <w:tcPr>
            <w:tcW w:w="1350" w:type="dxa"/>
            <w:vAlign w:val="center"/>
          </w:tcPr>
          <w:p w14:paraId="310A1AA0" w14:textId="6048FF73" w:rsidR="002E609D" w:rsidRPr="00463667" w:rsidRDefault="002E609D" w:rsidP="002A7B9B">
            <w:pPr>
              <w:pStyle w:val="TableText"/>
              <w:jc w:val="center"/>
              <w:rPr>
                <w:sz w:val="24"/>
              </w:rPr>
            </w:pPr>
            <w:r w:rsidRPr="00463667">
              <w:rPr>
                <w:sz w:val="24"/>
                <w:szCs w:val="24"/>
              </w:rPr>
              <w:sym w:font="Wingdings" w:char="F0FC"/>
            </w:r>
          </w:p>
        </w:tc>
      </w:tr>
      <w:tr w:rsidR="002A7B9B" w:rsidRPr="00463667" w14:paraId="7D1ADF78" w14:textId="77777777" w:rsidTr="00347E5D">
        <w:tc>
          <w:tcPr>
            <w:tcW w:w="6758" w:type="dxa"/>
            <w:shd w:val="clear" w:color="auto" w:fill="D9D9D9" w:themeFill="background1" w:themeFillShade="D9"/>
          </w:tcPr>
          <w:p w14:paraId="753C4F74" w14:textId="77777777" w:rsidR="002A7B9B" w:rsidRPr="00463667" w:rsidRDefault="002A7B9B" w:rsidP="002A7B9B">
            <w:pPr>
              <w:pStyle w:val="TableText"/>
            </w:pPr>
            <w:r w:rsidRPr="00463667">
              <w:t>Reported rate</w:t>
            </w:r>
          </w:p>
        </w:tc>
        <w:tc>
          <w:tcPr>
            <w:tcW w:w="1620" w:type="dxa"/>
            <w:shd w:val="clear" w:color="auto" w:fill="D9D9D9" w:themeFill="background1" w:themeFillShade="D9"/>
            <w:vAlign w:val="center"/>
          </w:tcPr>
          <w:p w14:paraId="25C10071" w14:textId="77777777" w:rsidR="002A7B9B" w:rsidRPr="00463667" w:rsidRDefault="002A7B9B" w:rsidP="002A7B9B">
            <w:pPr>
              <w:pStyle w:val="TableText"/>
              <w:jc w:val="center"/>
              <w:rPr>
                <w:sz w:val="24"/>
              </w:rPr>
            </w:pPr>
            <w:r w:rsidRPr="00463667">
              <w:rPr>
                <w:sz w:val="24"/>
              </w:rPr>
              <w:sym w:font="Wingdings" w:char="F0FC"/>
            </w:r>
          </w:p>
        </w:tc>
        <w:tc>
          <w:tcPr>
            <w:tcW w:w="1350" w:type="dxa"/>
            <w:shd w:val="clear" w:color="auto" w:fill="D9D9D9" w:themeFill="background1" w:themeFillShade="D9"/>
            <w:vAlign w:val="center"/>
          </w:tcPr>
          <w:p w14:paraId="783AA6B8"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44FF3D0B" w14:textId="77777777" w:rsidTr="00347E5D">
        <w:tc>
          <w:tcPr>
            <w:tcW w:w="6758" w:type="dxa"/>
            <w:tcBorders>
              <w:bottom w:val="single" w:sz="6" w:space="0" w:color="auto"/>
            </w:tcBorders>
            <w:shd w:val="clear" w:color="auto" w:fill="FFFFFF" w:themeFill="background1"/>
          </w:tcPr>
          <w:p w14:paraId="0AFBFDE7" w14:textId="77777777" w:rsidR="002A7B9B" w:rsidRPr="00463667" w:rsidRDefault="002A7B9B" w:rsidP="002A7B9B">
            <w:pPr>
              <w:pStyle w:val="TableText"/>
            </w:pPr>
            <w:r w:rsidRPr="00463667">
              <w:t>Lower 95% confidence interval</w:t>
            </w:r>
          </w:p>
        </w:tc>
        <w:tc>
          <w:tcPr>
            <w:tcW w:w="1620" w:type="dxa"/>
            <w:tcBorders>
              <w:bottom w:val="single" w:sz="6" w:space="0" w:color="auto"/>
            </w:tcBorders>
            <w:shd w:val="clear" w:color="auto" w:fill="FFFFFF" w:themeFill="background1"/>
            <w:vAlign w:val="center"/>
          </w:tcPr>
          <w:p w14:paraId="00482B6A" w14:textId="77777777" w:rsidR="002A7B9B" w:rsidRPr="00463667" w:rsidRDefault="002A7B9B" w:rsidP="002A7B9B">
            <w:pPr>
              <w:pStyle w:val="TableText"/>
              <w:jc w:val="center"/>
              <w:rPr>
                <w:sz w:val="24"/>
              </w:rPr>
            </w:pPr>
            <w:r w:rsidRPr="00463667">
              <w:rPr>
                <w:sz w:val="24"/>
              </w:rPr>
              <w:sym w:font="Wingdings" w:char="F0FC"/>
            </w:r>
          </w:p>
        </w:tc>
        <w:tc>
          <w:tcPr>
            <w:tcW w:w="1350" w:type="dxa"/>
            <w:tcBorders>
              <w:bottom w:val="single" w:sz="6" w:space="0" w:color="auto"/>
            </w:tcBorders>
            <w:shd w:val="clear" w:color="auto" w:fill="FFFFFF" w:themeFill="background1"/>
            <w:vAlign w:val="center"/>
          </w:tcPr>
          <w:p w14:paraId="6BB6203A"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091E245B" w14:textId="77777777" w:rsidTr="00347E5D">
        <w:tc>
          <w:tcPr>
            <w:tcW w:w="6758" w:type="dxa"/>
            <w:tcBorders>
              <w:bottom w:val="single" w:sz="4" w:space="0" w:color="auto"/>
            </w:tcBorders>
            <w:shd w:val="clear" w:color="auto" w:fill="D9D9D9" w:themeFill="background1" w:themeFillShade="D9"/>
          </w:tcPr>
          <w:p w14:paraId="0ED5AD7C" w14:textId="77777777" w:rsidR="002A7B9B" w:rsidRPr="00463667" w:rsidRDefault="002A7B9B" w:rsidP="002A7B9B">
            <w:pPr>
              <w:pStyle w:val="TableText"/>
            </w:pPr>
            <w:r w:rsidRPr="00463667">
              <w:t>Upper 95% confidence interval</w:t>
            </w:r>
          </w:p>
        </w:tc>
        <w:tc>
          <w:tcPr>
            <w:tcW w:w="1620" w:type="dxa"/>
            <w:tcBorders>
              <w:bottom w:val="single" w:sz="4" w:space="0" w:color="auto"/>
            </w:tcBorders>
            <w:shd w:val="clear" w:color="auto" w:fill="D9D9D9" w:themeFill="background1" w:themeFillShade="D9"/>
            <w:vAlign w:val="center"/>
          </w:tcPr>
          <w:p w14:paraId="366D2366" w14:textId="77777777" w:rsidR="002A7B9B" w:rsidRPr="00463667" w:rsidRDefault="002A7B9B" w:rsidP="002A7B9B">
            <w:pPr>
              <w:pStyle w:val="TableText"/>
              <w:jc w:val="center"/>
              <w:rPr>
                <w:sz w:val="24"/>
              </w:rPr>
            </w:pPr>
            <w:r w:rsidRPr="00463667">
              <w:rPr>
                <w:sz w:val="24"/>
              </w:rPr>
              <w:sym w:font="Wingdings" w:char="F0FC"/>
            </w:r>
          </w:p>
        </w:tc>
        <w:tc>
          <w:tcPr>
            <w:tcW w:w="1350" w:type="dxa"/>
            <w:tcBorders>
              <w:bottom w:val="single" w:sz="4" w:space="0" w:color="auto"/>
            </w:tcBorders>
            <w:shd w:val="clear" w:color="auto" w:fill="D9D9D9" w:themeFill="background1" w:themeFillShade="D9"/>
            <w:vAlign w:val="center"/>
          </w:tcPr>
          <w:p w14:paraId="13F3C01F" w14:textId="77777777" w:rsidR="002A7B9B" w:rsidRPr="00463667" w:rsidRDefault="002A7B9B" w:rsidP="002A7B9B">
            <w:pPr>
              <w:pStyle w:val="TableText"/>
              <w:jc w:val="center"/>
              <w:rPr>
                <w:sz w:val="24"/>
              </w:rPr>
            </w:pPr>
            <w:r w:rsidRPr="00463667">
              <w:rPr>
                <w:sz w:val="24"/>
              </w:rPr>
              <w:sym w:font="Wingdings" w:char="F0FC"/>
            </w:r>
          </w:p>
        </w:tc>
      </w:tr>
    </w:tbl>
    <w:p w14:paraId="64656849" w14:textId="77777777" w:rsidR="002A7B9B" w:rsidRPr="00463667" w:rsidRDefault="002A7B9B" w:rsidP="002A7B9B">
      <w:pPr>
        <w:numPr>
          <w:ilvl w:val="12"/>
          <w:numId w:val="0"/>
        </w:numPr>
        <w:rPr>
          <w:sz w:val="18"/>
        </w:rPr>
      </w:pPr>
    </w:p>
    <w:p w14:paraId="215E9F53" w14:textId="77777777" w:rsidR="002A7B9B" w:rsidRPr="00463667" w:rsidRDefault="002A7B9B" w:rsidP="002A7B9B">
      <w:pPr>
        <w:pStyle w:val="Heading1"/>
        <w:spacing w:after="0"/>
        <w:sectPr w:rsidR="002A7B9B" w:rsidRPr="00463667" w:rsidSect="002A7B9B">
          <w:pgSz w:w="12240" w:h="15840" w:code="1"/>
          <w:pgMar w:top="1080" w:right="1080" w:bottom="1080" w:left="1440" w:header="720" w:footer="720" w:gutter="0"/>
          <w:cols w:space="720"/>
        </w:sectPr>
      </w:pPr>
    </w:p>
    <w:p w14:paraId="15188093" w14:textId="15372C46" w:rsidR="002A7B9B" w:rsidRPr="00463667" w:rsidRDefault="002A7B9B" w:rsidP="008C728E">
      <w:pPr>
        <w:pStyle w:val="Heading2"/>
        <w:rPr>
          <w:bCs/>
        </w:rPr>
      </w:pPr>
      <w:bookmarkStart w:id="11" w:name="_Toc400546112"/>
      <w:r w:rsidRPr="00953027">
        <w:lastRenderedPageBreak/>
        <w:t>Colorectal Cancer Screening (COL)</w:t>
      </w:r>
      <w:bookmarkEnd w:id="11"/>
    </w:p>
    <w:p w14:paraId="6809491D" w14:textId="291B5C45" w:rsidR="002A7B9B" w:rsidRPr="00463667" w:rsidRDefault="002A7B9B" w:rsidP="0083165F">
      <w:pPr>
        <w:pStyle w:val="SOC"/>
      </w:pPr>
      <w:r w:rsidRPr="00463667">
        <w:t xml:space="preserve">Summary of Changes to HEDIS </w:t>
      </w:r>
      <w:r w:rsidR="004D4FD0">
        <w:t>2016</w:t>
      </w:r>
    </w:p>
    <w:p w14:paraId="78CC3027" w14:textId="1389228B" w:rsidR="009B7F83" w:rsidRPr="009B7F83" w:rsidRDefault="009B7F83" w:rsidP="009B7F83">
      <w:pPr>
        <w:pStyle w:val="ProcessBullet"/>
        <w:rPr>
          <w:i/>
          <w:iCs/>
        </w:rPr>
      </w:pPr>
      <w:r>
        <w:t>Clarified</w:t>
      </w:r>
      <w:r w:rsidR="00F4737B">
        <w:t xml:space="preserve"> in the Hybrid Specification</w:t>
      </w:r>
      <w:r>
        <w:t xml:space="preserve"> that </w:t>
      </w:r>
      <w:r w:rsidRPr="009B7F83">
        <w:t>FOBT tests performed in an office setting or performed on a sample collected via</w:t>
      </w:r>
      <w:r w:rsidR="00E64EE0">
        <w:t xml:space="preserve"> </w:t>
      </w:r>
      <w:r w:rsidR="006609F0">
        <w:t xml:space="preserve">a </w:t>
      </w:r>
      <w:r w:rsidR="00E64EE0">
        <w:t>digital rectal exam</w:t>
      </w:r>
      <w:r w:rsidRPr="009B7F83">
        <w:t xml:space="preserve"> </w:t>
      </w:r>
      <w:r w:rsidR="00E64EE0">
        <w:t>(</w:t>
      </w:r>
      <w:r w:rsidRPr="009B7F83">
        <w:t>DRE</w:t>
      </w:r>
      <w:r w:rsidR="00E64EE0">
        <w:t>)</w:t>
      </w:r>
      <w:r w:rsidRPr="009B7F83">
        <w:t xml:space="preserve"> do not meet criteria.</w:t>
      </w:r>
    </w:p>
    <w:p w14:paraId="38669D73" w14:textId="2D76410A" w:rsidR="00347E5D" w:rsidRDefault="00347E5D" w:rsidP="000E067C">
      <w:pPr>
        <w:pStyle w:val="ProcessBullet"/>
        <w:spacing w:before="60"/>
      </w:pPr>
      <w:r>
        <w:t xml:space="preserve">Added “Numerator events by supplemental data” to the Data Elements for Reporting table to capture </w:t>
      </w:r>
      <w:r w:rsidR="006609F0">
        <w:t xml:space="preserve">the number of </w:t>
      </w:r>
      <w:r>
        <w:t xml:space="preserve">members who met numerator criteria using supplemental data. </w:t>
      </w:r>
    </w:p>
    <w:p w14:paraId="00AD7BC4" w14:textId="77777777" w:rsidR="002A7B9B" w:rsidRPr="00463667" w:rsidRDefault="002A7B9B" w:rsidP="0083165F">
      <w:pPr>
        <w:pStyle w:val="ReverseHead"/>
      </w:pPr>
      <w:r w:rsidRPr="00463667">
        <w:t>Description</w:t>
      </w:r>
    </w:p>
    <w:p w14:paraId="1A71B086" w14:textId="77777777" w:rsidR="002A7B9B" w:rsidRPr="00463667" w:rsidRDefault="002A7B9B" w:rsidP="002A7B9B">
      <w:pPr>
        <w:pStyle w:val="Body"/>
      </w:pPr>
      <w:r w:rsidRPr="00463667">
        <w:t>The percentage of members 50–75 years of age who had appropriate screening for colorectal cancer.</w:t>
      </w:r>
    </w:p>
    <w:p w14:paraId="168DBF81" w14:textId="77777777" w:rsidR="002A7B9B" w:rsidRPr="00463667" w:rsidRDefault="002A7B9B" w:rsidP="0083165F">
      <w:pPr>
        <w:pStyle w:val="ReverseHead"/>
      </w:pPr>
      <w:r w:rsidRPr="00463667">
        <w:t>Eligible Population</w:t>
      </w:r>
    </w:p>
    <w:tbl>
      <w:tblPr>
        <w:tblW w:w="0" w:type="auto"/>
        <w:tblInd w:w="18" w:type="dxa"/>
        <w:tblLayout w:type="fixed"/>
        <w:tblLook w:val="0000" w:firstRow="0" w:lastRow="0" w:firstColumn="0" w:lastColumn="0" w:noHBand="0" w:noVBand="0"/>
      </w:tblPr>
      <w:tblGrid>
        <w:gridCol w:w="2160"/>
        <w:gridCol w:w="7650"/>
      </w:tblGrid>
      <w:tr w:rsidR="002A7B9B" w:rsidRPr="00463667" w14:paraId="0A384683" w14:textId="77777777" w:rsidTr="002A7B9B">
        <w:tc>
          <w:tcPr>
            <w:tcW w:w="2160" w:type="dxa"/>
          </w:tcPr>
          <w:p w14:paraId="56F86708" w14:textId="77777777" w:rsidR="002A7B9B" w:rsidRPr="00463667" w:rsidRDefault="002A7B9B" w:rsidP="002A7B9B">
            <w:pPr>
              <w:pStyle w:val="MarginSubhead"/>
              <w:spacing w:before="160"/>
            </w:pPr>
            <w:r w:rsidRPr="00463667">
              <w:t>Product lines</w:t>
            </w:r>
          </w:p>
        </w:tc>
        <w:tc>
          <w:tcPr>
            <w:tcW w:w="7650" w:type="dxa"/>
          </w:tcPr>
          <w:p w14:paraId="129571B7" w14:textId="77777777" w:rsidR="002A7B9B" w:rsidRPr="00463667" w:rsidRDefault="002A7B9B" w:rsidP="002A7B9B">
            <w:pPr>
              <w:pStyle w:val="Body"/>
              <w:spacing w:before="160"/>
            </w:pPr>
            <w:r w:rsidRPr="00463667">
              <w:t>Commercial, Medicare (report each product line separately).</w:t>
            </w:r>
          </w:p>
        </w:tc>
      </w:tr>
      <w:tr w:rsidR="002A7B9B" w:rsidRPr="00463667" w14:paraId="5AFB5987" w14:textId="77777777" w:rsidTr="002A7B9B">
        <w:tc>
          <w:tcPr>
            <w:tcW w:w="2160" w:type="dxa"/>
          </w:tcPr>
          <w:p w14:paraId="2BF5B894" w14:textId="77777777" w:rsidR="002A7B9B" w:rsidRPr="00463667" w:rsidRDefault="002A7B9B" w:rsidP="002A7B9B">
            <w:pPr>
              <w:pStyle w:val="MarginSubhead"/>
              <w:spacing w:before="160"/>
            </w:pPr>
            <w:r w:rsidRPr="00463667">
              <w:t>Ages</w:t>
            </w:r>
          </w:p>
        </w:tc>
        <w:tc>
          <w:tcPr>
            <w:tcW w:w="7650" w:type="dxa"/>
          </w:tcPr>
          <w:p w14:paraId="0CB6C6F5" w14:textId="77777777" w:rsidR="002A7B9B" w:rsidRPr="00463667" w:rsidRDefault="002A7B9B" w:rsidP="002A7B9B">
            <w:pPr>
              <w:pStyle w:val="Body"/>
              <w:spacing w:before="160"/>
            </w:pPr>
            <w:r w:rsidRPr="00463667">
              <w:t>51–75 years as of December 31 of the measurement year.</w:t>
            </w:r>
          </w:p>
        </w:tc>
      </w:tr>
      <w:tr w:rsidR="002A7B9B" w:rsidRPr="00463667" w14:paraId="59C370EA" w14:textId="77777777" w:rsidTr="002A7B9B">
        <w:tc>
          <w:tcPr>
            <w:tcW w:w="2160" w:type="dxa"/>
          </w:tcPr>
          <w:p w14:paraId="77A6768B" w14:textId="77777777" w:rsidR="002A7B9B" w:rsidRPr="00463667" w:rsidRDefault="002A7B9B" w:rsidP="002A7B9B">
            <w:pPr>
              <w:pStyle w:val="MarginSubhead"/>
              <w:spacing w:before="160"/>
            </w:pPr>
            <w:r w:rsidRPr="00463667">
              <w:t>Continuous enrollment</w:t>
            </w:r>
          </w:p>
        </w:tc>
        <w:tc>
          <w:tcPr>
            <w:tcW w:w="7650" w:type="dxa"/>
          </w:tcPr>
          <w:p w14:paraId="481E9EEB" w14:textId="77777777" w:rsidR="002A7B9B" w:rsidRPr="00463667" w:rsidRDefault="002A7B9B" w:rsidP="002A7B9B">
            <w:pPr>
              <w:pStyle w:val="Body"/>
              <w:spacing w:before="160"/>
            </w:pPr>
            <w:r w:rsidRPr="00463667">
              <w:t xml:space="preserve">The measurement year and the year prior to the measurement year. </w:t>
            </w:r>
          </w:p>
        </w:tc>
      </w:tr>
      <w:tr w:rsidR="002A7B9B" w:rsidRPr="00463667" w14:paraId="00986EA0" w14:textId="77777777" w:rsidTr="002A7B9B">
        <w:tc>
          <w:tcPr>
            <w:tcW w:w="2160" w:type="dxa"/>
          </w:tcPr>
          <w:p w14:paraId="39CFAF27" w14:textId="77777777" w:rsidR="002A7B9B" w:rsidRPr="00463667" w:rsidRDefault="002A7B9B" w:rsidP="002A7B9B">
            <w:pPr>
              <w:pStyle w:val="MarginSubhead"/>
              <w:spacing w:before="160"/>
            </w:pPr>
            <w:r w:rsidRPr="00463667">
              <w:t>Allowable gap</w:t>
            </w:r>
          </w:p>
        </w:tc>
        <w:tc>
          <w:tcPr>
            <w:tcW w:w="7650" w:type="dxa"/>
          </w:tcPr>
          <w:p w14:paraId="6F7F4574" w14:textId="77777777" w:rsidR="002A7B9B" w:rsidRPr="00463667" w:rsidRDefault="002A7B9B" w:rsidP="002A7B9B">
            <w:pPr>
              <w:pStyle w:val="Body"/>
              <w:spacing w:before="160"/>
            </w:pPr>
            <w:r w:rsidRPr="00463667">
              <w:t>No more than one gap in continuous enrollment of up to 45 days during each year of continuous enrollment.</w:t>
            </w:r>
          </w:p>
        </w:tc>
      </w:tr>
      <w:tr w:rsidR="002A7B9B" w:rsidRPr="00463667" w14:paraId="55048B15" w14:textId="77777777" w:rsidTr="002A7B9B">
        <w:tc>
          <w:tcPr>
            <w:tcW w:w="2160" w:type="dxa"/>
          </w:tcPr>
          <w:p w14:paraId="72D8B0C9" w14:textId="77777777" w:rsidR="002A7B9B" w:rsidRPr="00463667" w:rsidRDefault="002A7B9B" w:rsidP="002A7B9B">
            <w:pPr>
              <w:pStyle w:val="MarginSubhead"/>
              <w:spacing w:before="160"/>
            </w:pPr>
            <w:r w:rsidRPr="00463667">
              <w:t>Anchor date</w:t>
            </w:r>
          </w:p>
        </w:tc>
        <w:tc>
          <w:tcPr>
            <w:tcW w:w="7650" w:type="dxa"/>
          </w:tcPr>
          <w:p w14:paraId="7E0305DA" w14:textId="77777777" w:rsidR="002A7B9B" w:rsidRPr="00463667" w:rsidRDefault="002A7B9B" w:rsidP="002A7B9B">
            <w:pPr>
              <w:pStyle w:val="Body"/>
              <w:spacing w:before="160"/>
            </w:pPr>
            <w:r w:rsidRPr="00463667">
              <w:t>December 31 of the measurement year.</w:t>
            </w:r>
          </w:p>
        </w:tc>
      </w:tr>
      <w:tr w:rsidR="002A7B9B" w:rsidRPr="00463667" w14:paraId="45392B3A" w14:textId="77777777" w:rsidTr="002A7B9B">
        <w:tc>
          <w:tcPr>
            <w:tcW w:w="2160" w:type="dxa"/>
          </w:tcPr>
          <w:p w14:paraId="2A588D75" w14:textId="77777777" w:rsidR="002A7B9B" w:rsidRPr="00463667" w:rsidRDefault="002A7B9B" w:rsidP="002A7B9B">
            <w:pPr>
              <w:pStyle w:val="MarginSubhead"/>
              <w:spacing w:before="160"/>
            </w:pPr>
            <w:r w:rsidRPr="00463667">
              <w:t>Benefit</w:t>
            </w:r>
          </w:p>
        </w:tc>
        <w:tc>
          <w:tcPr>
            <w:tcW w:w="7650" w:type="dxa"/>
          </w:tcPr>
          <w:p w14:paraId="22377967" w14:textId="77777777" w:rsidR="002A7B9B" w:rsidRPr="00463667" w:rsidRDefault="002A7B9B" w:rsidP="002A7B9B">
            <w:pPr>
              <w:pStyle w:val="Body"/>
              <w:spacing w:before="160"/>
            </w:pPr>
            <w:r w:rsidRPr="00463667">
              <w:t>Medical.</w:t>
            </w:r>
          </w:p>
        </w:tc>
      </w:tr>
      <w:tr w:rsidR="002A7B9B" w:rsidRPr="00463667" w14:paraId="0B9D6F64" w14:textId="77777777" w:rsidTr="002A7B9B">
        <w:tc>
          <w:tcPr>
            <w:tcW w:w="2160" w:type="dxa"/>
          </w:tcPr>
          <w:p w14:paraId="3D3C1C7F" w14:textId="77777777" w:rsidR="002A7B9B" w:rsidRPr="00463667" w:rsidRDefault="002A7B9B" w:rsidP="002A7B9B">
            <w:pPr>
              <w:pStyle w:val="MarginSubhead"/>
              <w:spacing w:before="160"/>
            </w:pPr>
            <w:r w:rsidRPr="00463667">
              <w:t>Event/diagnosis</w:t>
            </w:r>
          </w:p>
        </w:tc>
        <w:tc>
          <w:tcPr>
            <w:tcW w:w="7650" w:type="dxa"/>
          </w:tcPr>
          <w:p w14:paraId="461E1877" w14:textId="77777777" w:rsidR="002A7B9B" w:rsidRPr="00463667" w:rsidRDefault="002A7B9B" w:rsidP="002A7B9B">
            <w:pPr>
              <w:pStyle w:val="Body"/>
              <w:spacing w:before="160"/>
            </w:pPr>
            <w:r w:rsidRPr="00463667">
              <w:t>None.</w:t>
            </w:r>
          </w:p>
        </w:tc>
      </w:tr>
    </w:tbl>
    <w:p w14:paraId="31C700DB" w14:textId="77777777" w:rsidR="002A7B9B" w:rsidRPr="00463667" w:rsidRDefault="002A7B9B" w:rsidP="0083165F">
      <w:pPr>
        <w:pStyle w:val="ReverseHead"/>
      </w:pPr>
      <w:r w:rsidRPr="00463667">
        <w:t>Administrative Specification</w:t>
      </w:r>
    </w:p>
    <w:tbl>
      <w:tblPr>
        <w:tblW w:w="0" w:type="auto"/>
        <w:tblInd w:w="18" w:type="dxa"/>
        <w:tblLayout w:type="fixed"/>
        <w:tblLook w:val="0000" w:firstRow="0" w:lastRow="0" w:firstColumn="0" w:lastColumn="0" w:noHBand="0" w:noVBand="0"/>
      </w:tblPr>
      <w:tblGrid>
        <w:gridCol w:w="2160"/>
        <w:gridCol w:w="7650"/>
      </w:tblGrid>
      <w:tr w:rsidR="002A7B9B" w:rsidRPr="00463667" w14:paraId="6B4B1459" w14:textId="77777777" w:rsidTr="002A7B9B">
        <w:tc>
          <w:tcPr>
            <w:tcW w:w="2160" w:type="dxa"/>
          </w:tcPr>
          <w:p w14:paraId="3A78ADDF" w14:textId="77777777" w:rsidR="002A7B9B" w:rsidRPr="00463667" w:rsidRDefault="002A7B9B" w:rsidP="002A7B9B">
            <w:pPr>
              <w:pStyle w:val="MarginSubhead"/>
            </w:pPr>
            <w:r w:rsidRPr="00463667">
              <w:t>Denominator</w:t>
            </w:r>
          </w:p>
        </w:tc>
        <w:tc>
          <w:tcPr>
            <w:tcW w:w="7650" w:type="dxa"/>
          </w:tcPr>
          <w:p w14:paraId="42B31575" w14:textId="77777777" w:rsidR="002A7B9B" w:rsidRPr="00463667" w:rsidRDefault="002A7B9B" w:rsidP="002A7B9B">
            <w:pPr>
              <w:pStyle w:val="Body"/>
            </w:pPr>
            <w:r w:rsidRPr="00463667">
              <w:t>The eligible population.</w:t>
            </w:r>
          </w:p>
        </w:tc>
      </w:tr>
      <w:tr w:rsidR="002A7B9B" w:rsidRPr="00463667" w14:paraId="1F9D1646" w14:textId="77777777" w:rsidTr="002A7B9B">
        <w:tc>
          <w:tcPr>
            <w:tcW w:w="2160" w:type="dxa"/>
          </w:tcPr>
          <w:p w14:paraId="3A589B49" w14:textId="77777777" w:rsidR="002A7B9B" w:rsidRPr="00463667" w:rsidRDefault="002A7B9B" w:rsidP="002A7B9B">
            <w:pPr>
              <w:pStyle w:val="MarginSubhead"/>
            </w:pPr>
            <w:r w:rsidRPr="00463667">
              <w:t>Numerator</w:t>
            </w:r>
          </w:p>
        </w:tc>
        <w:tc>
          <w:tcPr>
            <w:tcW w:w="7650" w:type="dxa"/>
          </w:tcPr>
          <w:p w14:paraId="744A0A38" w14:textId="77777777" w:rsidR="002A7B9B" w:rsidRPr="00463667" w:rsidRDefault="002A7B9B" w:rsidP="002A7B9B">
            <w:pPr>
              <w:pStyle w:val="Body"/>
            </w:pPr>
            <w:r w:rsidRPr="00463667">
              <w:t>One or more screenings for colorectal cancer. Any of the following meet criteria:</w:t>
            </w:r>
          </w:p>
          <w:p w14:paraId="57770A37" w14:textId="77777777" w:rsidR="002A7B9B" w:rsidRPr="00463667" w:rsidRDefault="002A7B9B" w:rsidP="002A7B9B">
            <w:pPr>
              <w:pStyle w:val="Bullet"/>
            </w:pPr>
            <w:r w:rsidRPr="00463667">
              <w:t>Fecal occult blood test (</w:t>
            </w:r>
            <w:r w:rsidRPr="00463667">
              <w:rPr>
                <w:u w:val="single"/>
              </w:rPr>
              <w:t>FOBT Value Set</w:t>
            </w:r>
            <w:r w:rsidRPr="00463667">
              <w:t>) during the measurement year. For administrative data, assume the required number of samples were returned, regardless of FOBT type.</w:t>
            </w:r>
          </w:p>
          <w:p w14:paraId="0CCFD433" w14:textId="77777777" w:rsidR="002A7B9B" w:rsidRPr="00463667" w:rsidRDefault="002A7B9B" w:rsidP="002A7B9B">
            <w:pPr>
              <w:pStyle w:val="Bullet"/>
            </w:pPr>
            <w:r w:rsidRPr="00463667">
              <w:t>Flexible sigmoidoscopy (</w:t>
            </w:r>
            <w:r w:rsidRPr="00463667">
              <w:rPr>
                <w:u w:val="single"/>
              </w:rPr>
              <w:t>Flexible Sigmoidoscopy Value Set</w:t>
            </w:r>
            <w:r w:rsidRPr="00463667">
              <w:t>) during the measurement year or the four years prior to the measurement year.</w:t>
            </w:r>
          </w:p>
          <w:p w14:paraId="1C0C5171" w14:textId="77777777" w:rsidR="002A7B9B" w:rsidRPr="00463667" w:rsidRDefault="002A7B9B" w:rsidP="002A7B9B">
            <w:pPr>
              <w:pStyle w:val="Bullet"/>
            </w:pPr>
            <w:r w:rsidRPr="00463667">
              <w:t>Colonoscopy (</w:t>
            </w:r>
            <w:r w:rsidRPr="00463667">
              <w:rPr>
                <w:u w:val="single"/>
              </w:rPr>
              <w:t>Colonoscopy Value Set</w:t>
            </w:r>
            <w:r w:rsidRPr="00463667">
              <w:t>) during the measurement year or the nine years prior to the measurement year.</w:t>
            </w:r>
          </w:p>
        </w:tc>
      </w:tr>
    </w:tbl>
    <w:p w14:paraId="686C3413" w14:textId="77777777" w:rsidR="002A7B9B" w:rsidRPr="00463667" w:rsidRDefault="002A7B9B" w:rsidP="0083165F">
      <w:pPr>
        <w:pStyle w:val="SubHead20"/>
      </w:pPr>
      <w:r w:rsidRPr="00463667">
        <w:t xml:space="preserve">Exclusion </w:t>
      </w:r>
      <w:r w:rsidRPr="00463667">
        <w:rPr>
          <w:i/>
        </w:rPr>
        <w:t>(optional)</w:t>
      </w:r>
    </w:p>
    <w:p w14:paraId="1A16A308" w14:textId="56C96444" w:rsidR="002A7B9B" w:rsidRPr="00463667" w:rsidRDefault="002A7B9B" w:rsidP="002A7B9B">
      <w:pPr>
        <w:pStyle w:val="Body"/>
      </w:pPr>
      <w:r w:rsidRPr="00463667">
        <w:t>Either of the following any time during the member</w:t>
      </w:r>
      <w:r w:rsidR="004A312C">
        <w:t>’</w:t>
      </w:r>
      <w:r w:rsidRPr="00463667">
        <w:t>s history through December 31 of the measurement year:</w:t>
      </w:r>
    </w:p>
    <w:p w14:paraId="7179337C" w14:textId="77777777" w:rsidR="002A7B9B" w:rsidRPr="00463667" w:rsidRDefault="002A7B9B" w:rsidP="002A7B9B">
      <w:pPr>
        <w:pStyle w:val="Bullet"/>
      </w:pPr>
      <w:r w:rsidRPr="00463667">
        <w:t>Colorectal cancer (</w:t>
      </w:r>
      <w:r w:rsidRPr="00463667">
        <w:rPr>
          <w:u w:val="single"/>
        </w:rPr>
        <w:t>Colorectal Cancer Value Set</w:t>
      </w:r>
      <w:r w:rsidRPr="00463667">
        <w:t>).</w:t>
      </w:r>
    </w:p>
    <w:p w14:paraId="51B9041F" w14:textId="77777777" w:rsidR="002A7B9B" w:rsidRPr="00463667" w:rsidRDefault="002A7B9B" w:rsidP="002A7B9B">
      <w:pPr>
        <w:pStyle w:val="Bullet"/>
        <w:sectPr w:rsidR="002A7B9B" w:rsidRPr="00463667" w:rsidSect="002A7B9B">
          <w:headerReference w:type="even" r:id="rId57"/>
          <w:headerReference w:type="default" r:id="rId58"/>
          <w:pgSz w:w="12240" w:h="15840" w:code="1"/>
          <w:pgMar w:top="1080" w:right="1080" w:bottom="1080" w:left="1440" w:header="720" w:footer="720" w:gutter="0"/>
          <w:cols w:space="720"/>
          <w:docGrid w:linePitch="360"/>
        </w:sectPr>
      </w:pPr>
      <w:r w:rsidRPr="00463667">
        <w:t>Total colectomy (</w:t>
      </w:r>
      <w:r w:rsidRPr="00463667">
        <w:rPr>
          <w:u w:val="single"/>
        </w:rPr>
        <w:t>Total Colectomy Value Set</w:t>
      </w:r>
      <w:r w:rsidRPr="00463667">
        <w:t>).</w:t>
      </w:r>
    </w:p>
    <w:p w14:paraId="41DFFEA4" w14:textId="77777777" w:rsidR="002A7B9B" w:rsidRPr="00463667" w:rsidRDefault="002A7B9B" w:rsidP="0083165F">
      <w:pPr>
        <w:pStyle w:val="ReverseHead"/>
        <w:spacing w:before="0"/>
      </w:pPr>
      <w:r w:rsidRPr="00463667">
        <w:lastRenderedPageBreak/>
        <w:t>Hybrid Specification</w:t>
      </w:r>
    </w:p>
    <w:tbl>
      <w:tblPr>
        <w:tblW w:w="0" w:type="auto"/>
        <w:tblInd w:w="18" w:type="dxa"/>
        <w:tblLayout w:type="fixed"/>
        <w:tblLook w:val="0000" w:firstRow="0" w:lastRow="0" w:firstColumn="0" w:lastColumn="0" w:noHBand="0" w:noVBand="0"/>
      </w:tblPr>
      <w:tblGrid>
        <w:gridCol w:w="1890"/>
        <w:gridCol w:w="7920"/>
      </w:tblGrid>
      <w:tr w:rsidR="002A7B9B" w:rsidRPr="00463667" w14:paraId="27CF8A56" w14:textId="77777777" w:rsidTr="002A7B9B">
        <w:tc>
          <w:tcPr>
            <w:tcW w:w="1890" w:type="dxa"/>
          </w:tcPr>
          <w:p w14:paraId="4938AA33" w14:textId="77777777" w:rsidR="002A7B9B" w:rsidRPr="00463667" w:rsidRDefault="002A7B9B" w:rsidP="002A7B9B">
            <w:pPr>
              <w:pStyle w:val="MarginSubhead"/>
            </w:pPr>
            <w:r w:rsidRPr="00463667">
              <w:t>Denominator</w:t>
            </w:r>
          </w:p>
        </w:tc>
        <w:tc>
          <w:tcPr>
            <w:tcW w:w="7920" w:type="dxa"/>
          </w:tcPr>
          <w:p w14:paraId="1DE65174" w14:textId="577B11A4" w:rsidR="002A7B9B" w:rsidRPr="00463667" w:rsidRDefault="002A7B9B" w:rsidP="002A7B9B">
            <w:pPr>
              <w:pStyle w:val="Body"/>
            </w:pPr>
            <w:r w:rsidRPr="00463667">
              <w:t>A systematic sample drawn from the eligible population for each product line. Organizations may reduce the sample size using the current year</w:t>
            </w:r>
            <w:r w:rsidR="004A312C">
              <w:t>’</w:t>
            </w:r>
            <w:r w:rsidRPr="00463667">
              <w:t>s administrative rate or the prior year</w:t>
            </w:r>
            <w:r w:rsidR="004A312C">
              <w:t>’</w:t>
            </w:r>
            <w:r w:rsidRPr="00463667">
              <w:t xml:space="preserve">s audited, product line-specific rate. Refer to the </w:t>
            </w:r>
            <w:r w:rsidRPr="00463667">
              <w:rPr>
                <w:i/>
              </w:rPr>
              <w:t>Guidelines for Calculations and Sampling</w:t>
            </w:r>
            <w:r w:rsidRPr="00463667">
              <w:t xml:space="preserve"> for information on reducing the sample size</w:t>
            </w:r>
            <w:r w:rsidRPr="00463667">
              <w:rPr>
                <w:i/>
              </w:rPr>
              <w:t xml:space="preserve">. </w:t>
            </w:r>
          </w:p>
        </w:tc>
      </w:tr>
      <w:tr w:rsidR="002A7B9B" w:rsidRPr="00463667" w14:paraId="72A67995" w14:textId="77777777" w:rsidTr="002A7B9B">
        <w:tc>
          <w:tcPr>
            <w:tcW w:w="1890" w:type="dxa"/>
          </w:tcPr>
          <w:p w14:paraId="5FFACBC0" w14:textId="77777777" w:rsidR="002A7B9B" w:rsidRPr="00463667" w:rsidRDefault="002A7B9B" w:rsidP="002A7B9B">
            <w:pPr>
              <w:pStyle w:val="MarginSubhead"/>
            </w:pPr>
            <w:r w:rsidRPr="00463667">
              <w:br w:type="page"/>
            </w:r>
            <w:r w:rsidRPr="00463667">
              <w:br w:type="page"/>
              <w:t>Numerator</w:t>
            </w:r>
          </w:p>
        </w:tc>
        <w:tc>
          <w:tcPr>
            <w:tcW w:w="7920" w:type="dxa"/>
          </w:tcPr>
          <w:p w14:paraId="33675BAB" w14:textId="77777777" w:rsidR="002A7B9B" w:rsidRPr="00463667" w:rsidRDefault="002A7B9B" w:rsidP="002A7B9B">
            <w:pPr>
              <w:pStyle w:val="Body"/>
            </w:pPr>
            <w:r w:rsidRPr="00463667">
              <w:t>One or more screenings for colorectal cancer. Appropriate screenings are defined by one of the following:</w:t>
            </w:r>
          </w:p>
          <w:p w14:paraId="1F347D93" w14:textId="77777777" w:rsidR="002A7B9B" w:rsidRPr="00463667" w:rsidRDefault="002A7B9B" w:rsidP="002A7B9B">
            <w:pPr>
              <w:pStyle w:val="Bullet"/>
            </w:pPr>
            <w:r w:rsidRPr="00463667">
              <w:t xml:space="preserve">FOBT during the measurement year. </w:t>
            </w:r>
          </w:p>
          <w:p w14:paraId="3BC22AB2" w14:textId="77777777" w:rsidR="002A7B9B" w:rsidRPr="00463667" w:rsidRDefault="002A7B9B" w:rsidP="002A7B9B">
            <w:pPr>
              <w:pStyle w:val="Bullet"/>
            </w:pPr>
            <w:r w:rsidRPr="00463667">
              <w:t>Flexible sigmoidoscopy during the measurement year or the four years prior to the measurement year.</w:t>
            </w:r>
          </w:p>
          <w:p w14:paraId="22ECD4A5" w14:textId="77777777" w:rsidR="002A7B9B" w:rsidRPr="00463667" w:rsidRDefault="002A7B9B" w:rsidP="002A7B9B">
            <w:pPr>
              <w:pStyle w:val="Bullet"/>
            </w:pPr>
            <w:r w:rsidRPr="00463667">
              <w:t>Colonoscopy during the measurement year or the nine years prior to the measurement year.</w:t>
            </w:r>
          </w:p>
        </w:tc>
      </w:tr>
      <w:tr w:rsidR="002A7B9B" w:rsidRPr="00463667" w14:paraId="02BB10BE" w14:textId="77777777" w:rsidTr="002A7B9B">
        <w:tc>
          <w:tcPr>
            <w:tcW w:w="1890" w:type="dxa"/>
          </w:tcPr>
          <w:p w14:paraId="77933971" w14:textId="77777777" w:rsidR="002A7B9B" w:rsidRPr="00463667" w:rsidRDefault="002A7B9B" w:rsidP="002A7B9B">
            <w:pPr>
              <w:pStyle w:val="MarginSubhead"/>
              <w:jc w:val="right"/>
              <w:rPr>
                <w:i/>
              </w:rPr>
            </w:pPr>
            <w:r w:rsidRPr="00463667">
              <w:rPr>
                <w:i/>
              </w:rPr>
              <w:t>Administrative</w:t>
            </w:r>
          </w:p>
        </w:tc>
        <w:tc>
          <w:tcPr>
            <w:tcW w:w="7920" w:type="dxa"/>
          </w:tcPr>
          <w:p w14:paraId="660FAF0A" w14:textId="77777777" w:rsidR="002A7B9B" w:rsidRPr="00463667" w:rsidRDefault="002A7B9B" w:rsidP="002A7B9B">
            <w:pPr>
              <w:pStyle w:val="Body"/>
            </w:pPr>
            <w:r w:rsidRPr="00463667">
              <w:t xml:space="preserve">Refer to </w:t>
            </w:r>
            <w:r w:rsidRPr="00463667">
              <w:rPr>
                <w:i/>
              </w:rPr>
              <w:t>Administrative Specification</w:t>
            </w:r>
            <w:r w:rsidRPr="00463667">
              <w:t xml:space="preserve"> to identify positive numerator hits from the administrative data.</w:t>
            </w:r>
          </w:p>
        </w:tc>
      </w:tr>
      <w:tr w:rsidR="002A7B9B" w:rsidRPr="00463667" w14:paraId="0DD02E57" w14:textId="77777777" w:rsidTr="002A7B9B">
        <w:tc>
          <w:tcPr>
            <w:tcW w:w="1890" w:type="dxa"/>
          </w:tcPr>
          <w:p w14:paraId="5D7DF109" w14:textId="77777777" w:rsidR="002A7B9B" w:rsidRPr="00463667" w:rsidRDefault="002A7B9B" w:rsidP="002A7B9B">
            <w:pPr>
              <w:pStyle w:val="MarginSubhead"/>
              <w:jc w:val="right"/>
              <w:rPr>
                <w:i/>
              </w:rPr>
            </w:pPr>
            <w:r w:rsidRPr="00463667">
              <w:rPr>
                <w:i/>
              </w:rPr>
              <w:t>Medical record</w:t>
            </w:r>
          </w:p>
        </w:tc>
        <w:tc>
          <w:tcPr>
            <w:tcW w:w="7920" w:type="dxa"/>
          </w:tcPr>
          <w:p w14:paraId="4394BFF6" w14:textId="39709A0B" w:rsidR="002A7B9B" w:rsidRPr="00463667" w:rsidRDefault="002A7B9B" w:rsidP="002A7B9B">
            <w:pPr>
              <w:pStyle w:val="Body"/>
            </w:pPr>
            <w:r w:rsidRPr="00463667">
              <w:t xml:space="preserve">Documentation in the medical record must include a note indicating the date </w:t>
            </w:r>
            <w:r w:rsidRPr="00463667">
              <w:br/>
              <w:t xml:space="preserve">when the colorectal cancer screening was performed. A result is not required if </w:t>
            </w:r>
            <w:r w:rsidRPr="00463667">
              <w:br/>
              <w:t xml:space="preserve">the documentation is clearly part of the </w:t>
            </w:r>
            <w:r w:rsidR="004A312C">
              <w:t>“</w:t>
            </w:r>
            <w:r w:rsidRPr="00463667">
              <w:t>medical history</w:t>
            </w:r>
            <w:r w:rsidR="004A312C">
              <w:t>”</w:t>
            </w:r>
            <w:r w:rsidRPr="00463667">
              <w:t xml:space="preserve"> section of the record; if this</w:t>
            </w:r>
            <w:r w:rsidRPr="00463667">
              <w:br/>
              <w:t>is not clear, the result or finding must also be present (this ensures that the screening was performed and not merely ordered).</w:t>
            </w:r>
          </w:p>
          <w:p w14:paraId="3C951B1B" w14:textId="77777777" w:rsidR="002A7B9B" w:rsidRPr="00463667" w:rsidRDefault="002A7B9B" w:rsidP="002A7B9B">
            <w:pPr>
              <w:pStyle w:val="Body"/>
            </w:pPr>
            <w:r w:rsidRPr="00463667">
              <w:t>There are two types of FOBT tests: guaiac (gFOBT) and immunochemical (iFOBT). Depending on the type of FOBT test, a certain number of samples are required for numerator compliance. Follow the instructions below to determine member compliance.</w:t>
            </w:r>
          </w:p>
          <w:p w14:paraId="3F3DB360" w14:textId="77777777" w:rsidR="002A7B9B" w:rsidRPr="00463667" w:rsidRDefault="002A7B9B" w:rsidP="002A7B9B">
            <w:pPr>
              <w:pStyle w:val="Bullet"/>
              <w:spacing w:before="100"/>
            </w:pPr>
            <w:r w:rsidRPr="00463667">
              <w:t>If the medical record does not indicate the type of test and there is no indication of how many samples were returned, assume the required number was returned. The member meets the screening criteria for inclusion in the numerator.</w:t>
            </w:r>
          </w:p>
          <w:p w14:paraId="3D17382D" w14:textId="77777777" w:rsidR="002A7B9B" w:rsidRPr="00463667" w:rsidRDefault="002A7B9B" w:rsidP="002A7B9B">
            <w:pPr>
              <w:pStyle w:val="Bullet"/>
              <w:spacing w:before="100"/>
            </w:pPr>
            <w:r w:rsidRPr="00463667">
              <w:t>If the medical record does not indicate the type of test and the number of returned samples is specified, the member meets the screening criteria only if the number of samples specified is greater than or equal to three samples. If there are fewer than three samples, the member does not meet the screening criteria for inclusion.</w:t>
            </w:r>
          </w:p>
          <w:p w14:paraId="3ED2E912" w14:textId="77777777" w:rsidR="002A7B9B" w:rsidRPr="00463667" w:rsidRDefault="002A7B9B" w:rsidP="002A7B9B">
            <w:pPr>
              <w:pStyle w:val="Bullet"/>
              <w:spacing w:before="100"/>
            </w:pPr>
            <w:r w:rsidRPr="00463667">
              <w:t>iFOBT tests may require fewer than three samples. If the medical record indicates that an iFOBT was done, the member meets the screening criteria, regardless of how many samples were returned.</w:t>
            </w:r>
          </w:p>
          <w:p w14:paraId="3C441F65" w14:textId="77777777" w:rsidR="002A7B9B" w:rsidRPr="00463667" w:rsidRDefault="002A7B9B" w:rsidP="002A7B9B">
            <w:pPr>
              <w:pStyle w:val="Bullet"/>
              <w:spacing w:before="100"/>
            </w:pPr>
            <w:r w:rsidRPr="00463667">
              <w:t>If the medical record indicates that a gFOBT was done, follow the scenarios below.</w:t>
            </w:r>
          </w:p>
          <w:p w14:paraId="1C7546F3" w14:textId="77777777" w:rsidR="002A7B9B" w:rsidRPr="00463667" w:rsidRDefault="002A7B9B" w:rsidP="002A7B9B">
            <w:pPr>
              <w:pStyle w:val="Dash"/>
            </w:pPr>
            <w:r w:rsidRPr="00463667">
              <w:rPr>
                <w:i/>
              </w:rPr>
              <w:t xml:space="preserve">If the medical record does not indicate the number of returned samples, </w:t>
            </w:r>
            <w:r w:rsidRPr="00463667">
              <w:t>assume the required number was returned. The member meets the screening criteria for inclusion in the numerator.</w:t>
            </w:r>
          </w:p>
          <w:p w14:paraId="5A2FA946" w14:textId="77777777" w:rsidR="002A7B9B" w:rsidRPr="00463667" w:rsidRDefault="002A7B9B" w:rsidP="002A7B9B">
            <w:pPr>
              <w:pStyle w:val="Dash"/>
            </w:pPr>
            <w:r w:rsidRPr="00463667">
              <w:rPr>
                <w:i/>
              </w:rPr>
              <w:t xml:space="preserve">If the medical record indicates that three or more samples were returned, </w:t>
            </w:r>
            <w:r w:rsidRPr="00463667">
              <w:t>the member meets the screening criteria for inclusion in the numerator.</w:t>
            </w:r>
          </w:p>
          <w:p w14:paraId="717DC9D4" w14:textId="77777777" w:rsidR="002A7B9B" w:rsidRPr="00463667" w:rsidRDefault="002A7B9B" w:rsidP="002A7B9B">
            <w:pPr>
              <w:pStyle w:val="Dash"/>
            </w:pPr>
            <w:r w:rsidRPr="00463667">
              <w:rPr>
                <w:i/>
              </w:rPr>
              <w:t>If the medical record indicates that fewer than three samples were returned,</w:t>
            </w:r>
            <w:r w:rsidRPr="00463667">
              <w:t xml:space="preserve"> the member does not meet the screening criteria.</w:t>
            </w:r>
          </w:p>
          <w:p w14:paraId="01B4BD56" w14:textId="38EDBD6F" w:rsidR="006B13BA" w:rsidRPr="00347E5D" w:rsidRDefault="002A7B9B" w:rsidP="00E64EE0">
            <w:pPr>
              <w:pStyle w:val="Body"/>
            </w:pPr>
            <w:r w:rsidRPr="00347E5D">
              <w:rPr>
                <w:i/>
              </w:rPr>
              <w:t>Do not count</w:t>
            </w:r>
            <w:r w:rsidRPr="00347E5D">
              <w:t xml:space="preserve"> digital rectal exam</w:t>
            </w:r>
            <w:r w:rsidR="009B7F83" w:rsidRPr="00347E5D">
              <w:t xml:space="preserve">s (DRE), FOBT tests performed in an office setting or performed on a sample collected via DRE. </w:t>
            </w:r>
            <w:r w:rsidR="006B13BA" w:rsidRPr="00347E5D">
              <w:t xml:space="preserve"> </w:t>
            </w:r>
          </w:p>
        </w:tc>
      </w:tr>
    </w:tbl>
    <w:p w14:paraId="068E6586" w14:textId="77777777" w:rsidR="002A7B9B" w:rsidRPr="00463667" w:rsidRDefault="002A7B9B" w:rsidP="0083165F">
      <w:pPr>
        <w:pStyle w:val="SubHead20"/>
      </w:pPr>
      <w:r w:rsidRPr="00463667">
        <w:lastRenderedPageBreak/>
        <w:t xml:space="preserve">Exclusion </w:t>
      </w:r>
      <w:r w:rsidRPr="00463667">
        <w:rPr>
          <w:i/>
        </w:rPr>
        <w:t>(optional)</w:t>
      </w:r>
    </w:p>
    <w:p w14:paraId="1FD98CB7" w14:textId="42E52BF4" w:rsidR="002A7B9B" w:rsidRPr="00463667" w:rsidRDefault="002A7B9B" w:rsidP="002A7B9B">
      <w:pPr>
        <w:pStyle w:val="Body"/>
      </w:pPr>
      <w:r w:rsidRPr="00463667">
        <w:t xml:space="preserve">Refer to </w:t>
      </w:r>
      <w:r w:rsidRPr="00463667">
        <w:rPr>
          <w:i/>
        </w:rPr>
        <w:t>Administrative Specification</w:t>
      </w:r>
      <w:r w:rsidRPr="00463667">
        <w:t xml:space="preserve"> for exclusion criteria. Exclusionary evidence in the medical record must include a note indicating colorectal cancer or total colectomy any time during the member</w:t>
      </w:r>
      <w:r w:rsidR="004A312C">
        <w:t>’</w:t>
      </w:r>
      <w:r w:rsidRPr="00463667">
        <w:t xml:space="preserve">s history through December 31 of the measurement year. </w:t>
      </w:r>
    </w:p>
    <w:p w14:paraId="77F80372" w14:textId="77777777" w:rsidR="002A7B9B" w:rsidRPr="00463667" w:rsidRDefault="002A7B9B" w:rsidP="0083165F">
      <w:pPr>
        <w:pStyle w:val="ReverseHead"/>
      </w:pPr>
      <w:r w:rsidRPr="00463667">
        <w:t>Data Elements for Reporting</w:t>
      </w:r>
    </w:p>
    <w:p w14:paraId="00A92ABF" w14:textId="77777777" w:rsidR="002A7B9B" w:rsidRPr="00463667" w:rsidRDefault="002A7B9B" w:rsidP="002A7B9B">
      <w:pPr>
        <w:pStyle w:val="Body"/>
      </w:pPr>
      <w:r w:rsidRPr="00463667">
        <w:t>Organizations that submit HEDIS data to NCQA must provide the following data elements.</w:t>
      </w:r>
    </w:p>
    <w:p w14:paraId="74D99E73" w14:textId="77777777" w:rsidR="002A7B9B" w:rsidRPr="00463667" w:rsidRDefault="002A7B9B" w:rsidP="0083165F">
      <w:pPr>
        <w:pStyle w:val="TableHeadNotCondensed"/>
      </w:pPr>
      <w:r w:rsidRPr="00463667">
        <w:t>Table COL-2/3: Data Elements for Colorectal Cancer Screening</w:t>
      </w:r>
    </w:p>
    <w:tbl>
      <w:tblPr>
        <w:tblW w:w="9728"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58"/>
        <w:gridCol w:w="1485"/>
        <w:gridCol w:w="1485"/>
      </w:tblGrid>
      <w:tr w:rsidR="002A7B9B" w:rsidRPr="00463667" w14:paraId="79C32484" w14:textId="77777777" w:rsidTr="00217CD7">
        <w:tc>
          <w:tcPr>
            <w:tcW w:w="6758" w:type="dxa"/>
            <w:tcBorders>
              <w:bottom w:val="single" w:sz="6" w:space="0" w:color="auto"/>
              <w:right w:val="single" w:sz="6" w:space="0" w:color="FFFFFF"/>
            </w:tcBorders>
            <w:shd w:val="clear" w:color="auto" w:fill="000000"/>
          </w:tcPr>
          <w:p w14:paraId="5BA0A367" w14:textId="77777777" w:rsidR="002A7B9B" w:rsidRPr="00463667" w:rsidRDefault="002A7B9B" w:rsidP="002A7B9B">
            <w:pPr>
              <w:pStyle w:val="TableHead"/>
              <w:rPr>
                <w:color w:val="auto"/>
                <w:highlight w:val="black"/>
              </w:rPr>
            </w:pPr>
          </w:p>
        </w:tc>
        <w:tc>
          <w:tcPr>
            <w:tcW w:w="1485" w:type="dxa"/>
            <w:tcBorders>
              <w:left w:val="single" w:sz="6" w:space="0" w:color="FFFFFF"/>
              <w:bottom w:val="single" w:sz="6" w:space="0" w:color="auto"/>
              <w:right w:val="single" w:sz="4" w:space="0" w:color="FFFFFF"/>
            </w:tcBorders>
            <w:shd w:val="clear" w:color="auto" w:fill="000000"/>
            <w:vAlign w:val="bottom"/>
          </w:tcPr>
          <w:p w14:paraId="3CA994F0" w14:textId="77777777" w:rsidR="002A7B9B" w:rsidRPr="00463667" w:rsidRDefault="002A7B9B" w:rsidP="002A7B9B">
            <w:pPr>
              <w:pStyle w:val="TableHead"/>
              <w:rPr>
                <w:color w:val="auto"/>
                <w:highlight w:val="black"/>
              </w:rPr>
            </w:pPr>
            <w:r w:rsidRPr="00463667">
              <w:rPr>
                <w:color w:val="auto"/>
                <w:highlight w:val="black"/>
              </w:rPr>
              <w:t>Administrative</w:t>
            </w:r>
          </w:p>
        </w:tc>
        <w:tc>
          <w:tcPr>
            <w:tcW w:w="1485" w:type="dxa"/>
            <w:tcBorders>
              <w:left w:val="single" w:sz="4" w:space="0" w:color="FFFFFF"/>
              <w:bottom w:val="single" w:sz="6" w:space="0" w:color="auto"/>
            </w:tcBorders>
            <w:shd w:val="clear" w:color="auto" w:fill="000000"/>
            <w:vAlign w:val="bottom"/>
          </w:tcPr>
          <w:p w14:paraId="50C391F4" w14:textId="77777777" w:rsidR="002A7B9B" w:rsidRPr="00463667" w:rsidRDefault="002A7B9B" w:rsidP="002A7B9B">
            <w:pPr>
              <w:pStyle w:val="TableHead"/>
              <w:rPr>
                <w:color w:val="auto"/>
                <w:highlight w:val="black"/>
              </w:rPr>
            </w:pPr>
            <w:r w:rsidRPr="00463667">
              <w:rPr>
                <w:color w:val="auto"/>
                <w:highlight w:val="black"/>
              </w:rPr>
              <w:t>Hybrid</w:t>
            </w:r>
          </w:p>
        </w:tc>
      </w:tr>
      <w:tr w:rsidR="002A7B9B" w:rsidRPr="00463667" w14:paraId="3D3F5952" w14:textId="77777777" w:rsidTr="00217CD7">
        <w:tc>
          <w:tcPr>
            <w:tcW w:w="6758" w:type="dxa"/>
            <w:tcBorders>
              <w:bottom w:val="single" w:sz="6" w:space="0" w:color="auto"/>
            </w:tcBorders>
          </w:tcPr>
          <w:p w14:paraId="4E5CC4DA" w14:textId="77777777" w:rsidR="002A7B9B" w:rsidRPr="00463667" w:rsidRDefault="002A7B9B" w:rsidP="002A7B9B">
            <w:pPr>
              <w:pStyle w:val="TableText"/>
            </w:pPr>
            <w:r w:rsidRPr="00463667">
              <w:t>Measurement year</w:t>
            </w:r>
          </w:p>
        </w:tc>
        <w:tc>
          <w:tcPr>
            <w:tcW w:w="1485" w:type="dxa"/>
            <w:tcBorders>
              <w:bottom w:val="single" w:sz="6" w:space="0" w:color="auto"/>
            </w:tcBorders>
            <w:vAlign w:val="center"/>
          </w:tcPr>
          <w:p w14:paraId="57F8C46C" w14:textId="77777777" w:rsidR="002A7B9B" w:rsidRPr="00463667" w:rsidRDefault="002A7B9B" w:rsidP="002A7B9B">
            <w:pPr>
              <w:pStyle w:val="TableText"/>
              <w:spacing w:after="30"/>
              <w:jc w:val="center"/>
              <w:rPr>
                <w:sz w:val="24"/>
              </w:rPr>
            </w:pPr>
            <w:r w:rsidRPr="00463667">
              <w:rPr>
                <w:sz w:val="24"/>
              </w:rPr>
              <w:sym w:font="Wingdings" w:char="F0FC"/>
            </w:r>
          </w:p>
        </w:tc>
        <w:tc>
          <w:tcPr>
            <w:tcW w:w="1485" w:type="dxa"/>
            <w:tcBorders>
              <w:bottom w:val="single" w:sz="6" w:space="0" w:color="auto"/>
            </w:tcBorders>
            <w:vAlign w:val="center"/>
          </w:tcPr>
          <w:p w14:paraId="7D944C48" w14:textId="77777777" w:rsidR="002A7B9B" w:rsidRPr="00463667" w:rsidRDefault="002A7B9B" w:rsidP="002A7B9B">
            <w:pPr>
              <w:pStyle w:val="TableText"/>
              <w:spacing w:after="30"/>
              <w:jc w:val="center"/>
              <w:rPr>
                <w:sz w:val="24"/>
              </w:rPr>
            </w:pPr>
            <w:r w:rsidRPr="00463667">
              <w:rPr>
                <w:sz w:val="24"/>
              </w:rPr>
              <w:sym w:font="Wingdings" w:char="F0FC"/>
            </w:r>
          </w:p>
        </w:tc>
      </w:tr>
      <w:tr w:rsidR="002A7B9B" w:rsidRPr="00463667" w14:paraId="3EBFD1E1" w14:textId="77777777" w:rsidTr="00217CD7">
        <w:tc>
          <w:tcPr>
            <w:tcW w:w="6758" w:type="dxa"/>
            <w:shd w:val="clear" w:color="auto" w:fill="D9D9D9"/>
          </w:tcPr>
          <w:p w14:paraId="42527FAC" w14:textId="77777777" w:rsidR="002A7B9B" w:rsidRPr="00463667" w:rsidRDefault="002A7B9B" w:rsidP="002A7B9B">
            <w:pPr>
              <w:pStyle w:val="TableText"/>
            </w:pPr>
            <w:r w:rsidRPr="00463667">
              <w:t>Data collection methodology (Administrative or Hybrid)</w:t>
            </w:r>
          </w:p>
        </w:tc>
        <w:tc>
          <w:tcPr>
            <w:tcW w:w="1485" w:type="dxa"/>
            <w:shd w:val="clear" w:color="auto" w:fill="D9D9D9"/>
            <w:vAlign w:val="center"/>
          </w:tcPr>
          <w:p w14:paraId="71F8BE00" w14:textId="77777777" w:rsidR="002A7B9B" w:rsidRPr="00463667" w:rsidRDefault="002A7B9B" w:rsidP="002A7B9B">
            <w:pPr>
              <w:pStyle w:val="TableText"/>
              <w:spacing w:after="30"/>
              <w:jc w:val="center"/>
              <w:rPr>
                <w:sz w:val="24"/>
              </w:rPr>
            </w:pPr>
            <w:r w:rsidRPr="00463667">
              <w:rPr>
                <w:sz w:val="24"/>
              </w:rPr>
              <w:sym w:font="Wingdings" w:char="F0FC"/>
            </w:r>
          </w:p>
        </w:tc>
        <w:tc>
          <w:tcPr>
            <w:tcW w:w="1485" w:type="dxa"/>
            <w:shd w:val="clear" w:color="auto" w:fill="D9D9D9"/>
            <w:vAlign w:val="center"/>
          </w:tcPr>
          <w:p w14:paraId="6E9E0201" w14:textId="77777777" w:rsidR="002A7B9B" w:rsidRPr="00463667" w:rsidRDefault="002A7B9B" w:rsidP="002A7B9B">
            <w:pPr>
              <w:pStyle w:val="TableText"/>
              <w:spacing w:after="30"/>
              <w:jc w:val="center"/>
              <w:rPr>
                <w:sz w:val="24"/>
              </w:rPr>
            </w:pPr>
            <w:r w:rsidRPr="00463667">
              <w:rPr>
                <w:sz w:val="24"/>
              </w:rPr>
              <w:sym w:font="Wingdings" w:char="F0FC"/>
            </w:r>
          </w:p>
        </w:tc>
      </w:tr>
      <w:tr w:rsidR="002A7B9B" w:rsidRPr="00463667" w14:paraId="711C67F4" w14:textId="77777777" w:rsidTr="00217CD7">
        <w:tc>
          <w:tcPr>
            <w:tcW w:w="6758" w:type="dxa"/>
          </w:tcPr>
          <w:p w14:paraId="5FE385C5" w14:textId="77777777" w:rsidR="002A7B9B" w:rsidRPr="00463667" w:rsidRDefault="002A7B9B" w:rsidP="002A7B9B">
            <w:pPr>
              <w:pStyle w:val="TableText"/>
            </w:pPr>
            <w:r w:rsidRPr="00463667">
              <w:t xml:space="preserve">Eligible population </w:t>
            </w:r>
          </w:p>
        </w:tc>
        <w:tc>
          <w:tcPr>
            <w:tcW w:w="1485" w:type="dxa"/>
            <w:vAlign w:val="center"/>
          </w:tcPr>
          <w:p w14:paraId="368FB906" w14:textId="77777777" w:rsidR="002A7B9B" w:rsidRPr="00463667" w:rsidRDefault="002A7B9B" w:rsidP="002A7B9B">
            <w:pPr>
              <w:pStyle w:val="TableText"/>
              <w:spacing w:after="30"/>
              <w:jc w:val="center"/>
              <w:rPr>
                <w:sz w:val="24"/>
              </w:rPr>
            </w:pPr>
            <w:r w:rsidRPr="00463667">
              <w:rPr>
                <w:sz w:val="24"/>
              </w:rPr>
              <w:sym w:font="Wingdings" w:char="F0FC"/>
            </w:r>
          </w:p>
        </w:tc>
        <w:tc>
          <w:tcPr>
            <w:tcW w:w="1485" w:type="dxa"/>
            <w:vAlign w:val="center"/>
          </w:tcPr>
          <w:p w14:paraId="42B9E895" w14:textId="77777777" w:rsidR="002A7B9B" w:rsidRPr="00463667" w:rsidRDefault="002A7B9B" w:rsidP="002A7B9B">
            <w:pPr>
              <w:pStyle w:val="TableText"/>
              <w:spacing w:after="30"/>
              <w:jc w:val="center"/>
              <w:rPr>
                <w:sz w:val="24"/>
              </w:rPr>
            </w:pPr>
            <w:r w:rsidRPr="00463667">
              <w:rPr>
                <w:sz w:val="24"/>
              </w:rPr>
              <w:sym w:font="Wingdings" w:char="F0FC"/>
            </w:r>
          </w:p>
        </w:tc>
      </w:tr>
      <w:tr w:rsidR="002A7B9B" w:rsidRPr="00463667" w14:paraId="7DD07E34" w14:textId="77777777" w:rsidTr="00217CD7">
        <w:tc>
          <w:tcPr>
            <w:tcW w:w="6758" w:type="dxa"/>
            <w:tcBorders>
              <w:bottom w:val="single" w:sz="6" w:space="0" w:color="auto"/>
            </w:tcBorders>
            <w:shd w:val="clear" w:color="auto" w:fill="D9D9D9"/>
          </w:tcPr>
          <w:p w14:paraId="69CCF4F3" w14:textId="77777777" w:rsidR="002A7B9B" w:rsidRPr="00463667" w:rsidRDefault="002A7B9B" w:rsidP="002A7B9B">
            <w:pPr>
              <w:pStyle w:val="TableText"/>
            </w:pPr>
            <w:r w:rsidRPr="00463667">
              <w:t>Number of numerator events by administrative data in eligible population (before exclusions)</w:t>
            </w:r>
          </w:p>
        </w:tc>
        <w:tc>
          <w:tcPr>
            <w:tcW w:w="1485" w:type="dxa"/>
            <w:tcBorders>
              <w:bottom w:val="single" w:sz="6" w:space="0" w:color="auto"/>
            </w:tcBorders>
            <w:shd w:val="clear" w:color="auto" w:fill="D9D9D9"/>
            <w:vAlign w:val="center"/>
          </w:tcPr>
          <w:p w14:paraId="76DDEB1C" w14:textId="77777777" w:rsidR="002A7B9B" w:rsidRPr="00463667" w:rsidRDefault="002A7B9B" w:rsidP="002A7B9B">
            <w:pPr>
              <w:pStyle w:val="TableText"/>
              <w:spacing w:after="30"/>
              <w:jc w:val="center"/>
              <w:rPr>
                <w:sz w:val="24"/>
                <w:szCs w:val="24"/>
              </w:rPr>
            </w:pPr>
          </w:p>
        </w:tc>
        <w:tc>
          <w:tcPr>
            <w:tcW w:w="1485" w:type="dxa"/>
            <w:tcBorders>
              <w:bottom w:val="single" w:sz="6" w:space="0" w:color="auto"/>
            </w:tcBorders>
            <w:shd w:val="clear" w:color="auto" w:fill="D9D9D9"/>
            <w:vAlign w:val="center"/>
          </w:tcPr>
          <w:p w14:paraId="3A919366" w14:textId="77777777" w:rsidR="002A7B9B" w:rsidRPr="00463667" w:rsidRDefault="002A7B9B" w:rsidP="002A7B9B">
            <w:pPr>
              <w:pStyle w:val="TableText"/>
              <w:spacing w:after="30"/>
              <w:jc w:val="center"/>
              <w:rPr>
                <w:sz w:val="24"/>
              </w:rPr>
            </w:pPr>
            <w:r w:rsidRPr="00463667">
              <w:rPr>
                <w:sz w:val="24"/>
              </w:rPr>
              <w:sym w:font="Wingdings" w:char="F0FC"/>
            </w:r>
          </w:p>
        </w:tc>
      </w:tr>
      <w:tr w:rsidR="002A7B9B" w:rsidRPr="00463667" w14:paraId="38B99BE0" w14:textId="77777777" w:rsidTr="00217CD7">
        <w:tc>
          <w:tcPr>
            <w:tcW w:w="6758" w:type="dxa"/>
          </w:tcPr>
          <w:p w14:paraId="42867C0A" w14:textId="1D03CACA" w:rsidR="002A7B9B" w:rsidRPr="00463667" w:rsidRDefault="002A7B9B" w:rsidP="002A7B9B">
            <w:pPr>
              <w:pStyle w:val="TableText"/>
            </w:pPr>
            <w:r w:rsidRPr="00463667">
              <w:t>Current year</w:t>
            </w:r>
            <w:r w:rsidR="004A312C">
              <w:t>’</w:t>
            </w:r>
            <w:r w:rsidRPr="00463667">
              <w:t>s administrative rate (before exclusions)</w:t>
            </w:r>
          </w:p>
        </w:tc>
        <w:tc>
          <w:tcPr>
            <w:tcW w:w="1485" w:type="dxa"/>
            <w:vAlign w:val="center"/>
          </w:tcPr>
          <w:p w14:paraId="3C515BE2" w14:textId="77777777" w:rsidR="002A7B9B" w:rsidRPr="00463667" w:rsidRDefault="002A7B9B" w:rsidP="002A7B9B">
            <w:pPr>
              <w:pStyle w:val="TableText"/>
              <w:spacing w:after="30"/>
              <w:jc w:val="center"/>
              <w:rPr>
                <w:sz w:val="24"/>
                <w:szCs w:val="24"/>
              </w:rPr>
            </w:pPr>
          </w:p>
        </w:tc>
        <w:tc>
          <w:tcPr>
            <w:tcW w:w="1485" w:type="dxa"/>
            <w:vAlign w:val="center"/>
          </w:tcPr>
          <w:p w14:paraId="183EB52F" w14:textId="77777777" w:rsidR="002A7B9B" w:rsidRPr="00463667" w:rsidRDefault="002A7B9B" w:rsidP="002A7B9B">
            <w:pPr>
              <w:pStyle w:val="TableText"/>
              <w:spacing w:after="30"/>
              <w:jc w:val="center"/>
              <w:rPr>
                <w:sz w:val="24"/>
              </w:rPr>
            </w:pPr>
            <w:r w:rsidRPr="00463667">
              <w:rPr>
                <w:sz w:val="24"/>
              </w:rPr>
              <w:sym w:font="Wingdings" w:char="F0FC"/>
            </w:r>
          </w:p>
        </w:tc>
      </w:tr>
      <w:tr w:rsidR="002A7B9B" w:rsidRPr="00463667" w14:paraId="4BB52D4B" w14:textId="77777777" w:rsidTr="00217CD7">
        <w:tc>
          <w:tcPr>
            <w:tcW w:w="6758" w:type="dxa"/>
            <w:tcBorders>
              <w:bottom w:val="single" w:sz="6" w:space="0" w:color="auto"/>
            </w:tcBorders>
            <w:shd w:val="clear" w:color="auto" w:fill="D9D9D9"/>
          </w:tcPr>
          <w:p w14:paraId="439DA502" w14:textId="77777777" w:rsidR="002A7B9B" w:rsidRPr="00463667" w:rsidRDefault="002A7B9B" w:rsidP="002A7B9B">
            <w:pPr>
              <w:pStyle w:val="TableText"/>
            </w:pPr>
            <w:r w:rsidRPr="00463667">
              <w:t xml:space="preserve">Minimum required sample size (MRSS) or other sample size </w:t>
            </w:r>
          </w:p>
        </w:tc>
        <w:tc>
          <w:tcPr>
            <w:tcW w:w="1485" w:type="dxa"/>
            <w:tcBorders>
              <w:bottom w:val="single" w:sz="6" w:space="0" w:color="auto"/>
            </w:tcBorders>
            <w:shd w:val="clear" w:color="auto" w:fill="D9D9D9"/>
            <w:vAlign w:val="center"/>
          </w:tcPr>
          <w:p w14:paraId="11D02641" w14:textId="77777777" w:rsidR="002A7B9B" w:rsidRPr="00463667" w:rsidRDefault="002A7B9B" w:rsidP="002A7B9B">
            <w:pPr>
              <w:pStyle w:val="TableText"/>
              <w:spacing w:after="30"/>
              <w:jc w:val="center"/>
              <w:rPr>
                <w:sz w:val="24"/>
                <w:szCs w:val="24"/>
              </w:rPr>
            </w:pPr>
          </w:p>
        </w:tc>
        <w:tc>
          <w:tcPr>
            <w:tcW w:w="1485" w:type="dxa"/>
            <w:tcBorders>
              <w:bottom w:val="single" w:sz="6" w:space="0" w:color="auto"/>
            </w:tcBorders>
            <w:shd w:val="clear" w:color="auto" w:fill="D9D9D9"/>
            <w:vAlign w:val="center"/>
          </w:tcPr>
          <w:p w14:paraId="79584DFF" w14:textId="77777777" w:rsidR="002A7B9B" w:rsidRPr="00463667" w:rsidRDefault="002A7B9B" w:rsidP="002A7B9B">
            <w:pPr>
              <w:pStyle w:val="TableText"/>
              <w:spacing w:after="30"/>
              <w:jc w:val="center"/>
              <w:rPr>
                <w:sz w:val="24"/>
              </w:rPr>
            </w:pPr>
            <w:r w:rsidRPr="00463667">
              <w:rPr>
                <w:sz w:val="24"/>
              </w:rPr>
              <w:sym w:font="Wingdings" w:char="F0FC"/>
            </w:r>
          </w:p>
        </w:tc>
      </w:tr>
      <w:tr w:rsidR="002A7B9B" w:rsidRPr="00463667" w14:paraId="05CF9F5A" w14:textId="77777777" w:rsidTr="00217CD7">
        <w:tc>
          <w:tcPr>
            <w:tcW w:w="6758" w:type="dxa"/>
          </w:tcPr>
          <w:p w14:paraId="00976141" w14:textId="77777777" w:rsidR="002A7B9B" w:rsidRPr="00463667" w:rsidRDefault="002A7B9B" w:rsidP="002A7B9B">
            <w:pPr>
              <w:pStyle w:val="TableText"/>
            </w:pPr>
            <w:r w:rsidRPr="00463667">
              <w:t>Oversampling rate</w:t>
            </w:r>
          </w:p>
        </w:tc>
        <w:tc>
          <w:tcPr>
            <w:tcW w:w="1485" w:type="dxa"/>
            <w:vAlign w:val="center"/>
          </w:tcPr>
          <w:p w14:paraId="4A7AA745" w14:textId="77777777" w:rsidR="002A7B9B" w:rsidRPr="00463667" w:rsidRDefault="002A7B9B" w:rsidP="002A7B9B">
            <w:pPr>
              <w:pStyle w:val="TableText"/>
              <w:spacing w:after="30"/>
              <w:jc w:val="center"/>
              <w:rPr>
                <w:sz w:val="24"/>
                <w:szCs w:val="24"/>
              </w:rPr>
            </w:pPr>
          </w:p>
        </w:tc>
        <w:tc>
          <w:tcPr>
            <w:tcW w:w="1485" w:type="dxa"/>
            <w:vAlign w:val="center"/>
          </w:tcPr>
          <w:p w14:paraId="5E6FE5CC" w14:textId="77777777" w:rsidR="002A7B9B" w:rsidRPr="00463667" w:rsidRDefault="002A7B9B" w:rsidP="002A7B9B">
            <w:pPr>
              <w:pStyle w:val="TableText"/>
              <w:spacing w:after="30"/>
              <w:jc w:val="center"/>
              <w:rPr>
                <w:sz w:val="24"/>
              </w:rPr>
            </w:pPr>
            <w:r w:rsidRPr="00463667">
              <w:rPr>
                <w:sz w:val="24"/>
              </w:rPr>
              <w:sym w:font="Wingdings" w:char="F0FC"/>
            </w:r>
          </w:p>
        </w:tc>
      </w:tr>
      <w:tr w:rsidR="002A7B9B" w:rsidRPr="00463667" w14:paraId="1AF421E5" w14:textId="77777777" w:rsidTr="00217CD7">
        <w:tc>
          <w:tcPr>
            <w:tcW w:w="6758" w:type="dxa"/>
            <w:tcBorders>
              <w:bottom w:val="single" w:sz="6" w:space="0" w:color="auto"/>
            </w:tcBorders>
            <w:shd w:val="clear" w:color="auto" w:fill="D9D9D9"/>
          </w:tcPr>
          <w:p w14:paraId="0920E3D0" w14:textId="77777777" w:rsidR="002A7B9B" w:rsidRPr="00463667" w:rsidRDefault="002A7B9B" w:rsidP="002A7B9B">
            <w:pPr>
              <w:pStyle w:val="TableText"/>
            </w:pPr>
            <w:r w:rsidRPr="00463667">
              <w:t xml:space="preserve">Final sample size (FSS) </w:t>
            </w:r>
          </w:p>
        </w:tc>
        <w:tc>
          <w:tcPr>
            <w:tcW w:w="1485" w:type="dxa"/>
            <w:tcBorders>
              <w:bottom w:val="single" w:sz="6" w:space="0" w:color="auto"/>
            </w:tcBorders>
            <w:shd w:val="clear" w:color="auto" w:fill="D9D9D9"/>
            <w:vAlign w:val="center"/>
          </w:tcPr>
          <w:p w14:paraId="4DD06B2B" w14:textId="77777777" w:rsidR="002A7B9B" w:rsidRPr="00463667" w:rsidRDefault="002A7B9B" w:rsidP="002A7B9B">
            <w:pPr>
              <w:pStyle w:val="TableText"/>
              <w:spacing w:after="30"/>
              <w:jc w:val="center"/>
              <w:rPr>
                <w:sz w:val="24"/>
                <w:szCs w:val="24"/>
              </w:rPr>
            </w:pPr>
          </w:p>
        </w:tc>
        <w:tc>
          <w:tcPr>
            <w:tcW w:w="1485" w:type="dxa"/>
            <w:tcBorders>
              <w:bottom w:val="single" w:sz="6" w:space="0" w:color="auto"/>
            </w:tcBorders>
            <w:shd w:val="clear" w:color="auto" w:fill="D9D9D9"/>
            <w:vAlign w:val="center"/>
          </w:tcPr>
          <w:p w14:paraId="4FAC2AD6" w14:textId="77777777" w:rsidR="002A7B9B" w:rsidRPr="00463667" w:rsidRDefault="002A7B9B" w:rsidP="002A7B9B">
            <w:pPr>
              <w:pStyle w:val="TableText"/>
              <w:spacing w:after="30"/>
              <w:jc w:val="center"/>
              <w:rPr>
                <w:sz w:val="24"/>
              </w:rPr>
            </w:pPr>
            <w:r w:rsidRPr="00463667">
              <w:rPr>
                <w:sz w:val="24"/>
              </w:rPr>
              <w:sym w:font="Wingdings" w:char="F0FC"/>
            </w:r>
          </w:p>
        </w:tc>
      </w:tr>
      <w:tr w:rsidR="002A7B9B" w:rsidRPr="00463667" w14:paraId="4B213AC7" w14:textId="77777777" w:rsidTr="00217CD7">
        <w:tc>
          <w:tcPr>
            <w:tcW w:w="6758" w:type="dxa"/>
          </w:tcPr>
          <w:p w14:paraId="22C512FA" w14:textId="77777777" w:rsidR="002A7B9B" w:rsidRPr="00463667" w:rsidRDefault="002A7B9B" w:rsidP="002A7B9B">
            <w:pPr>
              <w:pStyle w:val="TableText"/>
            </w:pPr>
            <w:r w:rsidRPr="00463667">
              <w:t xml:space="preserve">Number of numerator events by administrative data in FSS </w:t>
            </w:r>
          </w:p>
        </w:tc>
        <w:tc>
          <w:tcPr>
            <w:tcW w:w="1485" w:type="dxa"/>
            <w:vAlign w:val="center"/>
          </w:tcPr>
          <w:p w14:paraId="7D75D0EA" w14:textId="77777777" w:rsidR="002A7B9B" w:rsidRPr="00463667" w:rsidRDefault="002A7B9B" w:rsidP="002A7B9B">
            <w:pPr>
              <w:pStyle w:val="TableText"/>
              <w:spacing w:after="30"/>
              <w:jc w:val="center"/>
              <w:rPr>
                <w:sz w:val="24"/>
                <w:szCs w:val="24"/>
              </w:rPr>
            </w:pPr>
          </w:p>
        </w:tc>
        <w:tc>
          <w:tcPr>
            <w:tcW w:w="1485" w:type="dxa"/>
            <w:vAlign w:val="center"/>
          </w:tcPr>
          <w:p w14:paraId="2BDCA7E1" w14:textId="77777777" w:rsidR="002A7B9B" w:rsidRPr="00463667" w:rsidRDefault="002A7B9B" w:rsidP="002A7B9B">
            <w:pPr>
              <w:pStyle w:val="TableText"/>
              <w:spacing w:after="30"/>
              <w:jc w:val="center"/>
              <w:rPr>
                <w:sz w:val="24"/>
              </w:rPr>
            </w:pPr>
            <w:r w:rsidRPr="00463667">
              <w:rPr>
                <w:sz w:val="24"/>
              </w:rPr>
              <w:sym w:font="Wingdings" w:char="F0FC"/>
            </w:r>
          </w:p>
        </w:tc>
      </w:tr>
      <w:tr w:rsidR="002A7B9B" w:rsidRPr="00463667" w14:paraId="73421EAB" w14:textId="77777777" w:rsidTr="00217CD7">
        <w:tc>
          <w:tcPr>
            <w:tcW w:w="6758" w:type="dxa"/>
            <w:tcBorders>
              <w:bottom w:val="single" w:sz="6" w:space="0" w:color="auto"/>
            </w:tcBorders>
            <w:shd w:val="clear" w:color="auto" w:fill="D9D9D9"/>
          </w:tcPr>
          <w:p w14:paraId="54D8CE8A" w14:textId="77777777" w:rsidR="002A7B9B" w:rsidRPr="00463667" w:rsidRDefault="002A7B9B" w:rsidP="002A7B9B">
            <w:pPr>
              <w:pStyle w:val="TableText"/>
            </w:pPr>
            <w:r w:rsidRPr="00463667">
              <w:t>Administrative rate on FSS</w:t>
            </w:r>
          </w:p>
        </w:tc>
        <w:tc>
          <w:tcPr>
            <w:tcW w:w="1485" w:type="dxa"/>
            <w:tcBorders>
              <w:bottom w:val="single" w:sz="6" w:space="0" w:color="auto"/>
            </w:tcBorders>
            <w:shd w:val="clear" w:color="auto" w:fill="D9D9D9"/>
            <w:vAlign w:val="center"/>
          </w:tcPr>
          <w:p w14:paraId="1C7873B4" w14:textId="77777777" w:rsidR="002A7B9B" w:rsidRPr="00463667" w:rsidRDefault="002A7B9B" w:rsidP="002A7B9B">
            <w:pPr>
              <w:pStyle w:val="TableText"/>
              <w:spacing w:after="30"/>
              <w:jc w:val="center"/>
              <w:rPr>
                <w:sz w:val="24"/>
                <w:szCs w:val="24"/>
              </w:rPr>
            </w:pPr>
          </w:p>
        </w:tc>
        <w:tc>
          <w:tcPr>
            <w:tcW w:w="1485" w:type="dxa"/>
            <w:tcBorders>
              <w:bottom w:val="single" w:sz="6" w:space="0" w:color="auto"/>
            </w:tcBorders>
            <w:shd w:val="clear" w:color="auto" w:fill="D9D9D9"/>
            <w:vAlign w:val="center"/>
          </w:tcPr>
          <w:p w14:paraId="53FB85A0" w14:textId="77777777" w:rsidR="002A7B9B" w:rsidRPr="00463667" w:rsidRDefault="002A7B9B" w:rsidP="002A7B9B">
            <w:pPr>
              <w:pStyle w:val="TableText"/>
              <w:spacing w:after="30"/>
              <w:jc w:val="center"/>
              <w:rPr>
                <w:sz w:val="24"/>
              </w:rPr>
            </w:pPr>
            <w:r w:rsidRPr="00463667">
              <w:rPr>
                <w:sz w:val="24"/>
              </w:rPr>
              <w:sym w:font="Wingdings" w:char="F0FC"/>
            </w:r>
          </w:p>
        </w:tc>
      </w:tr>
      <w:tr w:rsidR="002A7B9B" w:rsidRPr="00463667" w14:paraId="485A0623" w14:textId="77777777" w:rsidTr="00217CD7">
        <w:tc>
          <w:tcPr>
            <w:tcW w:w="6758" w:type="dxa"/>
          </w:tcPr>
          <w:p w14:paraId="4A9F7444" w14:textId="77777777" w:rsidR="002A7B9B" w:rsidRPr="00463667" w:rsidRDefault="002A7B9B" w:rsidP="002A7B9B">
            <w:pPr>
              <w:pStyle w:val="TableText"/>
            </w:pPr>
            <w:r w:rsidRPr="00463667">
              <w:t xml:space="preserve">Number of original sample records excluded because of valid data errors </w:t>
            </w:r>
          </w:p>
        </w:tc>
        <w:tc>
          <w:tcPr>
            <w:tcW w:w="1485" w:type="dxa"/>
            <w:vAlign w:val="center"/>
          </w:tcPr>
          <w:p w14:paraId="623C2F24" w14:textId="77777777" w:rsidR="002A7B9B" w:rsidRPr="00463667" w:rsidRDefault="002A7B9B" w:rsidP="002A7B9B">
            <w:pPr>
              <w:pStyle w:val="TableText"/>
              <w:spacing w:after="30"/>
              <w:jc w:val="center"/>
              <w:rPr>
                <w:sz w:val="24"/>
                <w:szCs w:val="24"/>
              </w:rPr>
            </w:pPr>
          </w:p>
        </w:tc>
        <w:tc>
          <w:tcPr>
            <w:tcW w:w="1485" w:type="dxa"/>
            <w:vAlign w:val="center"/>
          </w:tcPr>
          <w:p w14:paraId="39E95B22" w14:textId="77777777" w:rsidR="002A7B9B" w:rsidRPr="00463667" w:rsidRDefault="002A7B9B" w:rsidP="002A7B9B">
            <w:pPr>
              <w:pStyle w:val="TableText"/>
              <w:spacing w:after="30"/>
              <w:jc w:val="center"/>
              <w:rPr>
                <w:sz w:val="24"/>
              </w:rPr>
            </w:pPr>
            <w:r w:rsidRPr="00463667">
              <w:rPr>
                <w:sz w:val="24"/>
              </w:rPr>
              <w:sym w:font="Wingdings" w:char="F0FC"/>
            </w:r>
          </w:p>
        </w:tc>
      </w:tr>
      <w:tr w:rsidR="002A7B9B" w:rsidRPr="00463667" w14:paraId="7461850D" w14:textId="77777777" w:rsidTr="00217CD7">
        <w:tc>
          <w:tcPr>
            <w:tcW w:w="6758" w:type="dxa"/>
            <w:tcBorders>
              <w:bottom w:val="single" w:sz="6" w:space="0" w:color="auto"/>
            </w:tcBorders>
            <w:shd w:val="clear" w:color="auto" w:fill="D9D9D9"/>
          </w:tcPr>
          <w:p w14:paraId="40AA3DF0" w14:textId="77777777" w:rsidR="002A7B9B" w:rsidRPr="00463667" w:rsidRDefault="002A7B9B" w:rsidP="002A7B9B">
            <w:pPr>
              <w:pStyle w:val="TableText"/>
            </w:pPr>
            <w:r w:rsidRPr="00463667">
              <w:t>Number of administrative data records excluded</w:t>
            </w:r>
          </w:p>
        </w:tc>
        <w:tc>
          <w:tcPr>
            <w:tcW w:w="1485" w:type="dxa"/>
            <w:tcBorders>
              <w:bottom w:val="single" w:sz="6" w:space="0" w:color="auto"/>
            </w:tcBorders>
            <w:shd w:val="clear" w:color="auto" w:fill="D9D9D9"/>
            <w:vAlign w:val="center"/>
          </w:tcPr>
          <w:p w14:paraId="5E16F621" w14:textId="77777777" w:rsidR="002A7B9B" w:rsidRPr="00463667" w:rsidRDefault="002A7B9B" w:rsidP="002A7B9B">
            <w:pPr>
              <w:pStyle w:val="TableText"/>
              <w:spacing w:after="30"/>
              <w:jc w:val="center"/>
              <w:rPr>
                <w:sz w:val="24"/>
                <w:szCs w:val="24"/>
              </w:rPr>
            </w:pPr>
          </w:p>
        </w:tc>
        <w:tc>
          <w:tcPr>
            <w:tcW w:w="1485" w:type="dxa"/>
            <w:tcBorders>
              <w:bottom w:val="single" w:sz="6" w:space="0" w:color="auto"/>
            </w:tcBorders>
            <w:shd w:val="clear" w:color="auto" w:fill="D9D9D9"/>
            <w:vAlign w:val="center"/>
          </w:tcPr>
          <w:p w14:paraId="31ED36F1" w14:textId="77777777" w:rsidR="002A7B9B" w:rsidRPr="00463667" w:rsidRDefault="002A7B9B" w:rsidP="002A7B9B">
            <w:pPr>
              <w:pStyle w:val="TableText"/>
              <w:spacing w:after="30"/>
              <w:jc w:val="center"/>
              <w:rPr>
                <w:sz w:val="24"/>
              </w:rPr>
            </w:pPr>
            <w:r w:rsidRPr="00463667">
              <w:rPr>
                <w:sz w:val="24"/>
              </w:rPr>
              <w:sym w:font="Wingdings" w:char="F0FC"/>
            </w:r>
          </w:p>
        </w:tc>
      </w:tr>
      <w:tr w:rsidR="002A7B9B" w:rsidRPr="00463667" w14:paraId="00A31AE7" w14:textId="77777777" w:rsidTr="00217CD7">
        <w:tc>
          <w:tcPr>
            <w:tcW w:w="6758" w:type="dxa"/>
          </w:tcPr>
          <w:p w14:paraId="5C3A4B31" w14:textId="77777777" w:rsidR="002A7B9B" w:rsidRPr="00463667" w:rsidRDefault="002A7B9B" w:rsidP="002A7B9B">
            <w:pPr>
              <w:pStyle w:val="TableText"/>
            </w:pPr>
            <w:r w:rsidRPr="00463667">
              <w:t>Number of medical records excluded</w:t>
            </w:r>
          </w:p>
        </w:tc>
        <w:tc>
          <w:tcPr>
            <w:tcW w:w="1485" w:type="dxa"/>
            <w:vAlign w:val="center"/>
          </w:tcPr>
          <w:p w14:paraId="4363803A" w14:textId="77777777" w:rsidR="002A7B9B" w:rsidRPr="00463667" w:rsidRDefault="002A7B9B" w:rsidP="002A7B9B">
            <w:pPr>
              <w:pStyle w:val="TableText"/>
              <w:spacing w:after="30"/>
              <w:jc w:val="center"/>
              <w:rPr>
                <w:sz w:val="24"/>
                <w:szCs w:val="24"/>
              </w:rPr>
            </w:pPr>
          </w:p>
        </w:tc>
        <w:tc>
          <w:tcPr>
            <w:tcW w:w="1485" w:type="dxa"/>
            <w:vAlign w:val="center"/>
          </w:tcPr>
          <w:p w14:paraId="5B3AFA59" w14:textId="77777777" w:rsidR="002A7B9B" w:rsidRPr="00463667" w:rsidRDefault="002A7B9B" w:rsidP="002A7B9B">
            <w:pPr>
              <w:pStyle w:val="TableText"/>
              <w:spacing w:after="30"/>
              <w:jc w:val="center"/>
              <w:rPr>
                <w:sz w:val="24"/>
              </w:rPr>
            </w:pPr>
            <w:r w:rsidRPr="00463667">
              <w:rPr>
                <w:sz w:val="24"/>
              </w:rPr>
              <w:sym w:font="Wingdings" w:char="F0FC"/>
            </w:r>
          </w:p>
        </w:tc>
      </w:tr>
      <w:tr w:rsidR="002A7B9B" w:rsidRPr="00463667" w14:paraId="43D7A480" w14:textId="77777777" w:rsidTr="00217CD7">
        <w:tc>
          <w:tcPr>
            <w:tcW w:w="6758" w:type="dxa"/>
            <w:tcBorders>
              <w:bottom w:val="single" w:sz="6" w:space="0" w:color="auto"/>
            </w:tcBorders>
            <w:shd w:val="clear" w:color="auto" w:fill="D9D9D9"/>
          </w:tcPr>
          <w:p w14:paraId="0C4BB8FB" w14:textId="77777777" w:rsidR="002A7B9B" w:rsidRPr="00463667" w:rsidRDefault="002A7B9B" w:rsidP="002A7B9B">
            <w:pPr>
              <w:pStyle w:val="TableText"/>
            </w:pPr>
            <w:r w:rsidRPr="00463667">
              <w:t xml:space="preserve">Number of employee/dependent medical records excluded </w:t>
            </w:r>
          </w:p>
        </w:tc>
        <w:tc>
          <w:tcPr>
            <w:tcW w:w="1485" w:type="dxa"/>
            <w:tcBorders>
              <w:bottom w:val="single" w:sz="6" w:space="0" w:color="auto"/>
            </w:tcBorders>
            <w:shd w:val="clear" w:color="auto" w:fill="D9D9D9"/>
            <w:vAlign w:val="center"/>
          </w:tcPr>
          <w:p w14:paraId="50043D57" w14:textId="77777777" w:rsidR="002A7B9B" w:rsidRPr="00463667" w:rsidRDefault="002A7B9B" w:rsidP="002A7B9B">
            <w:pPr>
              <w:pStyle w:val="TableText"/>
              <w:spacing w:after="30"/>
              <w:jc w:val="center"/>
              <w:rPr>
                <w:sz w:val="24"/>
                <w:szCs w:val="24"/>
              </w:rPr>
            </w:pPr>
          </w:p>
        </w:tc>
        <w:tc>
          <w:tcPr>
            <w:tcW w:w="1485" w:type="dxa"/>
            <w:tcBorders>
              <w:bottom w:val="single" w:sz="6" w:space="0" w:color="auto"/>
            </w:tcBorders>
            <w:shd w:val="clear" w:color="auto" w:fill="D9D9D9"/>
            <w:vAlign w:val="center"/>
          </w:tcPr>
          <w:p w14:paraId="4DB214E0" w14:textId="77777777" w:rsidR="002A7B9B" w:rsidRPr="00463667" w:rsidRDefault="002A7B9B" w:rsidP="002A7B9B">
            <w:pPr>
              <w:pStyle w:val="TableText"/>
              <w:spacing w:after="30"/>
              <w:jc w:val="center"/>
              <w:rPr>
                <w:sz w:val="24"/>
              </w:rPr>
            </w:pPr>
            <w:r w:rsidRPr="00463667">
              <w:rPr>
                <w:sz w:val="24"/>
              </w:rPr>
              <w:sym w:font="Wingdings" w:char="F0FC"/>
            </w:r>
          </w:p>
        </w:tc>
      </w:tr>
      <w:tr w:rsidR="002A7B9B" w:rsidRPr="00463667" w14:paraId="41712DD6" w14:textId="77777777" w:rsidTr="00217CD7">
        <w:tc>
          <w:tcPr>
            <w:tcW w:w="6758" w:type="dxa"/>
          </w:tcPr>
          <w:p w14:paraId="42CE9525" w14:textId="77777777" w:rsidR="002A7B9B" w:rsidRPr="00463667" w:rsidRDefault="002A7B9B" w:rsidP="002A7B9B">
            <w:pPr>
              <w:pStyle w:val="TableText"/>
            </w:pPr>
            <w:r w:rsidRPr="00463667">
              <w:t xml:space="preserve">Records added from the oversample list </w:t>
            </w:r>
          </w:p>
        </w:tc>
        <w:tc>
          <w:tcPr>
            <w:tcW w:w="1485" w:type="dxa"/>
            <w:vAlign w:val="center"/>
          </w:tcPr>
          <w:p w14:paraId="0A3C93B2" w14:textId="77777777" w:rsidR="002A7B9B" w:rsidRPr="00463667" w:rsidRDefault="002A7B9B" w:rsidP="002A7B9B">
            <w:pPr>
              <w:pStyle w:val="TableText"/>
              <w:spacing w:after="30"/>
              <w:jc w:val="center"/>
              <w:rPr>
                <w:sz w:val="24"/>
                <w:szCs w:val="24"/>
              </w:rPr>
            </w:pPr>
          </w:p>
        </w:tc>
        <w:tc>
          <w:tcPr>
            <w:tcW w:w="1485" w:type="dxa"/>
            <w:vAlign w:val="center"/>
          </w:tcPr>
          <w:p w14:paraId="50FAD2AE" w14:textId="77777777" w:rsidR="002A7B9B" w:rsidRPr="00463667" w:rsidRDefault="002A7B9B" w:rsidP="002A7B9B">
            <w:pPr>
              <w:pStyle w:val="TableText"/>
              <w:spacing w:after="30"/>
              <w:jc w:val="center"/>
              <w:rPr>
                <w:sz w:val="24"/>
              </w:rPr>
            </w:pPr>
            <w:r w:rsidRPr="00463667">
              <w:rPr>
                <w:sz w:val="24"/>
              </w:rPr>
              <w:sym w:font="Wingdings" w:char="F0FC"/>
            </w:r>
          </w:p>
        </w:tc>
      </w:tr>
      <w:tr w:rsidR="002A7B9B" w:rsidRPr="00463667" w14:paraId="0BC100EE" w14:textId="77777777" w:rsidTr="00217CD7">
        <w:tc>
          <w:tcPr>
            <w:tcW w:w="6758" w:type="dxa"/>
            <w:tcBorders>
              <w:bottom w:val="single" w:sz="6" w:space="0" w:color="auto"/>
            </w:tcBorders>
            <w:shd w:val="clear" w:color="auto" w:fill="D9D9D9"/>
          </w:tcPr>
          <w:p w14:paraId="2DF82F4E" w14:textId="77777777" w:rsidR="002A7B9B" w:rsidRPr="00463667" w:rsidRDefault="002A7B9B" w:rsidP="002A7B9B">
            <w:pPr>
              <w:pStyle w:val="TableText"/>
            </w:pPr>
            <w:r w:rsidRPr="00463667">
              <w:t>Denominator</w:t>
            </w:r>
          </w:p>
        </w:tc>
        <w:tc>
          <w:tcPr>
            <w:tcW w:w="1485" w:type="dxa"/>
            <w:tcBorders>
              <w:bottom w:val="single" w:sz="6" w:space="0" w:color="auto"/>
            </w:tcBorders>
            <w:shd w:val="clear" w:color="auto" w:fill="D9D9D9"/>
            <w:vAlign w:val="center"/>
          </w:tcPr>
          <w:p w14:paraId="253B7E88" w14:textId="77777777" w:rsidR="002A7B9B" w:rsidRPr="00463667" w:rsidRDefault="002A7B9B" w:rsidP="002A7B9B">
            <w:pPr>
              <w:pStyle w:val="TableText"/>
              <w:spacing w:after="30"/>
              <w:jc w:val="center"/>
              <w:rPr>
                <w:sz w:val="24"/>
                <w:szCs w:val="24"/>
              </w:rPr>
            </w:pPr>
          </w:p>
        </w:tc>
        <w:tc>
          <w:tcPr>
            <w:tcW w:w="1485" w:type="dxa"/>
            <w:tcBorders>
              <w:bottom w:val="single" w:sz="6" w:space="0" w:color="auto"/>
            </w:tcBorders>
            <w:shd w:val="clear" w:color="auto" w:fill="D9D9D9"/>
            <w:vAlign w:val="center"/>
          </w:tcPr>
          <w:p w14:paraId="7671EDE9" w14:textId="77777777" w:rsidR="002A7B9B" w:rsidRPr="00463667" w:rsidRDefault="002A7B9B" w:rsidP="002A7B9B">
            <w:pPr>
              <w:pStyle w:val="TableText"/>
              <w:spacing w:after="30"/>
              <w:jc w:val="center"/>
              <w:rPr>
                <w:sz w:val="24"/>
              </w:rPr>
            </w:pPr>
            <w:r w:rsidRPr="00463667">
              <w:rPr>
                <w:sz w:val="24"/>
              </w:rPr>
              <w:sym w:font="Wingdings" w:char="F0FC"/>
            </w:r>
          </w:p>
        </w:tc>
      </w:tr>
      <w:tr w:rsidR="002A7B9B" w:rsidRPr="00463667" w14:paraId="1E93F278" w14:textId="77777777" w:rsidTr="00217CD7">
        <w:tc>
          <w:tcPr>
            <w:tcW w:w="6758" w:type="dxa"/>
          </w:tcPr>
          <w:p w14:paraId="064D528D" w14:textId="77777777" w:rsidR="002A7B9B" w:rsidRPr="00463667" w:rsidRDefault="002A7B9B" w:rsidP="002A7B9B">
            <w:pPr>
              <w:pStyle w:val="TableText"/>
            </w:pPr>
            <w:r w:rsidRPr="00463667">
              <w:t>Numerator events by administrative data</w:t>
            </w:r>
          </w:p>
        </w:tc>
        <w:tc>
          <w:tcPr>
            <w:tcW w:w="1485" w:type="dxa"/>
            <w:vAlign w:val="center"/>
          </w:tcPr>
          <w:p w14:paraId="5F64A584" w14:textId="77777777" w:rsidR="002A7B9B" w:rsidRPr="00463667" w:rsidRDefault="002A7B9B" w:rsidP="002A7B9B">
            <w:pPr>
              <w:pStyle w:val="TableText"/>
              <w:spacing w:after="30"/>
              <w:jc w:val="center"/>
              <w:rPr>
                <w:sz w:val="24"/>
              </w:rPr>
            </w:pPr>
            <w:r w:rsidRPr="00463667">
              <w:rPr>
                <w:sz w:val="24"/>
              </w:rPr>
              <w:sym w:font="Wingdings" w:char="F0FC"/>
            </w:r>
          </w:p>
        </w:tc>
        <w:tc>
          <w:tcPr>
            <w:tcW w:w="1485" w:type="dxa"/>
            <w:vAlign w:val="center"/>
          </w:tcPr>
          <w:p w14:paraId="332E9EEE" w14:textId="77777777" w:rsidR="002A7B9B" w:rsidRPr="00463667" w:rsidRDefault="002A7B9B" w:rsidP="002A7B9B">
            <w:pPr>
              <w:pStyle w:val="TableText"/>
              <w:spacing w:after="30"/>
              <w:jc w:val="center"/>
              <w:rPr>
                <w:sz w:val="24"/>
              </w:rPr>
            </w:pPr>
            <w:r w:rsidRPr="00463667">
              <w:rPr>
                <w:sz w:val="24"/>
              </w:rPr>
              <w:sym w:font="Wingdings" w:char="F0FC"/>
            </w:r>
          </w:p>
        </w:tc>
      </w:tr>
      <w:tr w:rsidR="002A7B9B" w:rsidRPr="00463667" w14:paraId="14F745C9" w14:textId="77777777" w:rsidTr="00217CD7">
        <w:tc>
          <w:tcPr>
            <w:tcW w:w="6758" w:type="dxa"/>
            <w:tcBorders>
              <w:bottom w:val="single" w:sz="6" w:space="0" w:color="auto"/>
            </w:tcBorders>
            <w:shd w:val="clear" w:color="auto" w:fill="D9D9D9"/>
          </w:tcPr>
          <w:p w14:paraId="2CC9AF8D" w14:textId="77777777" w:rsidR="002A7B9B" w:rsidRPr="00463667" w:rsidRDefault="002A7B9B" w:rsidP="002A7B9B">
            <w:pPr>
              <w:pStyle w:val="TableText"/>
            </w:pPr>
            <w:r w:rsidRPr="00463667">
              <w:t>Numerator events by medical records</w:t>
            </w:r>
          </w:p>
        </w:tc>
        <w:tc>
          <w:tcPr>
            <w:tcW w:w="1485" w:type="dxa"/>
            <w:tcBorders>
              <w:bottom w:val="single" w:sz="6" w:space="0" w:color="auto"/>
            </w:tcBorders>
            <w:shd w:val="clear" w:color="auto" w:fill="D9D9D9"/>
            <w:vAlign w:val="center"/>
          </w:tcPr>
          <w:p w14:paraId="5060726A" w14:textId="77777777" w:rsidR="002A7B9B" w:rsidRPr="00463667" w:rsidRDefault="002A7B9B" w:rsidP="002A7B9B">
            <w:pPr>
              <w:pStyle w:val="TableText"/>
              <w:spacing w:after="30"/>
              <w:jc w:val="center"/>
              <w:rPr>
                <w:sz w:val="24"/>
              </w:rPr>
            </w:pPr>
          </w:p>
        </w:tc>
        <w:tc>
          <w:tcPr>
            <w:tcW w:w="1485" w:type="dxa"/>
            <w:tcBorders>
              <w:bottom w:val="single" w:sz="6" w:space="0" w:color="auto"/>
            </w:tcBorders>
            <w:shd w:val="clear" w:color="auto" w:fill="D9D9D9"/>
            <w:vAlign w:val="center"/>
          </w:tcPr>
          <w:p w14:paraId="1F121D35" w14:textId="77777777" w:rsidR="002A7B9B" w:rsidRPr="00463667" w:rsidRDefault="002A7B9B" w:rsidP="002A7B9B">
            <w:pPr>
              <w:pStyle w:val="TableText"/>
              <w:spacing w:after="30"/>
              <w:jc w:val="center"/>
              <w:rPr>
                <w:sz w:val="24"/>
              </w:rPr>
            </w:pPr>
            <w:r w:rsidRPr="00463667">
              <w:rPr>
                <w:sz w:val="24"/>
              </w:rPr>
              <w:sym w:font="Wingdings" w:char="F0FC"/>
            </w:r>
          </w:p>
        </w:tc>
      </w:tr>
      <w:tr w:rsidR="002E609D" w:rsidRPr="00463667" w14:paraId="77CA33BE" w14:textId="77777777" w:rsidTr="00217CD7">
        <w:tc>
          <w:tcPr>
            <w:tcW w:w="6758" w:type="dxa"/>
          </w:tcPr>
          <w:p w14:paraId="6F232090" w14:textId="4F9EA47D" w:rsidR="002E609D" w:rsidRPr="00463667" w:rsidRDefault="002E609D" w:rsidP="002A7B9B">
            <w:pPr>
              <w:pStyle w:val="TableText"/>
            </w:pPr>
            <w:r w:rsidRPr="002E609D">
              <w:t>Numerator events by supplemental data</w:t>
            </w:r>
          </w:p>
        </w:tc>
        <w:tc>
          <w:tcPr>
            <w:tcW w:w="1485" w:type="dxa"/>
            <w:vAlign w:val="center"/>
          </w:tcPr>
          <w:p w14:paraId="31A5198B" w14:textId="2752AB44" w:rsidR="002E609D" w:rsidRPr="00463667" w:rsidRDefault="002E609D" w:rsidP="002A7B9B">
            <w:pPr>
              <w:pStyle w:val="TableText"/>
              <w:spacing w:after="30"/>
              <w:jc w:val="center"/>
              <w:rPr>
                <w:sz w:val="24"/>
              </w:rPr>
            </w:pPr>
            <w:r w:rsidRPr="00463667">
              <w:rPr>
                <w:sz w:val="24"/>
              </w:rPr>
              <w:sym w:font="Wingdings" w:char="F0FC"/>
            </w:r>
          </w:p>
        </w:tc>
        <w:tc>
          <w:tcPr>
            <w:tcW w:w="1485" w:type="dxa"/>
            <w:vAlign w:val="center"/>
          </w:tcPr>
          <w:p w14:paraId="25D1AC42" w14:textId="29810AD3" w:rsidR="002E609D" w:rsidRPr="00463667" w:rsidRDefault="002E609D" w:rsidP="002A7B9B">
            <w:pPr>
              <w:pStyle w:val="TableText"/>
              <w:spacing w:after="30"/>
              <w:jc w:val="center"/>
              <w:rPr>
                <w:sz w:val="24"/>
              </w:rPr>
            </w:pPr>
            <w:r w:rsidRPr="00463667">
              <w:rPr>
                <w:sz w:val="24"/>
              </w:rPr>
              <w:sym w:font="Wingdings" w:char="F0FC"/>
            </w:r>
          </w:p>
        </w:tc>
      </w:tr>
      <w:tr w:rsidR="002A7B9B" w:rsidRPr="00463667" w14:paraId="1E1AAE8F" w14:textId="77777777" w:rsidTr="00347E5D">
        <w:tc>
          <w:tcPr>
            <w:tcW w:w="6758" w:type="dxa"/>
            <w:shd w:val="clear" w:color="auto" w:fill="D9D9D9" w:themeFill="background1" w:themeFillShade="D9"/>
          </w:tcPr>
          <w:p w14:paraId="6D3CE717" w14:textId="77777777" w:rsidR="002A7B9B" w:rsidRPr="00463667" w:rsidRDefault="002A7B9B" w:rsidP="002A7B9B">
            <w:pPr>
              <w:pStyle w:val="TableText"/>
            </w:pPr>
            <w:r w:rsidRPr="00463667">
              <w:t>Reported rate</w:t>
            </w:r>
          </w:p>
        </w:tc>
        <w:tc>
          <w:tcPr>
            <w:tcW w:w="1485" w:type="dxa"/>
            <w:shd w:val="clear" w:color="auto" w:fill="D9D9D9" w:themeFill="background1" w:themeFillShade="D9"/>
            <w:vAlign w:val="center"/>
          </w:tcPr>
          <w:p w14:paraId="547A4A9A" w14:textId="77777777" w:rsidR="002A7B9B" w:rsidRPr="00463667" w:rsidRDefault="002A7B9B" w:rsidP="002A7B9B">
            <w:pPr>
              <w:pStyle w:val="TableText"/>
              <w:spacing w:after="30"/>
              <w:jc w:val="center"/>
              <w:rPr>
                <w:sz w:val="24"/>
              </w:rPr>
            </w:pPr>
            <w:r w:rsidRPr="00463667">
              <w:rPr>
                <w:sz w:val="24"/>
              </w:rPr>
              <w:sym w:font="Wingdings" w:char="F0FC"/>
            </w:r>
          </w:p>
        </w:tc>
        <w:tc>
          <w:tcPr>
            <w:tcW w:w="1485" w:type="dxa"/>
            <w:shd w:val="clear" w:color="auto" w:fill="D9D9D9" w:themeFill="background1" w:themeFillShade="D9"/>
            <w:vAlign w:val="center"/>
          </w:tcPr>
          <w:p w14:paraId="728CC97D" w14:textId="77777777" w:rsidR="002A7B9B" w:rsidRPr="00463667" w:rsidRDefault="002A7B9B" w:rsidP="002A7B9B">
            <w:pPr>
              <w:pStyle w:val="TableText"/>
              <w:spacing w:after="30"/>
              <w:jc w:val="center"/>
              <w:rPr>
                <w:sz w:val="24"/>
              </w:rPr>
            </w:pPr>
            <w:r w:rsidRPr="00463667">
              <w:rPr>
                <w:sz w:val="24"/>
              </w:rPr>
              <w:sym w:font="Wingdings" w:char="F0FC"/>
            </w:r>
          </w:p>
        </w:tc>
      </w:tr>
      <w:tr w:rsidR="002A7B9B" w:rsidRPr="00463667" w14:paraId="5AF8A5DA" w14:textId="77777777" w:rsidTr="00347E5D">
        <w:tc>
          <w:tcPr>
            <w:tcW w:w="6758" w:type="dxa"/>
            <w:tcBorders>
              <w:bottom w:val="single" w:sz="6" w:space="0" w:color="auto"/>
            </w:tcBorders>
            <w:shd w:val="clear" w:color="auto" w:fill="FFFFFF" w:themeFill="background1"/>
          </w:tcPr>
          <w:p w14:paraId="00A75807" w14:textId="77777777" w:rsidR="002A7B9B" w:rsidRPr="00463667" w:rsidRDefault="002A7B9B" w:rsidP="002A7B9B">
            <w:pPr>
              <w:pStyle w:val="TableText"/>
            </w:pPr>
            <w:r w:rsidRPr="00463667">
              <w:t>Lower 95% confidence interval</w:t>
            </w:r>
          </w:p>
        </w:tc>
        <w:tc>
          <w:tcPr>
            <w:tcW w:w="1485" w:type="dxa"/>
            <w:tcBorders>
              <w:bottom w:val="single" w:sz="6" w:space="0" w:color="auto"/>
            </w:tcBorders>
            <w:shd w:val="clear" w:color="auto" w:fill="FFFFFF" w:themeFill="background1"/>
            <w:vAlign w:val="center"/>
          </w:tcPr>
          <w:p w14:paraId="2EE8C13C" w14:textId="77777777" w:rsidR="002A7B9B" w:rsidRPr="00463667" w:rsidRDefault="002A7B9B" w:rsidP="002A7B9B">
            <w:pPr>
              <w:pStyle w:val="TableText"/>
              <w:spacing w:after="30"/>
              <w:jc w:val="center"/>
              <w:rPr>
                <w:sz w:val="24"/>
              </w:rPr>
            </w:pPr>
            <w:r w:rsidRPr="00463667">
              <w:rPr>
                <w:sz w:val="24"/>
              </w:rPr>
              <w:sym w:font="Wingdings" w:char="F0FC"/>
            </w:r>
          </w:p>
        </w:tc>
        <w:tc>
          <w:tcPr>
            <w:tcW w:w="1485" w:type="dxa"/>
            <w:tcBorders>
              <w:bottom w:val="single" w:sz="6" w:space="0" w:color="auto"/>
            </w:tcBorders>
            <w:shd w:val="clear" w:color="auto" w:fill="FFFFFF" w:themeFill="background1"/>
            <w:vAlign w:val="center"/>
          </w:tcPr>
          <w:p w14:paraId="3249F995" w14:textId="77777777" w:rsidR="002A7B9B" w:rsidRPr="00463667" w:rsidRDefault="002A7B9B" w:rsidP="002A7B9B">
            <w:pPr>
              <w:pStyle w:val="TableText"/>
              <w:spacing w:after="30"/>
              <w:jc w:val="center"/>
              <w:rPr>
                <w:sz w:val="24"/>
              </w:rPr>
            </w:pPr>
            <w:r w:rsidRPr="00463667">
              <w:rPr>
                <w:sz w:val="24"/>
              </w:rPr>
              <w:sym w:font="Wingdings" w:char="F0FC"/>
            </w:r>
          </w:p>
        </w:tc>
      </w:tr>
      <w:tr w:rsidR="002A7B9B" w:rsidRPr="00463667" w14:paraId="4036BBD2" w14:textId="77777777" w:rsidTr="00347E5D">
        <w:tc>
          <w:tcPr>
            <w:tcW w:w="6758" w:type="dxa"/>
            <w:tcBorders>
              <w:bottom w:val="single" w:sz="6" w:space="0" w:color="auto"/>
            </w:tcBorders>
            <w:shd w:val="clear" w:color="auto" w:fill="D9D9D9" w:themeFill="background1" w:themeFillShade="D9"/>
          </w:tcPr>
          <w:p w14:paraId="0FFF80CA" w14:textId="77777777" w:rsidR="002A7B9B" w:rsidRPr="00463667" w:rsidRDefault="002A7B9B" w:rsidP="002A7B9B">
            <w:pPr>
              <w:pStyle w:val="TableText"/>
            </w:pPr>
            <w:r w:rsidRPr="00463667">
              <w:t>Upper 95% confidence interval</w:t>
            </w:r>
          </w:p>
        </w:tc>
        <w:tc>
          <w:tcPr>
            <w:tcW w:w="1485" w:type="dxa"/>
            <w:tcBorders>
              <w:bottom w:val="single" w:sz="6" w:space="0" w:color="auto"/>
            </w:tcBorders>
            <w:shd w:val="clear" w:color="auto" w:fill="D9D9D9" w:themeFill="background1" w:themeFillShade="D9"/>
            <w:vAlign w:val="center"/>
          </w:tcPr>
          <w:p w14:paraId="57FC866B" w14:textId="77777777" w:rsidR="002A7B9B" w:rsidRPr="00463667" w:rsidRDefault="002A7B9B" w:rsidP="002A7B9B">
            <w:pPr>
              <w:pStyle w:val="TableText"/>
              <w:spacing w:after="30"/>
              <w:jc w:val="center"/>
              <w:rPr>
                <w:sz w:val="24"/>
              </w:rPr>
            </w:pPr>
            <w:r w:rsidRPr="00463667">
              <w:rPr>
                <w:sz w:val="24"/>
              </w:rPr>
              <w:sym w:font="Wingdings" w:char="F0FC"/>
            </w:r>
          </w:p>
        </w:tc>
        <w:tc>
          <w:tcPr>
            <w:tcW w:w="1485" w:type="dxa"/>
            <w:tcBorders>
              <w:bottom w:val="single" w:sz="6" w:space="0" w:color="auto"/>
            </w:tcBorders>
            <w:shd w:val="clear" w:color="auto" w:fill="D9D9D9" w:themeFill="background1" w:themeFillShade="D9"/>
            <w:vAlign w:val="center"/>
          </w:tcPr>
          <w:p w14:paraId="0DBDAA30" w14:textId="77777777" w:rsidR="002A7B9B" w:rsidRPr="00463667" w:rsidRDefault="002A7B9B" w:rsidP="002A7B9B">
            <w:pPr>
              <w:pStyle w:val="TableText"/>
              <w:spacing w:after="30"/>
              <w:jc w:val="center"/>
              <w:rPr>
                <w:sz w:val="24"/>
              </w:rPr>
            </w:pPr>
            <w:r w:rsidRPr="00463667">
              <w:rPr>
                <w:sz w:val="24"/>
              </w:rPr>
              <w:sym w:font="Wingdings" w:char="F0FC"/>
            </w:r>
          </w:p>
        </w:tc>
      </w:tr>
    </w:tbl>
    <w:p w14:paraId="0ED02C9A" w14:textId="77777777" w:rsidR="002A7B9B" w:rsidRPr="00463667" w:rsidRDefault="002A7B9B" w:rsidP="002A7B9B">
      <w:pPr>
        <w:sectPr w:rsidR="002A7B9B" w:rsidRPr="00463667" w:rsidSect="002A7B9B">
          <w:headerReference w:type="even" r:id="rId59"/>
          <w:headerReference w:type="default" r:id="rId60"/>
          <w:pgSz w:w="12240" w:h="15840" w:code="1"/>
          <w:pgMar w:top="1080" w:right="1080" w:bottom="1080" w:left="1440" w:header="720" w:footer="720" w:gutter="0"/>
          <w:cols w:space="720"/>
        </w:sectPr>
      </w:pPr>
    </w:p>
    <w:p w14:paraId="634BC418" w14:textId="11C0B6D4" w:rsidR="002A7B9B" w:rsidRPr="00463667" w:rsidRDefault="002A7B9B" w:rsidP="002A7B9B">
      <w:pPr>
        <w:pStyle w:val="Heading2"/>
      </w:pPr>
      <w:bookmarkStart w:id="12" w:name="_Toc400546113"/>
      <w:r w:rsidRPr="00953027">
        <w:lastRenderedPageBreak/>
        <w:t>Chlamydia Screening in Women (CHL)</w:t>
      </w:r>
      <w:bookmarkEnd w:id="12"/>
    </w:p>
    <w:p w14:paraId="6CAEB6BD" w14:textId="19AF97F6" w:rsidR="002A7B9B" w:rsidRPr="00463667" w:rsidRDefault="002A7B9B" w:rsidP="0083165F">
      <w:pPr>
        <w:pStyle w:val="SOC"/>
      </w:pPr>
      <w:r w:rsidRPr="00463667">
        <w:t xml:space="preserve">Summary of Changes to HEDIS </w:t>
      </w:r>
      <w:r w:rsidR="004D4FD0">
        <w:t>2016</w:t>
      </w:r>
    </w:p>
    <w:p w14:paraId="14A882CF" w14:textId="3E360988" w:rsidR="00347E5D" w:rsidRDefault="00347E5D" w:rsidP="00347E5D">
      <w:pPr>
        <w:pStyle w:val="ProcessBullet"/>
      </w:pPr>
      <w:r>
        <w:t xml:space="preserve">Added “Numerator events by supplemental data” to the Data Elements for Reporting table to capture </w:t>
      </w:r>
      <w:r w:rsidR="009F0EC0">
        <w:t xml:space="preserve">the number of </w:t>
      </w:r>
      <w:r>
        <w:t xml:space="preserve">members who met numerator criteria using supplemental data. </w:t>
      </w:r>
    </w:p>
    <w:p w14:paraId="2BFC9FEF" w14:textId="77777777" w:rsidR="002A7B9B" w:rsidRPr="00463667" w:rsidRDefault="002A7B9B" w:rsidP="0083165F">
      <w:pPr>
        <w:pStyle w:val="ReverseHead"/>
      </w:pPr>
      <w:r w:rsidRPr="00463667">
        <w:t>Description</w:t>
      </w:r>
    </w:p>
    <w:p w14:paraId="15905DEE" w14:textId="77777777" w:rsidR="002A7B9B" w:rsidRPr="00463667" w:rsidRDefault="002A7B9B" w:rsidP="002A7B9B">
      <w:pPr>
        <w:pStyle w:val="Body"/>
      </w:pPr>
      <w:r w:rsidRPr="00463667">
        <w:t xml:space="preserve">The percentage of women 16–24 years of age who were identified as sexually active and who had at least one test for chlamydia during the measurement year. </w:t>
      </w:r>
    </w:p>
    <w:p w14:paraId="5E703F96" w14:textId="77777777" w:rsidR="002A7B9B" w:rsidRPr="00463667" w:rsidRDefault="002A7B9B" w:rsidP="0083165F">
      <w:pPr>
        <w:pStyle w:val="ReverseHead"/>
      </w:pPr>
      <w:r w:rsidRPr="00463667">
        <w:t xml:space="preserve">Eligible Population </w:t>
      </w:r>
    </w:p>
    <w:tbl>
      <w:tblPr>
        <w:tblW w:w="9810" w:type="dxa"/>
        <w:tblInd w:w="18" w:type="dxa"/>
        <w:tblLayout w:type="fixed"/>
        <w:tblLook w:val="0000" w:firstRow="0" w:lastRow="0" w:firstColumn="0" w:lastColumn="0" w:noHBand="0" w:noVBand="0"/>
      </w:tblPr>
      <w:tblGrid>
        <w:gridCol w:w="2160"/>
        <w:gridCol w:w="7650"/>
      </w:tblGrid>
      <w:tr w:rsidR="002A7B9B" w:rsidRPr="00463667" w14:paraId="61AC90FF" w14:textId="77777777" w:rsidTr="002A7B9B">
        <w:tc>
          <w:tcPr>
            <w:tcW w:w="2160" w:type="dxa"/>
          </w:tcPr>
          <w:p w14:paraId="13444C50" w14:textId="77777777" w:rsidR="002A7B9B" w:rsidRPr="00463667" w:rsidRDefault="002A7B9B" w:rsidP="002A7B9B">
            <w:pPr>
              <w:pStyle w:val="MarginSubhead"/>
            </w:pPr>
            <w:r w:rsidRPr="00463667">
              <w:t>Product lines</w:t>
            </w:r>
          </w:p>
        </w:tc>
        <w:tc>
          <w:tcPr>
            <w:tcW w:w="7650" w:type="dxa"/>
          </w:tcPr>
          <w:p w14:paraId="3E306557" w14:textId="77777777" w:rsidR="002A7B9B" w:rsidRPr="00463667" w:rsidRDefault="002A7B9B" w:rsidP="002A7B9B">
            <w:pPr>
              <w:pStyle w:val="Body"/>
            </w:pPr>
            <w:r w:rsidRPr="00463667">
              <w:t>Commercial, Medicaid (report each product line separately).</w:t>
            </w:r>
          </w:p>
        </w:tc>
      </w:tr>
      <w:tr w:rsidR="002A7B9B" w:rsidRPr="00463667" w14:paraId="1D16764C" w14:textId="77777777" w:rsidTr="002A7B9B">
        <w:tc>
          <w:tcPr>
            <w:tcW w:w="2160" w:type="dxa"/>
          </w:tcPr>
          <w:p w14:paraId="34437109" w14:textId="77777777" w:rsidR="002A7B9B" w:rsidRPr="00463667" w:rsidRDefault="002A7B9B" w:rsidP="002A7B9B">
            <w:pPr>
              <w:pStyle w:val="MarginSubhead"/>
            </w:pPr>
            <w:r w:rsidRPr="00463667">
              <w:t>Ages</w:t>
            </w:r>
          </w:p>
        </w:tc>
        <w:tc>
          <w:tcPr>
            <w:tcW w:w="7650" w:type="dxa"/>
          </w:tcPr>
          <w:p w14:paraId="1A543D6A" w14:textId="77777777" w:rsidR="002A7B9B" w:rsidRPr="00463667" w:rsidRDefault="002A7B9B" w:rsidP="002A7B9B">
            <w:pPr>
              <w:pStyle w:val="Body"/>
            </w:pPr>
            <w:r w:rsidRPr="00463667">
              <w:t>Women 16–24 years as of December 31 of the measurement year. Report two age stratifications and a total rate:</w:t>
            </w:r>
          </w:p>
          <w:p w14:paraId="2CC4C880" w14:textId="77777777" w:rsidR="002A7B9B" w:rsidRPr="00463667" w:rsidRDefault="002A7B9B" w:rsidP="00347E5D">
            <w:pPr>
              <w:pStyle w:val="Bullet"/>
              <w:spacing w:before="60"/>
            </w:pPr>
            <w:r w:rsidRPr="00463667">
              <w:t>16–20 years.</w:t>
            </w:r>
          </w:p>
          <w:p w14:paraId="144CAACC" w14:textId="77777777" w:rsidR="002A7B9B" w:rsidRPr="00463667" w:rsidRDefault="002A7B9B" w:rsidP="00347E5D">
            <w:pPr>
              <w:pStyle w:val="Bullet"/>
              <w:spacing w:before="60"/>
            </w:pPr>
            <w:r w:rsidRPr="00463667">
              <w:t>21–24 years.</w:t>
            </w:r>
          </w:p>
          <w:p w14:paraId="5C4114D9" w14:textId="77777777" w:rsidR="002A7B9B" w:rsidRPr="00463667" w:rsidRDefault="002A7B9B" w:rsidP="00347E5D">
            <w:pPr>
              <w:pStyle w:val="Bullet"/>
              <w:spacing w:before="60"/>
            </w:pPr>
            <w:r w:rsidRPr="00463667">
              <w:t>Total.</w:t>
            </w:r>
          </w:p>
          <w:p w14:paraId="47C9A046" w14:textId="77777777" w:rsidR="002A7B9B" w:rsidRPr="00463667" w:rsidRDefault="002A7B9B" w:rsidP="002A7B9B">
            <w:pPr>
              <w:pStyle w:val="Body"/>
            </w:pPr>
            <w:r w:rsidRPr="00463667">
              <w:t>The total is the sum of the age stratifications.</w:t>
            </w:r>
          </w:p>
        </w:tc>
      </w:tr>
      <w:tr w:rsidR="002A7B9B" w:rsidRPr="00463667" w14:paraId="53CA6550" w14:textId="77777777" w:rsidTr="002A7B9B">
        <w:tc>
          <w:tcPr>
            <w:tcW w:w="2160" w:type="dxa"/>
          </w:tcPr>
          <w:p w14:paraId="01C5056C" w14:textId="77777777" w:rsidR="002A7B9B" w:rsidRPr="00463667" w:rsidRDefault="002A7B9B" w:rsidP="002A7B9B">
            <w:pPr>
              <w:pStyle w:val="MarginSubhead"/>
            </w:pPr>
            <w:r w:rsidRPr="00463667">
              <w:t>Continuous enrollment</w:t>
            </w:r>
          </w:p>
        </w:tc>
        <w:tc>
          <w:tcPr>
            <w:tcW w:w="7650" w:type="dxa"/>
          </w:tcPr>
          <w:p w14:paraId="7E6DC278" w14:textId="77777777" w:rsidR="002A7B9B" w:rsidRPr="00463667" w:rsidRDefault="002A7B9B" w:rsidP="002A7B9B">
            <w:pPr>
              <w:pStyle w:val="Body"/>
            </w:pPr>
            <w:r w:rsidRPr="00463667">
              <w:t xml:space="preserve">The measurement year. </w:t>
            </w:r>
          </w:p>
        </w:tc>
      </w:tr>
      <w:tr w:rsidR="002A7B9B" w:rsidRPr="00463667" w14:paraId="3528F869" w14:textId="77777777" w:rsidTr="002A7B9B">
        <w:tc>
          <w:tcPr>
            <w:tcW w:w="2160" w:type="dxa"/>
          </w:tcPr>
          <w:p w14:paraId="169D983D" w14:textId="77777777" w:rsidR="002A7B9B" w:rsidRPr="00463667" w:rsidRDefault="002A7B9B" w:rsidP="002A7B9B">
            <w:pPr>
              <w:pStyle w:val="MarginSubhead"/>
            </w:pPr>
            <w:r w:rsidRPr="00463667">
              <w:t>Allowable gap</w:t>
            </w:r>
          </w:p>
        </w:tc>
        <w:tc>
          <w:tcPr>
            <w:tcW w:w="7650" w:type="dxa"/>
          </w:tcPr>
          <w:p w14:paraId="36E61E66" w14:textId="77777777" w:rsidR="002A7B9B" w:rsidRPr="00463667" w:rsidRDefault="002A7B9B" w:rsidP="002A7B9B">
            <w:pPr>
              <w:pStyle w:val="Body"/>
            </w:pPr>
            <w:r w:rsidRPr="00463667">
              <w:t xml:space="preserve">No more than one gap in enrollment of up to 45 days during the measurement year. To determine continuous enrollment for a Medicaid beneficiary for whom enrollment is verified monthly, the member may not have more than a 1-month gap in coverage (i.e., a member whose coverage lapses for 2 months [60 days] is not considered continuously enrolled). </w:t>
            </w:r>
          </w:p>
        </w:tc>
      </w:tr>
      <w:tr w:rsidR="002A7B9B" w:rsidRPr="00463667" w14:paraId="2A17638A" w14:textId="77777777" w:rsidTr="002A7B9B">
        <w:tc>
          <w:tcPr>
            <w:tcW w:w="2160" w:type="dxa"/>
          </w:tcPr>
          <w:p w14:paraId="7FCEA750" w14:textId="77777777" w:rsidR="002A7B9B" w:rsidRPr="00463667" w:rsidRDefault="002A7B9B" w:rsidP="002A7B9B">
            <w:pPr>
              <w:pStyle w:val="MarginSubhead"/>
            </w:pPr>
            <w:r w:rsidRPr="00463667">
              <w:t>Anchor date</w:t>
            </w:r>
          </w:p>
        </w:tc>
        <w:tc>
          <w:tcPr>
            <w:tcW w:w="7650" w:type="dxa"/>
          </w:tcPr>
          <w:p w14:paraId="35F599BB" w14:textId="77777777" w:rsidR="002A7B9B" w:rsidRPr="00463667" w:rsidRDefault="002A7B9B" w:rsidP="002A7B9B">
            <w:pPr>
              <w:pStyle w:val="Body"/>
            </w:pPr>
            <w:r w:rsidRPr="00463667">
              <w:t xml:space="preserve">December 31 of the measurement year. </w:t>
            </w:r>
          </w:p>
        </w:tc>
      </w:tr>
      <w:tr w:rsidR="002A7B9B" w:rsidRPr="00463667" w14:paraId="0C7F24D6" w14:textId="77777777" w:rsidTr="002A7B9B">
        <w:tc>
          <w:tcPr>
            <w:tcW w:w="2160" w:type="dxa"/>
          </w:tcPr>
          <w:p w14:paraId="5E527F58" w14:textId="77777777" w:rsidR="002A7B9B" w:rsidRPr="00463667" w:rsidRDefault="002A7B9B" w:rsidP="002A7B9B">
            <w:pPr>
              <w:pStyle w:val="MarginSubhead"/>
            </w:pPr>
            <w:r w:rsidRPr="00463667">
              <w:t>Benefit</w:t>
            </w:r>
          </w:p>
        </w:tc>
        <w:tc>
          <w:tcPr>
            <w:tcW w:w="7650" w:type="dxa"/>
          </w:tcPr>
          <w:p w14:paraId="1DEC477C" w14:textId="77777777" w:rsidR="002A7B9B" w:rsidRPr="00463667" w:rsidRDefault="002A7B9B" w:rsidP="002A7B9B">
            <w:pPr>
              <w:pStyle w:val="Body"/>
            </w:pPr>
            <w:r w:rsidRPr="00463667">
              <w:t>Medical.</w:t>
            </w:r>
          </w:p>
        </w:tc>
      </w:tr>
      <w:tr w:rsidR="00347E5D" w:rsidRPr="00463667" w14:paraId="3537AC0F" w14:textId="77777777" w:rsidTr="00CB69AC">
        <w:trPr>
          <w:trHeight w:val="3520"/>
        </w:trPr>
        <w:tc>
          <w:tcPr>
            <w:tcW w:w="2160" w:type="dxa"/>
          </w:tcPr>
          <w:p w14:paraId="04B4CF7B" w14:textId="77777777" w:rsidR="00347E5D" w:rsidRPr="00463667" w:rsidRDefault="00347E5D" w:rsidP="002A7B9B">
            <w:pPr>
              <w:pStyle w:val="MarginSubhead"/>
            </w:pPr>
            <w:r w:rsidRPr="00463667">
              <w:t xml:space="preserve">Event/ </w:t>
            </w:r>
            <w:r w:rsidRPr="00463667">
              <w:br/>
              <w:t>diagnosis</w:t>
            </w:r>
          </w:p>
        </w:tc>
        <w:tc>
          <w:tcPr>
            <w:tcW w:w="7650" w:type="dxa"/>
          </w:tcPr>
          <w:p w14:paraId="1635C73E" w14:textId="77777777" w:rsidR="00347E5D" w:rsidRPr="00463667" w:rsidRDefault="00347E5D" w:rsidP="002A7B9B">
            <w:pPr>
              <w:pStyle w:val="Body"/>
            </w:pPr>
            <w:r w:rsidRPr="00463667">
              <w:rPr>
                <w:i/>
              </w:rPr>
              <w:t>Sexually active</w:t>
            </w:r>
            <w:r w:rsidRPr="00463667">
              <w:t>. Two methods identify sexually active women: pharmacy data and claim/encounter data. The organization must use both methods to identify the eligible population; however, a member only needs to be identified in one method to be eligible for the measure.</w:t>
            </w:r>
          </w:p>
          <w:p w14:paraId="282960AE" w14:textId="77777777" w:rsidR="00347E5D" w:rsidRPr="00463667" w:rsidRDefault="00347E5D" w:rsidP="00347E5D">
            <w:pPr>
              <w:pStyle w:val="Body"/>
              <w:rPr>
                <w:szCs w:val="20"/>
              </w:rPr>
            </w:pPr>
            <w:r w:rsidRPr="00463667">
              <w:rPr>
                <w:i/>
                <w:szCs w:val="20"/>
              </w:rPr>
              <w:t>Claim/encounter data</w:t>
            </w:r>
            <w:r w:rsidRPr="00463667">
              <w:rPr>
                <w:szCs w:val="20"/>
              </w:rPr>
              <w:t>. Members who had a claim or encounter indicating sexual activity during the measurement year. A code from any of the following meets criteria:</w:t>
            </w:r>
          </w:p>
          <w:p w14:paraId="566EADCE" w14:textId="77777777" w:rsidR="00347E5D" w:rsidRPr="00463667" w:rsidRDefault="00347E5D" w:rsidP="00347E5D">
            <w:pPr>
              <w:pStyle w:val="Bullet"/>
              <w:spacing w:before="60"/>
            </w:pPr>
            <w:r w:rsidRPr="00463667">
              <w:rPr>
                <w:u w:val="single"/>
              </w:rPr>
              <w:t>Pregnancy Value Set</w:t>
            </w:r>
            <w:r w:rsidRPr="00463667">
              <w:t>.</w:t>
            </w:r>
          </w:p>
          <w:p w14:paraId="6F0E9352" w14:textId="77777777" w:rsidR="00347E5D" w:rsidRPr="00CA071E" w:rsidRDefault="00347E5D" w:rsidP="00347E5D">
            <w:pPr>
              <w:pStyle w:val="Bullet"/>
              <w:spacing w:before="60"/>
            </w:pPr>
            <w:r w:rsidRPr="00463667">
              <w:rPr>
                <w:u w:val="single"/>
              </w:rPr>
              <w:t xml:space="preserve">Sexual </w:t>
            </w:r>
            <w:r w:rsidRPr="00CA071E">
              <w:rPr>
                <w:u w:val="single"/>
              </w:rPr>
              <w:t>Activity Value Set</w:t>
            </w:r>
            <w:r w:rsidRPr="00CA071E">
              <w:t>.</w:t>
            </w:r>
          </w:p>
          <w:p w14:paraId="1D36A8AD" w14:textId="77777777" w:rsidR="00347E5D" w:rsidRPr="00CA071E" w:rsidRDefault="00347E5D" w:rsidP="00347E5D">
            <w:pPr>
              <w:pStyle w:val="Bullet"/>
              <w:spacing w:before="60"/>
              <w:rPr>
                <w:u w:val="single"/>
              </w:rPr>
            </w:pPr>
            <w:r w:rsidRPr="00CA071E">
              <w:rPr>
                <w:u w:val="single"/>
              </w:rPr>
              <w:t>Pregnancy Tests Value Set</w:t>
            </w:r>
            <w:r w:rsidRPr="00CA071E">
              <w:t>.</w:t>
            </w:r>
          </w:p>
          <w:p w14:paraId="27885BD4" w14:textId="54F1C04D" w:rsidR="00347E5D" w:rsidRPr="00463667" w:rsidRDefault="00347E5D" w:rsidP="00CB69AC">
            <w:pPr>
              <w:pStyle w:val="Body"/>
            </w:pPr>
            <w:r w:rsidRPr="00463667">
              <w:rPr>
                <w:i/>
              </w:rPr>
              <w:t xml:space="preserve">Pharmacy data. </w:t>
            </w:r>
            <w:r w:rsidRPr="00463667">
              <w:t>Members who were dispensed prescription contraceptives during the measurement year (Table CHL-A).</w:t>
            </w:r>
          </w:p>
        </w:tc>
      </w:tr>
    </w:tbl>
    <w:p w14:paraId="20703403" w14:textId="77777777" w:rsidR="002A7B9B" w:rsidRPr="00463667" w:rsidRDefault="002A7B9B" w:rsidP="002A7B9B">
      <w:pPr>
        <w:spacing w:before="120"/>
        <w:rPr>
          <w:sz w:val="18"/>
          <w:szCs w:val="18"/>
        </w:rPr>
        <w:sectPr w:rsidR="002A7B9B" w:rsidRPr="00463667" w:rsidSect="002A7B9B">
          <w:headerReference w:type="even" r:id="rId61"/>
          <w:headerReference w:type="default" r:id="rId62"/>
          <w:pgSz w:w="12240" w:h="15840" w:code="1"/>
          <w:pgMar w:top="1080" w:right="1080" w:bottom="1080" w:left="1440" w:header="720" w:footer="720" w:gutter="0"/>
          <w:cols w:space="720"/>
        </w:sectPr>
      </w:pPr>
    </w:p>
    <w:p w14:paraId="3B9513A4" w14:textId="77777777" w:rsidR="002A7B9B" w:rsidRPr="00463667" w:rsidRDefault="002A7B9B" w:rsidP="00347E5D">
      <w:pPr>
        <w:pStyle w:val="TableHeadNotCondensed"/>
        <w:spacing w:before="0"/>
      </w:pPr>
      <w:r w:rsidRPr="00463667">
        <w:lastRenderedPageBreak/>
        <w:t>Table CHL-A: Prescriptions to Identify Contraceptives</w:t>
      </w:r>
    </w:p>
    <w:tbl>
      <w:tblPr>
        <w:tblW w:w="97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3"/>
        <w:gridCol w:w="3330"/>
        <w:gridCol w:w="573"/>
        <w:gridCol w:w="3904"/>
      </w:tblGrid>
      <w:tr w:rsidR="002A7B9B" w:rsidRPr="00463667" w14:paraId="3059C975" w14:textId="77777777" w:rsidTr="006C0F09">
        <w:tc>
          <w:tcPr>
            <w:tcW w:w="1913" w:type="dxa"/>
            <w:tcBorders>
              <w:bottom w:val="single" w:sz="4" w:space="0" w:color="auto"/>
              <w:right w:val="single" w:sz="6" w:space="0" w:color="FFFFFF"/>
            </w:tcBorders>
            <w:shd w:val="clear" w:color="auto" w:fill="000000"/>
          </w:tcPr>
          <w:p w14:paraId="611F4701" w14:textId="77777777" w:rsidR="002A7B9B" w:rsidRPr="00463667" w:rsidRDefault="002A7B9B" w:rsidP="002A7B9B">
            <w:pPr>
              <w:pStyle w:val="TableHead"/>
              <w:rPr>
                <w:color w:val="auto"/>
              </w:rPr>
            </w:pPr>
            <w:r w:rsidRPr="00463667">
              <w:rPr>
                <w:color w:val="auto"/>
              </w:rPr>
              <w:t>Description</w:t>
            </w:r>
          </w:p>
        </w:tc>
        <w:tc>
          <w:tcPr>
            <w:tcW w:w="7807" w:type="dxa"/>
            <w:gridSpan w:val="3"/>
            <w:tcBorders>
              <w:left w:val="single" w:sz="6" w:space="0" w:color="FFFFFF"/>
              <w:bottom w:val="single" w:sz="4" w:space="0" w:color="auto"/>
            </w:tcBorders>
            <w:shd w:val="clear" w:color="auto" w:fill="000000"/>
          </w:tcPr>
          <w:p w14:paraId="07F3D5B2" w14:textId="77777777" w:rsidR="002A7B9B" w:rsidRPr="00463667" w:rsidRDefault="002A7B9B" w:rsidP="002A7B9B">
            <w:pPr>
              <w:pStyle w:val="TableHead"/>
              <w:rPr>
                <w:color w:val="auto"/>
              </w:rPr>
            </w:pPr>
            <w:r w:rsidRPr="00463667">
              <w:rPr>
                <w:color w:val="auto"/>
              </w:rPr>
              <w:t>Prescription</w:t>
            </w:r>
          </w:p>
        </w:tc>
      </w:tr>
      <w:tr w:rsidR="002A7B9B" w:rsidRPr="00463667" w14:paraId="0D7BDE06" w14:textId="77777777" w:rsidTr="006C0F09">
        <w:tc>
          <w:tcPr>
            <w:tcW w:w="1913" w:type="dxa"/>
            <w:tcBorders>
              <w:bottom w:val="single" w:sz="4" w:space="0" w:color="auto"/>
            </w:tcBorders>
            <w:shd w:val="clear" w:color="auto" w:fill="auto"/>
          </w:tcPr>
          <w:p w14:paraId="7F926564" w14:textId="77777777" w:rsidR="002A7B9B" w:rsidRPr="00463667" w:rsidRDefault="002A7B9B" w:rsidP="002A7B9B">
            <w:pPr>
              <w:pStyle w:val="TableText"/>
            </w:pPr>
            <w:r w:rsidRPr="00463667">
              <w:rPr>
                <w:bCs/>
              </w:rPr>
              <w:t>Contraceptives</w:t>
            </w:r>
          </w:p>
        </w:tc>
        <w:tc>
          <w:tcPr>
            <w:tcW w:w="3903" w:type="dxa"/>
            <w:gridSpan w:val="2"/>
            <w:tcBorders>
              <w:bottom w:val="single" w:sz="4" w:space="0" w:color="auto"/>
              <w:right w:val="nil"/>
            </w:tcBorders>
            <w:shd w:val="clear" w:color="auto" w:fill="auto"/>
          </w:tcPr>
          <w:p w14:paraId="2E48B001" w14:textId="77777777" w:rsidR="002A7B9B" w:rsidRPr="00CA071E" w:rsidRDefault="002A7B9B" w:rsidP="002A7B9B">
            <w:pPr>
              <w:pStyle w:val="TableBullet"/>
            </w:pPr>
            <w:r w:rsidRPr="00CA071E">
              <w:t>Desogestrel-ethinyl estradiol</w:t>
            </w:r>
          </w:p>
          <w:p w14:paraId="0F5DD96B" w14:textId="3E92E5FF" w:rsidR="009672BE" w:rsidRPr="00CA071E" w:rsidRDefault="009672BE" w:rsidP="002A7B9B">
            <w:pPr>
              <w:pStyle w:val="TableBullet"/>
            </w:pPr>
            <w:r w:rsidRPr="00CA071E">
              <w:rPr>
                <w:rFonts w:cs="Calibri"/>
                <w:szCs w:val="20"/>
              </w:rPr>
              <w:t>Dienogest-estradiol multiphasic</w:t>
            </w:r>
          </w:p>
          <w:p w14:paraId="3594E7D0" w14:textId="77777777" w:rsidR="002A7B9B" w:rsidRPr="00463667" w:rsidRDefault="002A7B9B" w:rsidP="002A7B9B">
            <w:pPr>
              <w:pStyle w:val="TableBullet"/>
            </w:pPr>
            <w:r w:rsidRPr="00463667">
              <w:t>Drospirenone-ethinyl estradiol</w:t>
            </w:r>
          </w:p>
          <w:p w14:paraId="2C8DDB0C" w14:textId="77777777" w:rsidR="002A7B9B" w:rsidRPr="00463667" w:rsidRDefault="002A7B9B" w:rsidP="002A7B9B">
            <w:pPr>
              <w:pStyle w:val="TableBullet"/>
            </w:pPr>
            <w:r w:rsidRPr="00463667">
              <w:rPr>
                <w:rFonts w:cs="Calibri"/>
                <w:szCs w:val="20"/>
              </w:rPr>
              <w:t>Drospirenone-ethinyl estradiol-levomefolate biphasic</w:t>
            </w:r>
          </w:p>
          <w:p w14:paraId="591935F2" w14:textId="77777777" w:rsidR="002A7B9B" w:rsidRPr="00463667" w:rsidRDefault="002A7B9B" w:rsidP="002A7B9B">
            <w:pPr>
              <w:pStyle w:val="TableBullet"/>
            </w:pPr>
            <w:r w:rsidRPr="00463667">
              <w:t>Ethinyl estradiol-ethynodiol</w:t>
            </w:r>
          </w:p>
          <w:p w14:paraId="373775E8" w14:textId="77777777" w:rsidR="002A7B9B" w:rsidRPr="00463667" w:rsidRDefault="002A7B9B" w:rsidP="002A7B9B">
            <w:pPr>
              <w:pStyle w:val="TableBullet"/>
            </w:pPr>
            <w:r w:rsidRPr="00463667">
              <w:t>Ethinyl estradiol-etonogestrel</w:t>
            </w:r>
          </w:p>
          <w:p w14:paraId="65B31BD2" w14:textId="77777777" w:rsidR="002A7B9B" w:rsidRPr="00463667" w:rsidRDefault="002A7B9B" w:rsidP="002A7B9B">
            <w:pPr>
              <w:pStyle w:val="TableBullet"/>
            </w:pPr>
            <w:r w:rsidRPr="00463667">
              <w:t>Ethinyl estradiol-levonorgestrel</w:t>
            </w:r>
          </w:p>
          <w:p w14:paraId="233F3FA0" w14:textId="77777777" w:rsidR="002A7B9B" w:rsidRPr="00463667" w:rsidRDefault="002A7B9B" w:rsidP="002A7B9B">
            <w:pPr>
              <w:pStyle w:val="TableBullet"/>
            </w:pPr>
            <w:r w:rsidRPr="00463667">
              <w:t>Ethinyl estradiol-norelgestromin</w:t>
            </w:r>
          </w:p>
        </w:tc>
        <w:tc>
          <w:tcPr>
            <w:tcW w:w="3904" w:type="dxa"/>
            <w:tcBorders>
              <w:left w:val="nil"/>
              <w:bottom w:val="single" w:sz="4" w:space="0" w:color="auto"/>
            </w:tcBorders>
            <w:shd w:val="clear" w:color="auto" w:fill="auto"/>
          </w:tcPr>
          <w:p w14:paraId="4C78AC06" w14:textId="77777777" w:rsidR="002A7B9B" w:rsidRPr="00463667" w:rsidRDefault="002A7B9B" w:rsidP="002A7B9B">
            <w:pPr>
              <w:pStyle w:val="TableBullet"/>
            </w:pPr>
            <w:r w:rsidRPr="00463667">
              <w:t>Ethinyl estradiol-norethindrone</w:t>
            </w:r>
          </w:p>
          <w:p w14:paraId="4C6C4649" w14:textId="77777777" w:rsidR="002A7B9B" w:rsidRPr="00463667" w:rsidRDefault="002A7B9B" w:rsidP="002A7B9B">
            <w:pPr>
              <w:pStyle w:val="TableBullet"/>
            </w:pPr>
            <w:r w:rsidRPr="00463667">
              <w:t>Ethinyl estradiol-norgestimate</w:t>
            </w:r>
          </w:p>
          <w:p w14:paraId="70D12BC5" w14:textId="77777777" w:rsidR="002A7B9B" w:rsidRPr="00463667" w:rsidRDefault="002A7B9B" w:rsidP="002A7B9B">
            <w:pPr>
              <w:pStyle w:val="TableBullet"/>
            </w:pPr>
            <w:r w:rsidRPr="00463667">
              <w:t>Ethinyl estradiol-norgestrel</w:t>
            </w:r>
          </w:p>
          <w:p w14:paraId="238908D3" w14:textId="77777777" w:rsidR="002A7B9B" w:rsidRPr="00463667" w:rsidRDefault="002A7B9B" w:rsidP="002A7B9B">
            <w:pPr>
              <w:pStyle w:val="TableBullet"/>
            </w:pPr>
            <w:r w:rsidRPr="00463667">
              <w:t>Etonogestrel</w:t>
            </w:r>
          </w:p>
          <w:p w14:paraId="5B243BA0" w14:textId="77777777" w:rsidR="002A7B9B" w:rsidRPr="00463667" w:rsidRDefault="002A7B9B" w:rsidP="002A7B9B">
            <w:pPr>
              <w:pStyle w:val="TableBullet"/>
            </w:pPr>
            <w:r w:rsidRPr="00463667">
              <w:t>Levonorgestrel</w:t>
            </w:r>
          </w:p>
          <w:p w14:paraId="18105314" w14:textId="77777777" w:rsidR="002A7B9B" w:rsidRPr="00463667" w:rsidRDefault="002A7B9B" w:rsidP="002A7B9B">
            <w:pPr>
              <w:pStyle w:val="TableBullet"/>
            </w:pPr>
            <w:r w:rsidRPr="00463667">
              <w:t>Medroxyprogesterone</w:t>
            </w:r>
          </w:p>
          <w:p w14:paraId="454FD399" w14:textId="77777777" w:rsidR="002A7B9B" w:rsidRPr="00463667" w:rsidRDefault="002A7B9B" w:rsidP="002A7B9B">
            <w:pPr>
              <w:pStyle w:val="TableBullet"/>
            </w:pPr>
            <w:r w:rsidRPr="00463667">
              <w:t>Mestranol-norethindrone</w:t>
            </w:r>
          </w:p>
          <w:p w14:paraId="22756A4D" w14:textId="77777777" w:rsidR="002A7B9B" w:rsidRPr="00463667" w:rsidRDefault="002A7B9B" w:rsidP="002A7B9B">
            <w:pPr>
              <w:pStyle w:val="TableBullet"/>
            </w:pPr>
            <w:r w:rsidRPr="00463667">
              <w:t>Norethindrone</w:t>
            </w:r>
          </w:p>
        </w:tc>
      </w:tr>
      <w:tr w:rsidR="002A7B9B" w:rsidRPr="00463667" w14:paraId="3892A393" w14:textId="77777777" w:rsidTr="00A71D14">
        <w:tc>
          <w:tcPr>
            <w:tcW w:w="1913" w:type="dxa"/>
            <w:tcBorders>
              <w:bottom w:val="single" w:sz="4" w:space="0" w:color="auto"/>
            </w:tcBorders>
            <w:shd w:val="clear" w:color="auto" w:fill="FFFFFF" w:themeFill="background1"/>
          </w:tcPr>
          <w:p w14:paraId="64013BAF" w14:textId="77777777" w:rsidR="002A7B9B" w:rsidRPr="00463667" w:rsidRDefault="002A7B9B" w:rsidP="002A7B9B">
            <w:pPr>
              <w:pStyle w:val="TableText"/>
            </w:pPr>
            <w:r w:rsidRPr="00463667">
              <w:rPr>
                <w:bCs/>
              </w:rPr>
              <w:t>Diaphragm</w:t>
            </w:r>
          </w:p>
        </w:tc>
        <w:tc>
          <w:tcPr>
            <w:tcW w:w="7807" w:type="dxa"/>
            <w:gridSpan w:val="3"/>
            <w:tcBorders>
              <w:bottom w:val="single" w:sz="4" w:space="0" w:color="auto"/>
            </w:tcBorders>
            <w:shd w:val="clear" w:color="auto" w:fill="FFFFFF" w:themeFill="background1"/>
          </w:tcPr>
          <w:p w14:paraId="1E5B888F" w14:textId="77777777" w:rsidR="002A7B9B" w:rsidRPr="00463667" w:rsidRDefault="002A7B9B" w:rsidP="002A7B9B">
            <w:pPr>
              <w:pStyle w:val="TableBullet"/>
            </w:pPr>
            <w:r w:rsidRPr="00463667">
              <w:t>Diaphragm</w:t>
            </w:r>
          </w:p>
        </w:tc>
      </w:tr>
      <w:tr w:rsidR="002A7B9B" w:rsidRPr="00463667" w14:paraId="6AACB748" w14:textId="77777777" w:rsidTr="006C0F09">
        <w:tc>
          <w:tcPr>
            <w:tcW w:w="1913" w:type="dxa"/>
            <w:shd w:val="clear" w:color="auto" w:fill="auto"/>
          </w:tcPr>
          <w:p w14:paraId="6C9A1F22" w14:textId="77777777" w:rsidR="002A7B9B" w:rsidRPr="00463667" w:rsidRDefault="002A7B9B" w:rsidP="002A7B9B">
            <w:pPr>
              <w:pStyle w:val="TableText"/>
            </w:pPr>
            <w:r w:rsidRPr="00463667">
              <w:rPr>
                <w:bCs/>
              </w:rPr>
              <w:t>Spermicide</w:t>
            </w:r>
          </w:p>
        </w:tc>
        <w:tc>
          <w:tcPr>
            <w:tcW w:w="3330" w:type="dxa"/>
            <w:tcBorders>
              <w:right w:val="nil"/>
            </w:tcBorders>
            <w:shd w:val="clear" w:color="auto" w:fill="auto"/>
          </w:tcPr>
          <w:p w14:paraId="6FA9484B" w14:textId="77777777" w:rsidR="002A7B9B" w:rsidRPr="00463667" w:rsidRDefault="002A7B9B" w:rsidP="002A7B9B">
            <w:pPr>
              <w:pStyle w:val="TableBullet"/>
            </w:pPr>
            <w:r w:rsidRPr="00463667">
              <w:t>Nonxynol 9</w:t>
            </w:r>
          </w:p>
        </w:tc>
        <w:tc>
          <w:tcPr>
            <w:tcW w:w="4477" w:type="dxa"/>
            <w:gridSpan w:val="2"/>
            <w:tcBorders>
              <w:left w:val="nil"/>
            </w:tcBorders>
            <w:shd w:val="clear" w:color="auto" w:fill="auto"/>
          </w:tcPr>
          <w:p w14:paraId="4C4769A5" w14:textId="77777777" w:rsidR="002A7B9B" w:rsidRPr="00463667" w:rsidRDefault="002A7B9B" w:rsidP="002A7B9B">
            <w:pPr>
              <w:pStyle w:val="TableBullet"/>
              <w:numPr>
                <w:ilvl w:val="0"/>
                <w:numId w:val="0"/>
              </w:numPr>
            </w:pPr>
          </w:p>
        </w:tc>
      </w:tr>
    </w:tbl>
    <w:p w14:paraId="7F0024E9" w14:textId="4C35B435" w:rsidR="002A7B9B" w:rsidRPr="00463667" w:rsidRDefault="002A7B9B" w:rsidP="002A7B9B">
      <w:pPr>
        <w:pStyle w:val="Note"/>
      </w:pPr>
      <w:r w:rsidRPr="00463667">
        <w:rPr>
          <w:rFonts w:cs="Arial"/>
          <w:b/>
          <w:bCs/>
        </w:rPr>
        <w:t xml:space="preserve">Note: </w:t>
      </w:r>
      <w:r w:rsidRPr="00463667">
        <w:t xml:space="preserve">NCQA will post a comprehensive list of medications and NDC codes to www.ncqa.org by </w:t>
      </w:r>
      <w:r w:rsidRPr="00463667">
        <w:br/>
        <w:t xml:space="preserve">November </w:t>
      </w:r>
      <w:r w:rsidR="004D4FD0">
        <w:t>2</w:t>
      </w:r>
      <w:r w:rsidRPr="00463667">
        <w:t xml:space="preserve">, </w:t>
      </w:r>
      <w:r w:rsidR="004D4FD0">
        <w:t>2015</w:t>
      </w:r>
      <w:r w:rsidRPr="00463667">
        <w:t xml:space="preserve">. </w:t>
      </w:r>
    </w:p>
    <w:p w14:paraId="43950418" w14:textId="77777777" w:rsidR="002A7B9B" w:rsidRPr="00463667" w:rsidRDefault="002A7B9B" w:rsidP="0083165F">
      <w:pPr>
        <w:pStyle w:val="ReverseHead"/>
      </w:pPr>
      <w:r w:rsidRPr="00463667">
        <w:t>Administrative Specification</w:t>
      </w:r>
    </w:p>
    <w:tbl>
      <w:tblPr>
        <w:tblW w:w="0" w:type="auto"/>
        <w:tblInd w:w="18" w:type="dxa"/>
        <w:tblLayout w:type="fixed"/>
        <w:tblLook w:val="0000" w:firstRow="0" w:lastRow="0" w:firstColumn="0" w:lastColumn="0" w:noHBand="0" w:noVBand="0"/>
      </w:tblPr>
      <w:tblGrid>
        <w:gridCol w:w="1980"/>
        <w:gridCol w:w="7830"/>
      </w:tblGrid>
      <w:tr w:rsidR="002A7B9B" w:rsidRPr="00463667" w14:paraId="1D2F15ED" w14:textId="77777777" w:rsidTr="002A7B9B">
        <w:tc>
          <w:tcPr>
            <w:tcW w:w="1980" w:type="dxa"/>
          </w:tcPr>
          <w:p w14:paraId="46CAD387" w14:textId="77777777" w:rsidR="002A7B9B" w:rsidRPr="00463667" w:rsidRDefault="002A7B9B" w:rsidP="002A7B9B">
            <w:pPr>
              <w:pStyle w:val="MarginSubhead"/>
            </w:pPr>
            <w:r w:rsidRPr="00463667">
              <w:t>Denominator</w:t>
            </w:r>
          </w:p>
        </w:tc>
        <w:tc>
          <w:tcPr>
            <w:tcW w:w="7830" w:type="dxa"/>
          </w:tcPr>
          <w:p w14:paraId="6E21AE78" w14:textId="77777777" w:rsidR="002A7B9B" w:rsidRPr="00463667" w:rsidRDefault="002A7B9B" w:rsidP="002A7B9B">
            <w:pPr>
              <w:pStyle w:val="Body"/>
              <w:rPr>
                <w:szCs w:val="20"/>
              </w:rPr>
            </w:pPr>
            <w:r w:rsidRPr="00463667">
              <w:rPr>
                <w:szCs w:val="20"/>
              </w:rPr>
              <w:t>The eligible population.</w:t>
            </w:r>
          </w:p>
        </w:tc>
      </w:tr>
      <w:tr w:rsidR="002A7B9B" w:rsidRPr="00463667" w14:paraId="0586730D" w14:textId="77777777" w:rsidTr="002A7B9B">
        <w:tc>
          <w:tcPr>
            <w:tcW w:w="1980" w:type="dxa"/>
          </w:tcPr>
          <w:p w14:paraId="3268E0F7" w14:textId="77777777" w:rsidR="002A7B9B" w:rsidRPr="00463667" w:rsidRDefault="002A7B9B" w:rsidP="002A7B9B">
            <w:pPr>
              <w:pStyle w:val="MarginSubhead"/>
            </w:pPr>
            <w:r w:rsidRPr="00463667">
              <w:t>Numerator</w:t>
            </w:r>
          </w:p>
        </w:tc>
        <w:tc>
          <w:tcPr>
            <w:tcW w:w="7830" w:type="dxa"/>
          </w:tcPr>
          <w:p w14:paraId="7C8B4296" w14:textId="77777777" w:rsidR="002A7B9B" w:rsidRPr="00463667" w:rsidRDefault="002A7B9B" w:rsidP="002A7B9B">
            <w:pPr>
              <w:pStyle w:val="Body"/>
              <w:rPr>
                <w:szCs w:val="20"/>
              </w:rPr>
            </w:pPr>
            <w:r w:rsidRPr="00463667">
              <w:rPr>
                <w:szCs w:val="20"/>
              </w:rPr>
              <w:t>At least one chlamydia test (</w:t>
            </w:r>
            <w:r w:rsidRPr="00463667">
              <w:rPr>
                <w:szCs w:val="20"/>
                <w:u w:val="single"/>
              </w:rPr>
              <w:t>Chlamydia Tests Value Set</w:t>
            </w:r>
            <w:r w:rsidRPr="00463667">
              <w:rPr>
                <w:szCs w:val="20"/>
              </w:rPr>
              <w:t>) during the measurement year.</w:t>
            </w:r>
          </w:p>
        </w:tc>
      </w:tr>
    </w:tbl>
    <w:p w14:paraId="11F86542" w14:textId="77777777" w:rsidR="002A7B9B" w:rsidRPr="00BB2D1A" w:rsidRDefault="002A7B9B" w:rsidP="00BB2D1A">
      <w:pPr>
        <w:pStyle w:val="SubHead20"/>
        <w:rPr>
          <w:i/>
        </w:rPr>
      </w:pPr>
      <w:r w:rsidRPr="00463667">
        <w:t xml:space="preserve">Exclusion </w:t>
      </w:r>
      <w:r w:rsidRPr="00BB2D1A">
        <w:rPr>
          <w:i/>
        </w:rPr>
        <w:t>(optional)</w:t>
      </w:r>
    </w:p>
    <w:p w14:paraId="01515CE9" w14:textId="77777777" w:rsidR="002A7B9B" w:rsidRPr="00CA071E" w:rsidRDefault="002A7B9B" w:rsidP="00BB2D1A">
      <w:pPr>
        <w:pStyle w:val="Body"/>
      </w:pPr>
      <w:r w:rsidRPr="00CA071E">
        <w:t>Exclude members who qualified for the denominator based on a pregnancy test (</w:t>
      </w:r>
      <w:r w:rsidRPr="00CA071E">
        <w:rPr>
          <w:u w:val="single"/>
        </w:rPr>
        <w:t>Pregnancy Tests Value Set</w:t>
      </w:r>
      <w:r w:rsidRPr="00CA071E">
        <w:t xml:space="preserve">) alone </w:t>
      </w:r>
      <w:r w:rsidRPr="00CA071E">
        <w:rPr>
          <w:b/>
          <w:i/>
        </w:rPr>
        <w:t>and</w:t>
      </w:r>
      <w:r w:rsidRPr="00CA071E">
        <w:t xml:space="preserve"> who meet either of the following:</w:t>
      </w:r>
    </w:p>
    <w:p w14:paraId="29661882" w14:textId="65A842AD" w:rsidR="002A7B9B" w:rsidRPr="00CA071E" w:rsidRDefault="002A7B9B" w:rsidP="0083165F">
      <w:pPr>
        <w:pStyle w:val="Bullet"/>
        <w:rPr>
          <w:szCs w:val="20"/>
        </w:rPr>
      </w:pPr>
      <w:r w:rsidRPr="00CA071E">
        <w:t>A pregnancy test (</w:t>
      </w:r>
      <w:r w:rsidRPr="00CA071E">
        <w:rPr>
          <w:u w:val="single"/>
        </w:rPr>
        <w:t>Pregnancy Test Exclusion Value Set</w:t>
      </w:r>
      <w:r w:rsidRPr="00CA071E">
        <w:t xml:space="preserve">) during the measurement year </w:t>
      </w:r>
      <w:r w:rsidR="00D13769" w:rsidRPr="007C41F4">
        <w:rPr>
          <w:b/>
          <w:i/>
        </w:rPr>
        <w:t>and</w:t>
      </w:r>
      <w:r w:rsidR="00D13769">
        <w:t xml:space="preserve"> a </w:t>
      </w:r>
      <w:r w:rsidR="00D13769" w:rsidRPr="00CA071E">
        <w:t>prescription for isotretinoin (Table CHL-E)</w:t>
      </w:r>
      <w:r w:rsidR="00D13769">
        <w:t xml:space="preserve"> on the date of the pregnancy test or the 6 days after the pregnancy test. </w:t>
      </w:r>
    </w:p>
    <w:p w14:paraId="75B93BCC" w14:textId="77777777" w:rsidR="00347E5D" w:rsidRDefault="002A7B9B" w:rsidP="00D13769">
      <w:pPr>
        <w:pStyle w:val="Bullet"/>
        <w:numPr>
          <w:ilvl w:val="0"/>
          <w:numId w:val="0"/>
        </w:numPr>
        <w:ind w:left="576"/>
      </w:pPr>
      <w:r w:rsidRPr="00CA071E">
        <w:t>A pregnancy test (</w:t>
      </w:r>
      <w:r w:rsidRPr="00D13769">
        <w:rPr>
          <w:u w:val="single"/>
        </w:rPr>
        <w:t>Pregnancy Test Exclusion Value Set</w:t>
      </w:r>
      <w:r w:rsidRPr="00CA071E">
        <w:t xml:space="preserve">) during the measurement year </w:t>
      </w:r>
      <w:r w:rsidR="00D13769" w:rsidRPr="007C41F4">
        <w:rPr>
          <w:b/>
          <w:i/>
        </w:rPr>
        <w:t>and</w:t>
      </w:r>
      <w:r w:rsidR="00D13769">
        <w:t xml:space="preserve"> an </w:t>
      </w:r>
      <w:r w:rsidR="00D13769" w:rsidRPr="00CA071E">
        <w:t>x-ray (</w:t>
      </w:r>
      <w:r w:rsidR="00D13769" w:rsidRPr="00D13769">
        <w:rPr>
          <w:u w:val="single"/>
        </w:rPr>
        <w:t>Diagnostic Radiology Value Set</w:t>
      </w:r>
      <w:r w:rsidR="00D13769" w:rsidRPr="00CA071E">
        <w:t>)</w:t>
      </w:r>
      <w:r w:rsidR="00D13769">
        <w:t xml:space="preserve"> on the date of the pregnancy test or the 6 days after the pregnancy test. </w:t>
      </w:r>
    </w:p>
    <w:p w14:paraId="7B51CE01" w14:textId="5D80C947" w:rsidR="002A7B9B" w:rsidRPr="00463667" w:rsidRDefault="002A7B9B" w:rsidP="00347E5D">
      <w:pPr>
        <w:pStyle w:val="Heading3"/>
        <w:rPr>
          <w:sz w:val="24"/>
        </w:rPr>
      </w:pPr>
      <w:r w:rsidRPr="00463667">
        <w:t>Table CHL-E: Medications to Identify Exclusions</w:t>
      </w:r>
    </w:p>
    <w:tbl>
      <w:tblPr>
        <w:tblW w:w="0" w:type="auto"/>
        <w:tblBorders>
          <w:top w:val="single" w:sz="6" w:space="0" w:color="auto"/>
          <w:left w:val="single" w:sz="4" w:space="0" w:color="auto"/>
          <w:bottom w:val="single" w:sz="4" w:space="0" w:color="auto"/>
          <w:right w:val="single" w:sz="4" w:space="0" w:color="auto"/>
          <w:insideH w:val="single" w:sz="4" w:space="0" w:color="FFFFFF"/>
          <w:insideV w:val="single" w:sz="4" w:space="0" w:color="FFFFFF"/>
        </w:tblBorders>
        <w:tblLayout w:type="fixed"/>
        <w:tblLook w:val="0000" w:firstRow="0" w:lastRow="0" w:firstColumn="0" w:lastColumn="0" w:noHBand="0" w:noVBand="0"/>
      </w:tblPr>
      <w:tblGrid>
        <w:gridCol w:w="1710"/>
        <w:gridCol w:w="1800"/>
      </w:tblGrid>
      <w:tr w:rsidR="002A7B9B" w:rsidRPr="00463667" w14:paraId="46422008" w14:textId="77777777" w:rsidTr="002A7B9B">
        <w:trPr>
          <w:trHeight w:val="282"/>
        </w:trPr>
        <w:tc>
          <w:tcPr>
            <w:tcW w:w="1710" w:type="dxa"/>
            <w:tcBorders>
              <w:bottom w:val="nil"/>
            </w:tcBorders>
            <w:shd w:val="clear" w:color="auto" w:fill="000000"/>
          </w:tcPr>
          <w:p w14:paraId="0C58FC45" w14:textId="77777777" w:rsidR="002A7B9B" w:rsidRPr="00463667" w:rsidRDefault="002A7B9B" w:rsidP="002A7B9B">
            <w:pPr>
              <w:pStyle w:val="TableHead"/>
              <w:rPr>
                <w:color w:val="auto"/>
              </w:rPr>
            </w:pPr>
            <w:r w:rsidRPr="00463667">
              <w:rPr>
                <w:color w:val="auto"/>
              </w:rPr>
              <w:t>Description</w:t>
            </w:r>
          </w:p>
        </w:tc>
        <w:tc>
          <w:tcPr>
            <w:tcW w:w="1800" w:type="dxa"/>
            <w:tcBorders>
              <w:bottom w:val="nil"/>
            </w:tcBorders>
            <w:shd w:val="clear" w:color="auto" w:fill="000000"/>
          </w:tcPr>
          <w:p w14:paraId="4CD298F0" w14:textId="77777777" w:rsidR="002A7B9B" w:rsidRPr="00463667" w:rsidRDefault="002A7B9B" w:rsidP="002A7B9B">
            <w:pPr>
              <w:pStyle w:val="TableHead"/>
              <w:rPr>
                <w:color w:val="auto"/>
              </w:rPr>
            </w:pPr>
            <w:r w:rsidRPr="00463667">
              <w:rPr>
                <w:color w:val="auto"/>
              </w:rPr>
              <w:t>Prescription</w:t>
            </w:r>
          </w:p>
        </w:tc>
      </w:tr>
      <w:tr w:rsidR="002A7B9B" w:rsidRPr="00463667" w14:paraId="05CE0EFD" w14:textId="77777777" w:rsidTr="002A7B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10" w:type="dxa"/>
            <w:tcBorders>
              <w:top w:val="single" w:sz="4" w:space="0" w:color="auto"/>
              <w:left w:val="single" w:sz="4" w:space="0" w:color="auto"/>
              <w:bottom w:val="single" w:sz="4" w:space="0" w:color="auto"/>
              <w:right w:val="single" w:sz="4" w:space="0" w:color="auto"/>
            </w:tcBorders>
            <w:vAlign w:val="center"/>
          </w:tcPr>
          <w:p w14:paraId="71D39B82" w14:textId="77777777" w:rsidR="002A7B9B" w:rsidRPr="00463667" w:rsidRDefault="002A7B9B" w:rsidP="002A7B9B">
            <w:pPr>
              <w:pStyle w:val="TableText2"/>
              <w:rPr>
                <w:szCs w:val="19"/>
              </w:rPr>
            </w:pPr>
            <w:r w:rsidRPr="00463667">
              <w:rPr>
                <w:szCs w:val="19"/>
              </w:rPr>
              <w:t>Retinoid</w:t>
            </w:r>
          </w:p>
        </w:tc>
        <w:tc>
          <w:tcPr>
            <w:tcW w:w="1800" w:type="dxa"/>
            <w:tcBorders>
              <w:top w:val="single" w:sz="4" w:space="0" w:color="auto"/>
              <w:left w:val="single" w:sz="4" w:space="0" w:color="auto"/>
              <w:bottom w:val="single" w:sz="4" w:space="0" w:color="auto"/>
              <w:right w:val="single" w:sz="4" w:space="0" w:color="auto"/>
            </w:tcBorders>
            <w:vAlign w:val="center"/>
          </w:tcPr>
          <w:p w14:paraId="5E01CACD" w14:textId="77777777" w:rsidR="002A7B9B" w:rsidRPr="00463667" w:rsidRDefault="002A7B9B" w:rsidP="002A7B9B">
            <w:pPr>
              <w:pStyle w:val="TableBullet"/>
            </w:pPr>
            <w:r w:rsidRPr="00463667">
              <w:t>Isotretinoin</w:t>
            </w:r>
          </w:p>
        </w:tc>
      </w:tr>
    </w:tbl>
    <w:p w14:paraId="668FFD92" w14:textId="50F69012" w:rsidR="00347E5D" w:rsidRDefault="002A7B9B" w:rsidP="002A7B9B">
      <w:pPr>
        <w:pStyle w:val="Note"/>
        <w:sectPr w:rsidR="00347E5D" w:rsidSect="002A7B9B">
          <w:headerReference w:type="even" r:id="rId63"/>
          <w:headerReference w:type="default" r:id="rId64"/>
          <w:pgSz w:w="12240" w:h="15840" w:code="1"/>
          <w:pgMar w:top="1080" w:right="1080" w:bottom="1080" w:left="1440" w:header="720" w:footer="720" w:gutter="0"/>
          <w:cols w:space="720"/>
        </w:sectPr>
      </w:pPr>
      <w:r w:rsidRPr="00463667">
        <w:rPr>
          <w:b/>
        </w:rPr>
        <w:t xml:space="preserve">Note: </w:t>
      </w:r>
      <w:r w:rsidRPr="00463667">
        <w:t xml:space="preserve">An NDC list for isotretinoin will be available on www.ncqa.org by November </w:t>
      </w:r>
      <w:r w:rsidR="004D4FD0">
        <w:t>2</w:t>
      </w:r>
      <w:r w:rsidRPr="00463667">
        <w:t xml:space="preserve">, </w:t>
      </w:r>
      <w:r w:rsidR="004D4FD0">
        <w:t>2015</w:t>
      </w:r>
      <w:r w:rsidRPr="00463667">
        <w:t>.</w:t>
      </w:r>
    </w:p>
    <w:p w14:paraId="0E21095A" w14:textId="77777777" w:rsidR="002A7B9B" w:rsidRPr="00463667" w:rsidRDefault="002A7B9B" w:rsidP="00347E5D">
      <w:pPr>
        <w:pStyle w:val="ReverseHead"/>
        <w:spacing w:before="0"/>
      </w:pPr>
      <w:r w:rsidRPr="00463667">
        <w:lastRenderedPageBreak/>
        <w:t xml:space="preserve">Data Elements for Reporting </w:t>
      </w:r>
    </w:p>
    <w:p w14:paraId="24707360" w14:textId="77777777" w:rsidR="002A7B9B" w:rsidRPr="00463667" w:rsidRDefault="002A7B9B" w:rsidP="002A7B9B">
      <w:pPr>
        <w:pStyle w:val="Body"/>
      </w:pPr>
      <w:r w:rsidRPr="00463667">
        <w:t>Organizations that submit HEDIS data to NCQA must provide the following data elements.</w:t>
      </w:r>
    </w:p>
    <w:p w14:paraId="0906EDC4" w14:textId="77777777" w:rsidR="002A7B9B" w:rsidRPr="00463667" w:rsidRDefault="002A7B9B" w:rsidP="0083165F">
      <w:pPr>
        <w:pStyle w:val="TableHeadNotCondensed"/>
      </w:pPr>
      <w:r w:rsidRPr="00463667">
        <w:t>Table CHL-1/2: Data Elements for Chlamydia Screening</w:t>
      </w:r>
    </w:p>
    <w:tbl>
      <w:tblPr>
        <w:tblW w:w="7568"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148"/>
        <w:gridCol w:w="3420"/>
      </w:tblGrid>
      <w:tr w:rsidR="002A7B9B" w:rsidRPr="00463667" w14:paraId="5BB47AC3" w14:textId="77777777" w:rsidTr="006C0F09">
        <w:tc>
          <w:tcPr>
            <w:tcW w:w="4148" w:type="dxa"/>
            <w:tcBorders>
              <w:bottom w:val="single" w:sz="6" w:space="0" w:color="auto"/>
              <w:right w:val="nil"/>
            </w:tcBorders>
            <w:shd w:val="clear" w:color="auto" w:fill="000000"/>
          </w:tcPr>
          <w:p w14:paraId="69DC1B0B" w14:textId="77777777" w:rsidR="002A7B9B" w:rsidRPr="00463667" w:rsidRDefault="002A7B9B" w:rsidP="002A7B9B">
            <w:pPr>
              <w:pStyle w:val="TableHead"/>
              <w:rPr>
                <w:color w:val="auto"/>
              </w:rPr>
            </w:pPr>
          </w:p>
        </w:tc>
        <w:tc>
          <w:tcPr>
            <w:tcW w:w="3420" w:type="dxa"/>
            <w:tcBorders>
              <w:left w:val="single" w:sz="6" w:space="0" w:color="FFFFFF"/>
              <w:bottom w:val="single" w:sz="6" w:space="0" w:color="auto"/>
              <w:right w:val="single" w:sz="4" w:space="0" w:color="auto"/>
            </w:tcBorders>
            <w:shd w:val="clear" w:color="auto" w:fill="000000"/>
          </w:tcPr>
          <w:p w14:paraId="3C066098" w14:textId="77777777" w:rsidR="002A7B9B" w:rsidRPr="00463667" w:rsidRDefault="002A7B9B" w:rsidP="002A7B9B">
            <w:pPr>
              <w:pStyle w:val="TableHead"/>
              <w:rPr>
                <w:color w:val="auto"/>
              </w:rPr>
            </w:pPr>
            <w:r w:rsidRPr="00463667">
              <w:rPr>
                <w:color w:val="auto"/>
              </w:rPr>
              <w:t>Administrative</w:t>
            </w:r>
          </w:p>
        </w:tc>
      </w:tr>
      <w:tr w:rsidR="002A7B9B" w:rsidRPr="00463667" w14:paraId="23DA27DD" w14:textId="77777777" w:rsidTr="006C0F09">
        <w:tc>
          <w:tcPr>
            <w:tcW w:w="4148" w:type="dxa"/>
            <w:tcBorders>
              <w:bottom w:val="single" w:sz="6" w:space="0" w:color="auto"/>
            </w:tcBorders>
            <w:shd w:val="clear" w:color="auto" w:fill="FFFFFF" w:themeFill="background1"/>
          </w:tcPr>
          <w:p w14:paraId="35D678FC" w14:textId="77777777" w:rsidR="002A7B9B" w:rsidRPr="00463667" w:rsidRDefault="002A7B9B" w:rsidP="002A7B9B">
            <w:pPr>
              <w:pStyle w:val="TableText"/>
            </w:pPr>
            <w:r w:rsidRPr="00463667">
              <w:t>Measurement year</w:t>
            </w:r>
          </w:p>
        </w:tc>
        <w:tc>
          <w:tcPr>
            <w:tcW w:w="3420" w:type="dxa"/>
            <w:tcBorders>
              <w:bottom w:val="single" w:sz="6" w:space="0" w:color="auto"/>
            </w:tcBorders>
            <w:shd w:val="clear" w:color="auto" w:fill="FFFFFF" w:themeFill="background1"/>
            <w:vAlign w:val="center"/>
          </w:tcPr>
          <w:p w14:paraId="7FEC35D5"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674BC5BC" w14:textId="77777777" w:rsidTr="006C0F09">
        <w:tc>
          <w:tcPr>
            <w:tcW w:w="4148" w:type="dxa"/>
            <w:shd w:val="clear" w:color="auto" w:fill="D9D9D9" w:themeFill="background1" w:themeFillShade="D9"/>
          </w:tcPr>
          <w:p w14:paraId="033809F4" w14:textId="77777777" w:rsidR="002A7B9B" w:rsidRPr="00463667" w:rsidRDefault="002A7B9B" w:rsidP="002A7B9B">
            <w:pPr>
              <w:pStyle w:val="TableText"/>
            </w:pPr>
            <w:r w:rsidRPr="00463667">
              <w:t>Data collection methodology (Administrative)</w:t>
            </w:r>
          </w:p>
        </w:tc>
        <w:tc>
          <w:tcPr>
            <w:tcW w:w="3420" w:type="dxa"/>
            <w:shd w:val="clear" w:color="auto" w:fill="D9D9D9" w:themeFill="background1" w:themeFillShade="D9"/>
            <w:vAlign w:val="center"/>
          </w:tcPr>
          <w:p w14:paraId="17E27FC1"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4A192580" w14:textId="77777777" w:rsidTr="006C0F09">
        <w:tc>
          <w:tcPr>
            <w:tcW w:w="4148" w:type="dxa"/>
            <w:shd w:val="clear" w:color="auto" w:fill="FFFFFF" w:themeFill="background1"/>
          </w:tcPr>
          <w:p w14:paraId="60EDBE19" w14:textId="77777777" w:rsidR="002A7B9B" w:rsidRPr="00463667" w:rsidRDefault="002A7B9B" w:rsidP="002A7B9B">
            <w:pPr>
              <w:pStyle w:val="TableText"/>
            </w:pPr>
            <w:r w:rsidRPr="00463667">
              <w:t xml:space="preserve">Eligible population </w:t>
            </w:r>
          </w:p>
        </w:tc>
        <w:tc>
          <w:tcPr>
            <w:tcW w:w="3420" w:type="dxa"/>
            <w:shd w:val="clear" w:color="auto" w:fill="FFFFFF" w:themeFill="background1"/>
          </w:tcPr>
          <w:p w14:paraId="1BA2A824" w14:textId="77777777" w:rsidR="002A7B9B" w:rsidRPr="00463667" w:rsidRDefault="002A7B9B" w:rsidP="002A7B9B">
            <w:pPr>
              <w:pStyle w:val="TableText"/>
              <w:jc w:val="center"/>
            </w:pPr>
            <w:r w:rsidRPr="00463667">
              <w:rPr>
                <w:i/>
              </w:rPr>
              <w:t>For each age stratification and total</w:t>
            </w:r>
          </w:p>
        </w:tc>
      </w:tr>
      <w:tr w:rsidR="002A7B9B" w:rsidRPr="00463667" w14:paraId="40D07BC2" w14:textId="77777777" w:rsidTr="006C0F09">
        <w:tc>
          <w:tcPr>
            <w:tcW w:w="4148" w:type="dxa"/>
            <w:shd w:val="clear" w:color="auto" w:fill="D9D9D9" w:themeFill="background1" w:themeFillShade="D9"/>
          </w:tcPr>
          <w:p w14:paraId="41C070B9" w14:textId="77777777" w:rsidR="002A7B9B" w:rsidRPr="00463667" w:rsidRDefault="002A7B9B" w:rsidP="002A7B9B">
            <w:pPr>
              <w:pStyle w:val="TableText"/>
            </w:pPr>
            <w:r w:rsidRPr="00463667">
              <w:t>Number of optional exclusions</w:t>
            </w:r>
          </w:p>
        </w:tc>
        <w:tc>
          <w:tcPr>
            <w:tcW w:w="3420" w:type="dxa"/>
            <w:shd w:val="clear" w:color="auto" w:fill="D9D9D9" w:themeFill="background1" w:themeFillShade="D9"/>
          </w:tcPr>
          <w:p w14:paraId="0EB13F27" w14:textId="77777777" w:rsidR="002A7B9B" w:rsidRPr="00463667" w:rsidRDefault="002A7B9B" w:rsidP="002A7B9B">
            <w:pPr>
              <w:pStyle w:val="TableText"/>
              <w:jc w:val="center"/>
              <w:rPr>
                <w:i/>
              </w:rPr>
            </w:pPr>
            <w:r w:rsidRPr="00463667">
              <w:rPr>
                <w:i/>
              </w:rPr>
              <w:t>For each age stratification and total</w:t>
            </w:r>
          </w:p>
        </w:tc>
      </w:tr>
      <w:tr w:rsidR="002A7B9B" w:rsidRPr="00463667" w14:paraId="1FDA204F" w14:textId="77777777" w:rsidTr="006C0F09">
        <w:tc>
          <w:tcPr>
            <w:tcW w:w="4148" w:type="dxa"/>
            <w:shd w:val="clear" w:color="auto" w:fill="FFFFFF" w:themeFill="background1"/>
          </w:tcPr>
          <w:p w14:paraId="19288AFC" w14:textId="77777777" w:rsidR="002A7B9B" w:rsidRPr="00463667" w:rsidRDefault="002A7B9B" w:rsidP="002A7B9B">
            <w:pPr>
              <w:pStyle w:val="TableText"/>
            </w:pPr>
            <w:r w:rsidRPr="00463667">
              <w:t>Numerator events by administrative data</w:t>
            </w:r>
          </w:p>
        </w:tc>
        <w:tc>
          <w:tcPr>
            <w:tcW w:w="3420" w:type="dxa"/>
            <w:shd w:val="clear" w:color="auto" w:fill="FFFFFF" w:themeFill="background1"/>
          </w:tcPr>
          <w:p w14:paraId="4368A04A" w14:textId="77777777" w:rsidR="002A7B9B" w:rsidRPr="00463667" w:rsidRDefault="002A7B9B" w:rsidP="002A7B9B">
            <w:pPr>
              <w:pStyle w:val="TableText"/>
              <w:jc w:val="center"/>
            </w:pPr>
            <w:r w:rsidRPr="00463667">
              <w:rPr>
                <w:i/>
              </w:rPr>
              <w:t>For each age stratification and total</w:t>
            </w:r>
          </w:p>
        </w:tc>
      </w:tr>
      <w:tr w:rsidR="002E609D" w:rsidRPr="00463667" w14:paraId="25BD5D7E" w14:textId="77777777" w:rsidTr="006C0F09">
        <w:tc>
          <w:tcPr>
            <w:tcW w:w="4148" w:type="dxa"/>
            <w:shd w:val="clear" w:color="auto" w:fill="D9D9D9" w:themeFill="background1" w:themeFillShade="D9"/>
          </w:tcPr>
          <w:p w14:paraId="0485373E" w14:textId="6CB86C1C" w:rsidR="002E609D" w:rsidRPr="00463667" w:rsidRDefault="002E609D" w:rsidP="002A7B9B">
            <w:pPr>
              <w:pStyle w:val="TableText"/>
            </w:pPr>
            <w:r>
              <w:t>Numerator events by supplemental data</w:t>
            </w:r>
          </w:p>
        </w:tc>
        <w:tc>
          <w:tcPr>
            <w:tcW w:w="3420" w:type="dxa"/>
            <w:shd w:val="clear" w:color="auto" w:fill="D9D9D9" w:themeFill="background1" w:themeFillShade="D9"/>
          </w:tcPr>
          <w:p w14:paraId="05A4FE53" w14:textId="12CE52F9" w:rsidR="002E609D" w:rsidRPr="00463667" w:rsidRDefault="002E609D" w:rsidP="002A7B9B">
            <w:pPr>
              <w:pStyle w:val="TableText"/>
              <w:jc w:val="center"/>
              <w:rPr>
                <w:i/>
              </w:rPr>
            </w:pPr>
            <w:r w:rsidRPr="00463667">
              <w:rPr>
                <w:i/>
              </w:rPr>
              <w:t>For each age stratification and total</w:t>
            </w:r>
          </w:p>
        </w:tc>
      </w:tr>
      <w:tr w:rsidR="002A7B9B" w:rsidRPr="00463667" w14:paraId="74FC4163" w14:textId="77777777" w:rsidTr="00347E5D">
        <w:tc>
          <w:tcPr>
            <w:tcW w:w="4148" w:type="dxa"/>
            <w:shd w:val="clear" w:color="auto" w:fill="FFFFFF" w:themeFill="background1"/>
          </w:tcPr>
          <w:p w14:paraId="0E163FFC" w14:textId="77777777" w:rsidR="002A7B9B" w:rsidRPr="00463667" w:rsidRDefault="002A7B9B" w:rsidP="002A7B9B">
            <w:pPr>
              <w:pStyle w:val="TableText"/>
            </w:pPr>
            <w:r w:rsidRPr="00463667">
              <w:t>Reported rate</w:t>
            </w:r>
          </w:p>
        </w:tc>
        <w:tc>
          <w:tcPr>
            <w:tcW w:w="3420" w:type="dxa"/>
            <w:shd w:val="clear" w:color="auto" w:fill="FFFFFF" w:themeFill="background1"/>
          </w:tcPr>
          <w:p w14:paraId="06A14C64" w14:textId="77777777" w:rsidR="002A7B9B" w:rsidRPr="00463667" w:rsidRDefault="002A7B9B" w:rsidP="002A7B9B">
            <w:pPr>
              <w:pStyle w:val="TableText"/>
              <w:jc w:val="center"/>
            </w:pPr>
            <w:r w:rsidRPr="00463667">
              <w:rPr>
                <w:i/>
              </w:rPr>
              <w:t>For each age stratification and total</w:t>
            </w:r>
          </w:p>
        </w:tc>
      </w:tr>
      <w:tr w:rsidR="002A7B9B" w:rsidRPr="00463667" w14:paraId="12B0FA50" w14:textId="77777777" w:rsidTr="00347E5D">
        <w:tc>
          <w:tcPr>
            <w:tcW w:w="4148" w:type="dxa"/>
            <w:tcBorders>
              <w:bottom w:val="single" w:sz="6" w:space="0" w:color="auto"/>
            </w:tcBorders>
            <w:shd w:val="clear" w:color="auto" w:fill="D9D9D9" w:themeFill="background1" w:themeFillShade="D9"/>
          </w:tcPr>
          <w:p w14:paraId="0C65617D" w14:textId="77777777" w:rsidR="002A7B9B" w:rsidRPr="00463667" w:rsidRDefault="002A7B9B" w:rsidP="002A7B9B">
            <w:pPr>
              <w:pStyle w:val="TableText"/>
            </w:pPr>
            <w:r w:rsidRPr="00463667">
              <w:t>Lower 95% confidence interval</w:t>
            </w:r>
          </w:p>
        </w:tc>
        <w:tc>
          <w:tcPr>
            <w:tcW w:w="3420" w:type="dxa"/>
            <w:tcBorders>
              <w:bottom w:val="single" w:sz="6" w:space="0" w:color="auto"/>
            </w:tcBorders>
            <w:shd w:val="clear" w:color="auto" w:fill="D9D9D9" w:themeFill="background1" w:themeFillShade="D9"/>
          </w:tcPr>
          <w:p w14:paraId="2859A8E4" w14:textId="77777777" w:rsidR="002A7B9B" w:rsidRPr="00463667" w:rsidRDefault="002A7B9B" w:rsidP="002A7B9B">
            <w:pPr>
              <w:pStyle w:val="TableText"/>
              <w:jc w:val="center"/>
            </w:pPr>
            <w:r w:rsidRPr="00463667">
              <w:rPr>
                <w:i/>
              </w:rPr>
              <w:t>For each age stratification and total</w:t>
            </w:r>
          </w:p>
        </w:tc>
      </w:tr>
      <w:tr w:rsidR="002A7B9B" w:rsidRPr="00463667" w14:paraId="52705143" w14:textId="77777777" w:rsidTr="00347E5D">
        <w:tc>
          <w:tcPr>
            <w:tcW w:w="4148" w:type="dxa"/>
            <w:tcBorders>
              <w:bottom w:val="single" w:sz="6" w:space="0" w:color="auto"/>
            </w:tcBorders>
            <w:shd w:val="clear" w:color="auto" w:fill="FFFFFF" w:themeFill="background1"/>
          </w:tcPr>
          <w:p w14:paraId="2A7F8D7B" w14:textId="77777777" w:rsidR="002A7B9B" w:rsidRPr="00463667" w:rsidRDefault="002A7B9B" w:rsidP="002A7B9B">
            <w:pPr>
              <w:pStyle w:val="TableText"/>
            </w:pPr>
            <w:r w:rsidRPr="00463667">
              <w:t>Upper 95% confidence interval</w:t>
            </w:r>
          </w:p>
        </w:tc>
        <w:tc>
          <w:tcPr>
            <w:tcW w:w="3420" w:type="dxa"/>
            <w:tcBorders>
              <w:bottom w:val="single" w:sz="6" w:space="0" w:color="auto"/>
            </w:tcBorders>
            <w:shd w:val="clear" w:color="auto" w:fill="FFFFFF" w:themeFill="background1"/>
          </w:tcPr>
          <w:p w14:paraId="7A6366EB" w14:textId="77777777" w:rsidR="002A7B9B" w:rsidRPr="00463667" w:rsidRDefault="002A7B9B" w:rsidP="002A7B9B">
            <w:pPr>
              <w:pStyle w:val="TableText"/>
              <w:jc w:val="center"/>
            </w:pPr>
            <w:r w:rsidRPr="00463667">
              <w:rPr>
                <w:i/>
              </w:rPr>
              <w:t>For each age stratification and total</w:t>
            </w:r>
          </w:p>
        </w:tc>
      </w:tr>
    </w:tbl>
    <w:p w14:paraId="39EA55FA" w14:textId="77777777" w:rsidR="002A7B9B" w:rsidRPr="00463667" w:rsidRDefault="002A7B9B" w:rsidP="002A7B9B">
      <w:pPr>
        <w:spacing w:before="60"/>
        <w:rPr>
          <w:sz w:val="18"/>
          <w:szCs w:val="18"/>
        </w:rPr>
      </w:pPr>
    </w:p>
    <w:p w14:paraId="6DF11B1A" w14:textId="77777777" w:rsidR="002A7B9B" w:rsidRPr="00463667" w:rsidRDefault="002A7B9B" w:rsidP="002A7B9B">
      <w:pPr>
        <w:spacing w:before="60"/>
        <w:rPr>
          <w:sz w:val="18"/>
          <w:szCs w:val="18"/>
        </w:rPr>
      </w:pPr>
    </w:p>
    <w:p w14:paraId="55A9B8FE" w14:textId="77777777" w:rsidR="002A7B9B" w:rsidRPr="00463667" w:rsidRDefault="002A7B9B" w:rsidP="002A7B9B">
      <w:pPr>
        <w:spacing w:before="60"/>
        <w:rPr>
          <w:sz w:val="18"/>
          <w:szCs w:val="18"/>
        </w:rPr>
      </w:pPr>
    </w:p>
    <w:p w14:paraId="6B2ACE8C" w14:textId="77777777" w:rsidR="002A7B9B" w:rsidRPr="00463667" w:rsidRDefault="002A7B9B" w:rsidP="002A7B9B">
      <w:pPr>
        <w:spacing w:before="60"/>
        <w:rPr>
          <w:sz w:val="18"/>
          <w:szCs w:val="18"/>
        </w:rPr>
      </w:pPr>
    </w:p>
    <w:p w14:paraId="6442CEBD" w14:textId="77777777" w:rsidR="002A7B9B" w:rsidRPr="00463667" w:rsidRDefault="002A7B9B" w:rsidP="002A7B9B">
      <w:pPr>
        <w:spacing w:before="60"/>
        <w:rPr>
          <w:sz w:val="18"/>
          <w:szCs w:val="18"/>
        </w:rPr>
      </w:pPr>
    </w:p>
    <w:p w14:paraId="7202087E" w14:textId="77777777" w:rsidR="002A7B9B" w:rsidRPr="00463667" w:rsidRDefault="002A7B9B" w:rsidP="002A7B9B">
      <w:pPr>
        <w:spacing w:before="60"/>
        <w:rPr>
          <w:sz w:val="18"/>
          <w:szCs w:val="18"/>
        </w:rPr>
      </w:pPr>
    </w:p>
    <w:p w14:paraId="530CAFD3" w14:textId="77777777" w:rsidR="002A7B9B" w:rsidRPr="00463667" w:rsidRDefault="002A7B9B" w:rsidP="002A7B9B">
      <w:pPr>
        <w:pStyle w:val="TableText"/>
        <w:spacing w:before="120" w:after="0"/>
        <w:ind w:left="270" w:hanging="270"/>
        <w:rPr>
          <w:rFonts w:ascii="Arial" w:hAnsi="Arial" w:cs="Arial"/>
          <w:sz w:val="18"/>
          <w:szCs w:val="18"/>
        </w:rPr>
      </w:pPr>
    </w:p>
    <w:p w14:paraId="28C21AC7" w14:textId="77777777" w:rsidR="002A7B9B" w:rsidRPr="00463667" w:rsidRDefault="002A7B9B" w:rsidP="002A7B9B">
      <w:pPr>
        <w:pStyle w:val="SubHead"/>
        <w:rPr>
          <w:sz w:val="18"/>
          <w:szCs w:val="18"/>
        </w:rPr>
        <w:sectPr w:rsidR="002A7B9B" w:rsidRPr="00463667" w:rsidSect="002A7B9B">
          <w:headerReference w:type="even" r:id="rId65"/>
          <w:pgSz w:w="12240" w:h="15840" w:code="1"/>
          <w:pgMar w:top="1080" w:right="1080" w:bottom="1080" w:left="1440" w:header="720" w:footer="720" w:gutter="0"/>
          <w:cols w:space="720"/>
        </w:sectPr>
      </w:pPr>
    </w:p>
    <w:p w14:paraId="2581C4F6" w14:textId="63BA62CD" w:rsidR="002A7B9B" w:rsidRPr="00463667" w:rsidRDefault="002A7B9B" w:rsidP="00BB2D1A">
      <w:pPr>
        <w:pStyle w:val="Heading2"/>
      </w:pPr>
      <w:bookmarkStart w:id="13" w:name="_Toc400546115"/>
      <w:r w:rsidRPr="00953027">
        <w:lastRenderedPageBreak/>
        <w:t>Care for Older Adults (COA)</w:t>
      </w:r>
      <w:bookmarkEnd w:id="13"/>
    </w:p>
    <w:p w14:paraId="7E6DD7A5" w14:textId="00658A7E" w:rsidR="002A7B9B" w:rsidRPr="00463667" w:rsidRDefault="002A7B9B" w:rsidP="0083165F">
      <w:pPr>
        <w:pStyle w:val="SOC"/>
      </w:pPr>
      <w:r w:rsidRPr="00463667">
        <w:t xml:space="preserve">Summary of Changes to HEDIS </w:t>
      </w:r>
      <w:r w:rsidR="004D4FD0">
        <w:t>2016</w:t>
      </w:r>
    </w:p>
    <w:p w14:paraId="74FBFBB2" w14:textId="275C3262" w:rsidR="002A7B9B" w:rsidRPr="002F4083" w:rsidRDefault="002E609D" w:rsidP="002F4083">
      <w:pPr>
        <w:pStyle w:val="Body"/>
        <w:numPr>
          <w:ilvl w:val="0"/>
          <w:numId w:val="5"/>
        </w:numPr>
      </w:pPr>
      <w:r w:rsidRPr="002F4083">
        <w:t xml:space="preserve">Added </w:t>
      </w:r>
      <w:r w:rsidR="004A312C" w:rsidRPr="002F4083">
        <w:t>“</w:t>
      </w:r>
      <w:r w:rsidRPr="002F4083">
        <w:t>Numerator events by supplemental data</w:t>
      </w:r>
      <w:r w:rsidR="004A312C" w:rsidRPr="002F4083">
        <w:t>”</w:t>
      </w:r>
      <w:r w:rsidRPr="002F4083">
        <w:t xml:space="preserve"> to the Data Elements for Reporting table to capture </w:t>
      </w:r>
      <w:r w:rsidR="006609F0">
        <w:t xml:space="preserve">the number of </w:t>
      </w:r>
      <w:r w:rsidRPr="002F4083">
        <w:t xml:space="preserve">members who met numerator criteria using supplemental data. </w:t>
      </w:r>
    </w:p>
    <w:p w14:paraId="371E7E8D" w14:textId="77777777" w:rsidR="002A7B9B" w:rsidRPr="00463667" w:rsidRDefault="002A7B9B" w:rsidP="0083165F">
      <w:pPr>
        <w:pStyle w:val="ReverseHead"/>
      </w:pPr>
      <w:r w:rsidRPr="00463667">
        <w:t>Description</w:t>
      </w:r>
    </w:p>
    <w:p w14:paraId="27E9BAB2" w14:textId="77777777" w:rsidR="002A7B9B" w:rsidRPr="00463667" w:rsidRDefault="002A7B9B" w:rsidP="002A7B9B">
      <w:pPr>
        <w:pStyle w:val="Body"/>
      </w:pPr>
      <w:r w:rsidRPr="00463667">
        <w:t>The percentage of adults 66 years and older who had each of the following during the measurement year:</w:t>
      </w:r>
    </w:p>
    <w:p w14:paraId="4CABFF7A" w14:textId="77777777" w:rsidR="002A7B9B" w:rsidRPr="00463667" w:rsidRDefault="002A7B9B" w:rsidP="002A7B9B">
      <w:pPr>
        <w:pStyle w:val="Bullet"/>
      </w:pPr>
      <w:r w:rsidRPr="00463667">
        <w:t>Advance care planning.</w:t>
      </w:r>
    </w:p>
    <w:p w14:paraId="7D74C9BA" w14:textId="77777777" w:rsidR="002A7B9B" w:rsidRPr="00463667" w:rsidRDefault="002A7B9B" w:rsidP="002A7B9B">
      <w:pPr>
        <w:pStyle w:val="Bullet"/>
      </w:pPr>
      <w:r w:rsidRPr="00463667">
        <w:t>Medication review.</w:t>
      </w:r>
    </w:p>
    <w:p w14:paraId="046BDFAE" w14:textId="77777777" w:rsidR="002A7B9B" w:rsidRPr="00463667" w:rsidRDefault="002A7B9B" w:rsidP="002A7B9B">
      <w:pPr>
        <w:pStyle w:val="Bullet"/>
      </w:pPr>
      <w:r w:rsidRPr="00463667">
        <w:t>Functional status assessment.</w:t>
      </w:r>
    </w:p>
    <w:p w14:paraId="3970DA79" w14:textId="77777777" w:rsidR="002A7B9B" w:rsidRPr="00463667" w:rsidRDefault="002A7B9B" w:rsidP="002A7B9B">
      <w:pPr>
        <w:pStyle w:val="Bullet"/>
      </w:pPr>
      <w:r w:rsidRPr="00463667">
        <w:t>Pain assessment.</w:t>
      </w:r>
    </w:p>
    <w:p w14:paraId="397A19A4" w14:textId="77777777" w:rsidR="002A7B9B" w:rsidRPr="00463667" w:rsidRDefault="002A7B9B" w:rsidP="0083165F">
      <w:pPr>
        <w:pStyle w:val="ReverseHead"/>
      </w:pPr>
      <w:r w:rsidRPr="00463667">
        <w:t>Definitions</w:t>
      </w:r>
    </w:p>
    <w:tbl>
      <w:tblPr>
        <w:tblW w:w="0" w:type="auto"/>
        <w:tblInd w:w="18" w:type="dxa"/>
        <w:tblLayout w:type="fixed"/>
        <w:tblLook w:val="0000" w:firstRow="0" w:lastRow="0" w:firstColumn="0" w:lastColumn="0" w:noHBand="0" w:noVBand="0"/>
      </w:tblPr>
      <w:tblGrid>
        <w:gridCol w:w="2160"/>
        <w:gridCol w:w="7650"/>
      </w:tblGrid>
      <w:tr w:rsidR="002A7B9B" w:rsidRPr="00463667" w14:paraId="414B3A0A" w14:textId="77777777" w:rsidTr="002A7B9B">
        <w:tc>
          <w:tcPr>
            <w:tcW w:w="2160" w:type="dxa"/>
          </w:tcPr>
          <w:p w14:paraId="1C367F93" w14:textId="77777777" w:rsidR="002A7B9B" w:rsidRPr="00463667" w:rsidRDefault="002A7B9B" w:rsidP="002A7B9B">
            <w:pPr>
              <w:pStyle w:val="MarginSubhead"/>
            </w:pPr>
            <w:r w:rsidRPr="00463667">
              <w:t>Medication list</w:t>
            </w:r>
          </w:p>
        </w:tc>
        <w:tc>
          <w:tcPr>
            <w:tcW w:w="7650" w:type="dxa"/>
          </w:tcPr>
          <w:p w14:paraId="71C8D974" w14:textId="27955A7D" w:rsidR="002A7B9B" w:rsidRPr="00463667" w:rsidRDefault="002A7B9B" w:rsidP="002A7B9B">
            <w:pPr>
              <w:pStyle w:val="Body"/>
            </w:pPr>
            <w:r w:rsidRPr="00463667">
              <w:t>A list of the member</w:t>
            </w:r>
            <w:r w:rsidR="004A312C">
              <w:t>’</w:t>
            </w:r>
            <w:r w:rsidRPr="00463667">
              <w:t>s medications in the medical record. The medication list may include medication names only or may include medication names, dosages and frequency, over-the-counter (OTC) medications and herbal or supplemental therapies.</w:t>
            </w:r>
          </w:p>
        </w:tc>
      </w:tr>
      <w:tr w:rsidR="002A7B9B" w:rsidRPr="00463667" w14:paraId="026BC1AA" w14:textId="77777777" w:rsidTr="002A7B9B">
        <w:tc>
          <w:tcPr>
            <w:tcW w:w="2160" w:type="dxa"/>
          </w:tcPr>
          <w:p w14:paraId="7DFE780E" w14:textId="77777777" w:rsidR="002A7B9B" w:rsidRPr="00463667" w:rsidRDefault="002A7B9B" w:rsidP="002A7B9B">
            <w:pPr>
              <w:pStyle w:val="MarginSubhead"/>
            </w:pPr>
            <w:r w:rsidRPr="00463667">
              <w:t>Medication review</w:t>
            </w:r>
          </w:p>
        </w:tc>
        <w:tc>
          <w:tcPr>
            <w:tcW w:w="7650" w:type="dxa"/>
          </w:tcPr>
          <w:p w14:paraId="2650BCE7" w14:textId="207215CF" w:rsidR="002A7B9B" w:rsidRPr="00463667" w:rsidRDefault="002A7B9B" w:rsidP="002A7B9B">
            <w:pPr>
              <w:pStyle w:val="Body"/>
            </w:pPr>
            <w:r w:rsidRPr="00463667">
              <w:t>A review of all a member</w:t>
            </w:r>
            <w:r w:rsidR="004A312C">
              <w:t>’</w:t>
            </w:r>
            <w:r w:rsidRPr="00463667">
              <w:t>s medications, including prescription medications, OTC medications and herbal or supplemental therapies.</w:t>
            </w:r>
          </w:p>
        </w:tc>
      </w:tr>
    </w:tbl>
    <w:p w14:paraId="7AF13EC4" w14:textId="77777777" w:rsidR="002A7B9B" w:rsidRPr="00463667" w:rsidRDefault="002A7B9B" w:rsidP="0083165F">
      <w:pPr>
        <w:pStyle w:val="ReverseHead"/>
      </w:pPr>
      <w:r w:rsidRPr="00463667">
        <w:t>Eligible Population</w:t>
      </w:r>
    </w:p>
    <w:tbl>
      <w:tblPr>
        <w:tblW w:w="9810" w:type="dxa"/>
        <w:tblInd w:w="18" w:type="dxa"/>
        <w:tblLayout w:type="fixed"/>
        <w:tblLook w:val="0000" w:firstRow="0" w:lastRow="0" w:firstColumn="0" w:lastColumn="0" w:noHBand="0" w:noVBand="0"/>
      </w:tblPr>
      <w:tblGrid>
        <w:gridCol w:w="2160"/>
        <w:gridCol w:w="7650"/>
      </w:tblGrid>
      <w:tr w:rsidR="002A7B9B" w:rsidRPr="00463667" w14:paraId="492D180C" w14:textId="77777777" w:rsidTr="002A7B9B">
        <w:tc>
          <w:tcPr>
            <w:tcW w:w="2160" w:type="dxa"/>
          </w:tcPr>
          <w:p w14:paraId="1401E543" w14:textId="77777777" w:rsidR="002A7B9B" w:rsidRPr="00463667" w:rsidRDefault="002A7B9B" w:rsidP="002A7B9B">
            <w:pPr>
              <w:pStyle w:val="MarginSubhead"/>
            </w:pPr>
            <w:r w:rsidRPr="00463667">
              <w:t>Product line</w:t>
            </w:r>
          </w:p>
        </w:tc>
        <w:tc>
          <w:tcPr>
            <w:tcW w:w="7650" w:type="dxa"/>
            <w:vAlign w:val="center"/>
          </w:tcPr>
          <w:p w14:paraId="27C4EFB7" w14:textId="77777777" w:rsidR="002A7B9B" w:rsidRPr="00463667" w:rsidRDefault="002A7B9B" w:rsidP="002A7B9B">
            <w:pPr>
              <w:pStyle w:val="Body"/>
            </w:pPr>
            <w:r w:rsidRPr="00463667">
              <w:t>Medicare SNP.</w:t>
            </w:r>
          </w:p>
        </w:tc>
      </w:tr>
      <w:tr w:rsidR="002A7B9B" w:rsidRPr="00463667" w14:paraId="7E5B76C0" w14:textId="77777777" w:rsidTr="002A7B9B">
        <w:tc>
          <w:tcPr>
            <w:tcW w:w="2160" w:type="dxa"/>
          </w:tcPr>
          <w:p w14:paraId="620052A8" w14:textId="77777777" w:rsidR="002A7B9B" w:rsidRPr="00463667" w:rsidRDefault="002A7B9B" w:rsidP="002A7B9B">
            <w:pPr>
              <w:pStyle w:val="MarginSubhead"/>
            </w:pPr>
            <w:r w:rsidRPr="00463667">
              <w:t>Ages</w:t>
            </w:r>
          </w:p>
        </w:tc>
        <w:tc>
          <w:tcPr>
            <w:tcW w:w="7650" w:type="dxa"/>
            <w:vAlign w:val="center"/>
          </w:tcPr>
          <w:p w14:paraId="416FF01E" w14:textId="77777777" w:rsidR="002A7B9B" w:rsidRPr="00463667" w:rsidRDefault="002A7B9B" w:rsidP="002A7B9B">
            <w:pPr>
              <w:pStyle w:val="Body"/>
            </w:pPr>
            <w:r w:rsidRPr="00463667">
              <w:t>66 years and older as of December 31 of the measurement year.</w:t>
            </w:r>
          </w:p>
        </w:tc>
      </w:tr>
      <w:tr w:rsidR="002A7B9B" w:rsidRPr="00463667" w14:paraId="490C1E5E" w14:textId="77777777" w:rsidTr="002A7B9B">
        <w:tc>
          <w:tcPr>
            <w:tcW w:w="2160" w:type="dxa"/>
          </w:tcPr>
          <w:p w14:paraId="15E7AB60" w14:textId="77777777" w:rsidR="002A7B9B" w:rsidRPr="00463667" w:rsidRDefault="002A7B9B" w:rsidP="002A7B9B">
            <w:pPr>
              <w:pStyle w:val="MarginSubhead"/>
            </w:pPr>
            <w:r w:rsidRPr="00463667">
              <w:t>Continuous enrollment</w:t>
            </w:r>
          </w:p>
        </w:tc>
        <w:tc>
          <w:tcPr>
            <w:tcW w:w="7650" w:type="dxa"/>
            <w:vAlign w:val="center"/>
          </w:tcPr>
          <w:p w14:paraId="73A62CA8" w14:textId="77777777" w:rsidR="002A7B9B" w:rsidRPr="00463667" w:rsidRDefault="002A7B9B" w:rsidP="002A7B9B">
            <w:pPr>
              <w:pStyle w:val="Body"/>
            </w:pPr>
            <w:r w:rsidRPr="00463667">
              <w:t xml:space="preserve">The measurement year. </w:t>
            </w:r>
          </w:p>
        </w:tc>
      </w:tr>
      <w:tr w:rsidR="002A7B9B" w:rsidRPr="00463667" w14:paraId="0E68504E" w14:textId="77777777" w:rsidTr="002A7B9B">
        <w:tc>
          <w:tcPr>
            <w:tcW w:w="2160" w:type="dxa"/>
          </w:tcPr>
          <w:p w14:paraId="70F5E75E" w14:textId="77777777" w:rsidR="002A7B9B" w:rsidRPr="00463667" w:rsidRDefault="002A7B9B" w:rsidP="002A7B9B">
            <w:pPr>
              <w:pStyle w:val="MarginSubhead"/>
            </w:pPr>
            <w:r w:rsidRPr="00463667">
              <w:t>Allowable gap</w:t>
            </w:r>
          </w:p>
        </w:tc>
        <w:tc>
          <w:tcPr>
            <w:tcW w:w="7650" w:type="dxa"/>
            <w:vAlign w:val="center"/>
          </w:tcPr>
          <w:p w14:paraId="24B9FE95" w14:textId="77777777" w:rsidR="002A7B9B" w:rsidRPr="00463667" w:rsidRDefault="002A7B9B" w:rsidP="002A7B9B">
            <w:pPr>
              <w:pStyle w:val="Body"/>
            </w:pPr>
            <w:r w:rsidRPr="00463667">
              <w:t>No more than one gap in continuous enrollment of up to 45 days during the measurement year.</w:t>
            </w:r>
          </w:p>
        </w:tc>
      </w:tr>
      <w:tr w:rsidR="002A7B9B" w:rsidRPr="00463667" w14:paraId="4C541EED" w14:textId="77777777" w:rsidTr="002A7B9B">
        <w:tc>
          <w:tcPr>
            <w:tcW w:w="2160" w:type="dxa"/>
          </w:tcPr>
          <w:p w14:paraId="52DD8053" w14:textId="77777777" w:rsidR="002A7B9B" w:rsidRPr="00463667" w:rsidRDefault="002A7B9B" w:rsidP="002A7B9B">
            <w:pPr>
              <w:pStyle w:val="MarginSubhead"/>
            </w:pPr>
            <w:r w:rsidRPr="00463667">
              <w:t>Anchor date</w:t>
            </w:r>
          </w:p>
        </w:tc>
        <w:tc>
          <w:tcPr>
            <w:tcW w:w="7650" w:type="dxa"/>
            <w:vAlign w:val="center"/>
          </w:tcPr>
          <w:p w14:paraId="1690CEA4" w14:textId="77777777" w:rsidR="002A7B9B" w:rsidRPr="00463667" w:rsidRDefault="002A7B9B" w:rsidP="002A7B9B">
            <w:pPr>
              <w:pStyle w:val="Body"/>
            </w:pPr>
            <w:r w:rsidRPr="00463667">
              <w:t>December 31 of the measurement year.</w:t>
            </w:r>
          </w:p>
        </w:tc>
      </w:tr>
      <w:tr w:rsidR="002A7B9B" w:rsidRPr="00463667" w14:paraId="778291F1" w14:textId="77777777" w:rsidTr="002A7B9B">
        <w:tc>
          <w:tcPr>
            <w:tcW w:w="2160" w:type="dxa"/>
          </w:tcPr>
          <w:p w14:paraId="52335086" w14:textId="77777777" w:rsidR="002A7B9B" w:rsidRPr="00463667" w:rsidRDefault="002A7B9B" w:rsidP="002A7B9B">
            <w:pPr>
              <w:pStyle w:val="MarginSubhead"/>
            </w:pPr>
            <w:r w:rsidRPr="00463667">
              <w:t>Benefit</w:t>
            </w:r>
          </w:p>
        </w:tc>
        <w:tc>
          <w:tcPr>
            <w:tcW w:w="7650" w:type="dxa"/>
            <w:vAlign w:val="center"/>
          </w:tcPr>
          <w:p w14:paraId="15A50A23" w14:textId="77777777" w:rsidR="002A7B9B" w:rsidRPr="00463667" w:rsidRDefault="002A7B9B" w:rsidP="002A7B9B">
            <w:pPr>
              <w:pStyle w:val="Body"/>
            </w:pPr>
            <w:r w:rsidRPr="00463667">
              <w:t>Medical.</w:t>
            </w:r>
          </w:p>
        </w:tc>
      </w:tr>
      <w:tr w:rsidR="002A7B9B" w:rsidRPr="00463667" w14:paraId="3CF2027A" w14:textId="77777777" w:rsidTr="002A7B9B">
        <w:tc>
          <w:tcPr>
            <w:tcW w:w="2160" w:type="dxa"/>
          </w:tcPr>
          <w:p w14:paraId="6725B15A" w14:textId="77777777" w:rsidR="002A7B9B" w:rsidRPr="00463667" w:rsidRDefault="002A7B9B" w:rsidP="002A7B9B">
            <w:pPr>
              <w:pStyle w:val="MarginSubhead"/>
            </w:pPr>
            <w:r w:rsidRPr="00463667">
              <w:t>Event/diagnosis</w:t>
            </w:r>
          </w:p>
        </w:tc>
        <w:tc>
          <w:tcPr>
            <w:tcW w:w="7650" w:type="dxa"/>
            <w:vAlign w:val="center"/>
          </w:tcPr>
          <w:p w14:paraId="2C11ABA1" w14:textId="77777777" w:rsidR="002A7B9B" w:rsidRPr="00463667" w:rsidRDefault="002A7B9B" w:rsidP="002A7B9B">
            <w:pPr>
              <w:pStyle w:val="Body"/>
            </w:pPr>
            <w:r w:rsidRPr="00463667">
              <w:t xml:space="preserve">None. </w:t>
            </w:r>
          </w:p>
        </w:tc>
      </w:tr>
    </w:tbl>
    <w:p w14:paraId="2B55C4A2" w14:textId="77777777" w:rsidR="002A7B9B" w:rsidRPr="00463667" w:rsidRDefault="002A7B9B" w:rsidP="002A7B9B">
      <w:pPr>
        <w:sectPr w:rsidR="002A7B9B" w:rsidRPr="00463667" w:rsidSect="002A7B9B">
          <w:headerReference w:type="default" r:id="rId66"/>
          <w:pgSz w:w="12240" w:h="15840" w:code="1"/>
          <w:pgMar w:top="1080" w:right="1080" w:bottom="1080" w:left="1440" w:header="720" w:footer="720" w:gutter="0"/>
          <w:cols w:space="720"/>
        </w:sectPr>
      </w:pPr>
    </w:p>
    <w:p w14:paraId="14654B2D" w14:textId="77777777" w:rsidR="002A7B9B" w:rsidRPr="00463667" w:rsidRDefault="002A7B9B" w:rsidP="0083165F">
      <w:pPr>
        <w:pStyle w:val="ReverseHead"/>
        <w:spacing w:before="0"/>
      </w:pPr>
      <w:r w:rsidRPr="00463667">
        <w:lastRenderedPageBreak/>
        <w:t xml:space="preserve">Administrative Specification </w:t>
      </w:r>
    </w:p>
    <w:tbl>
      <w:tblPr>
        <w:tblW w:w="9810" w:type="dxa"/>
        <w:tblInd w:w="18" w:type="dxa"/>
        <w:tblLayout w:type="fixed"/>
        <w:tblLook w:val="0000" w:firstRow="0" w:lastRow="0" w:firstColumn="0" w:lastColumn="0" w:noHBand="0" w:noVBand="0"/>
      </w:tblPr>
      <w:tblGrid>
        <w:gridCol w:w="1980"/>
        <w:gridCol w:w="7830"/>
      </w:tblGrid>
      <w:tr w:rsidR="002A7B9B" w:rsidRPr="00463667" w14:paraId="5D59614E" w14:textId="77777777" w:rsidTr="002A7B9B">
        <w:tc>
          <w:tcPr>
            <w:tcW w:w="1980" w:type="dxa"/>
          </w:tcPr>
          <w:p w14:paraId="0D01CC67" w14:textId="77777777" w:rsidR="002A7B9B" w:rsidRPr="00463667" w:rsidRDefault="002A7B9B" w:rsidP="002A7B9B">
            <w:pPr>
              <w:pStyle w:val="Body"/>
              <w:ind w:left="158"/>
              <w:rPr>
                <w:b/>
              </w:rPr>
            </w:pPr>
            <w:r w:rsidRPr="00463667">
              <w:rPr>
                <w:b/>
              </w:rPr>
              <w:t>Denominator</w:t>
            </w:r>
          </w:p>
        </w:tc>
        <w:tc>
          <w:tcPr>
            <w:tcW w:w="7830" w:type="dxa"/>
          </w:tcPr>
          <w:p w14:paraId="190B30BC" w14:textId="77777777" w:rsidR="002A7B9B" w:rsidRPr="00463667" w:rsidRDefault="002A7B9B" w:rsidP="002A7B9B">
            <w:pPr>
              <w:pStyle w:val="Body"/>
            </w:pPr>
            <w:r w:rsidRPr="00463667">
              <w:t>The eligible population.</w:t>
            </w:r>
          </w:p>
        </w:tc>
      </w:tr>
      <w:tr w:rsidR="002A7B9B" w:rsidRPr="00463667" w14:paraId="7B31C9E9" w14:textId="77777777" w:rsidTr="002A7B9B">
        <w:tc>
          <w:tcPr>
            <w:tcW w:w="1980" w:type="dxa"/>
          </w:tcPr>
          <w:p w14:paraId="48F6D257" w14:textId="77777777" w:rsidR="002A7B9B" w:rsidRPr="00463667" w:rsidRDefault="002A7B9B" w:rsidP="002A7B9B">
            <w:pPr>
              <w:pStyle w:val="Body"/>
              <w:ind w:left="158"/>
              <w:rPr>
                <w:b/>
              </w:rPr>
            </w:pPr>
            <w:r w:rsidRPr="00463667">
              <w:rPr>
                <w:b/>
              </w:rPr>
              <w:t>Numerators</w:t>
            </w:r>
          </w:p>
        </w:tc>
        <w:tc>
          <w:tcPr>
            <w:tcW w:w="7830" w:type="dxa"/>
          </w:tcPr>
          <w:p w14:paraId="3FF027C0" w14:textId="77777777" w:rsidR="002A7B9B" w:rsidRPr="00463667" w:rsidRDefault="002A7B9B" w:rsidP="002A7B9B">
            <w:pPr>
              <w:pStyle w:val="Body"/>
            </w:pPr>
          </w:p>
        </w:tc>
      </w:tr>
      <w:tr w:rsidR="002A7B9B" w:rsidRPr="00463667" w14:paraId="15353699" w14:textId="77777777" w:rsidTr="002A7B9B">
        <w:tc>
          <w:tcPr>
            <w:tcW w:w="1980" w:type="dxa"/>
          </w:tcPr>
          <w:p w14:paraId="401BF5B1" w14:textId="77777777" w:rsidR="002A7B9B" w:rsidRPr="00463667" w:rsidRDefault="002A7B9B" w:rsidP="002A7B9B">
            <w:pPr>
              <w:pStyle w:val="Body"/>
              <w:spacing w:before="120"/>
              <w:ind w:left="162"/>
              <w:jc w:val="right"/>
              <w:rPr>
                <w:b/>
                <w:i/>
              </w:rPr>
            </w:pPr>
            <w:r w:rsidRPr="00463667">
              <w:rPr>
                <w:b/>
                <w:i/>
              </w:rPr>
              <w:t>Advance Care Planning</w:t>
            </w:r>
          </w:p>
        </w:tc>
        <w:tc>
          <w:tcPr>
            <w:tcW w:w="7830" w:type="dxa"/>
          </w:tcPr>
          <w:p w14:paraId="0BAD5F7F" w14:textId="77777777" w:rsidR="002A7B9B" w:rsidRPr="00463667" w:rsidRDefault="002A7B9B" w:rsidP="002A7B9B">
            <w:pPr>
              <w:spacing w:before="120"/>
            </w:pPr>
            <w:r w:rsidRPr="00463667">
              <w:t>Evidence of advance care planning during the measurement year (</w:t>
            </w:r>
            <w:r w:rsidRPr="00463667">
              <w:rPr>
                <w:u w:val="single"/>
              </w:rPr>
              <w:t>Advance Care Planning Value Set</w:t>
            </w:r>
            <w:r w:rsidRPr="00463667">
              <w:t>).</w:t>
            </w:r>
          </w:p>
        </w:tc>
      </w:tr>
      <w:tr w:rsidR="002A7B9B" w:rsidRPr="00463667" w14:paraId="173F12F3" w14:textId="77777777" w:rsidTr="002A7B9B">
        <w:trPr>
          <w:trHeight w:val="608"/>
        </w:trPr>
        <w:tc>
          <w:tcPr>
            <w:tcW w:w="1980" w:type="dxa"/>
          </w:tcPr>
          <w:p w14:paraId="357C4C8C" w14:textId="77777777" w:rsidR="002A7B9B" w:rsidRPr="00463667" w:rsidRDefault="002A7B9B" w:rsidP="002A7B9B">
            <w:pPr>
              <w:pStyle w:val="Body"/>
              <w:jc w:val="right"/>
              <w:rPr>
                <w:rFonts w:cs="Arial"/>
                <w:b/>
                <w:i/>
                <w:szCs w:val="20"/>
              </w:rPr>
            </w:pPr>
            <w:r w:rsidRPr="00463667">
              <w:rPr>
                <w:rFonts w:cs="Arial"/>
                <w:b/>
                <w:i/>
                <w:szCs w:val="20"/>
              </w:rPr>
              <w:t>Medication Review</w:t>
            </w:r>
          </w:p>
        </w:tc>
        <w:tc>
          <w:tcPr>
            <w:tcW w:w="7830" w:type="dxa"/>
          </w:tcPr>
          <w:p w14:paraId="7C915CD7" w14:textId="77777777" w:rsidR="002A7B9B" w:rsidRPr="00463667" w:rsidRDefault="002A7B9B" w:rsidP="002A7B9B">
            <w:pPr>
              <w:autoSpaceDE w:val="0"/>
              <w:autoSpaceDN w:val="0"/>
              <w:adjustRightInd w:val="0"/>
              <w:spacing w:before="180"/>
              <w:rPr>
                <w:rFonts w:cs="Arial"/>
                <w:szCs w:val="20"/>
              </w:rPr>
            </w:pPr>
            <w:r w:rsidRPr="00463667">
              <w:rPr>
                <w:rFonts w:cs="Arial"/>
                <w:szCs w:val="20"/>
              </w:rPr>
              <w:t>Any of the following meet criteria.</w:t>
            </w:r>
          </w:p>
          <w:p w14:paraId="6FA396F8" w14:textId="77777777" w:rsidR="002A7B9B" w:rsidRPr="00463667" w:rsidRDefault="002A7B9B" w:rsidP="002A7B9B">
            <w:pPr>
              <w:pStyle w:val="TableBullet"/>
              <w:spacing w:before="120" w:after="0" w:line="240" w:lineRule="auto"/>
              <w:ind w:left="576"/>
              <w:rPr>
                <w:rFonts w:ascii="Arial" w:hAnsi="Arial" w:cs="Arial"/>
              </w:rPr>
            </w:pPr>
            <w:r w:rsidRPr="00463667">
              <w:rPr>
                <w:rFonts w:ascii="Arial" w:hAnsi="Arial" w:cs="Arial"/>
              </w:rPr>
              <w:t>Both of the following on the same date of service during the measurement year:</w:t>
            </w:r>
          </w:p>
          <w:p w14:paraId="71E39377" w14:textId="77777777" w:rsidR="002A7B9B" w:rsidRPr="00463667" w:rsidRDefault="002A7B9B" w:rsidP="002A7B9B">
            <w:pPr>
              <w:pStyle w:val="Dash"/>
            </w:pPr>
            <w:r w:rsidRPr="00463667">
              <w:t>At least one medication review (</w:t>
            </w:r>
            <w:r w:rsidRPr="00463667">
              <w:rPr>
                <w:u w:val="single"/>
              </w:rPr>
              <w:t>Medication Review Value Set</w:t>
            </w:r>
            <w:r w:rsidRPr="00463667">
              <w:t>) conducted by a prescribing practitioner or clinical pharmacist.</w:t>
            </w:r>
          </w:p>
          <w:p w14:paraId="429D214F" w14:textId="77777777" w:rsidR="002A7B9B" w:rsidRPr="00463667" w:rsidRDefault="002A7B9B" w:rsidP="002A7B9B">
            <w:pPr>
              <w:pStyle w:val="Dash"/>
              <w:rPr>
                <w:rFonts w:eastAsia="SymbolMT"/>
              </w:rPr>
            </w:pPr>
            <w:r w:rsidRPr="00463667">
              <w:t>The presence of a medication list in the medical record (</w:t>
            </w:r>
            <w:r w:rsidRPr="00463667">
              <w:rPr>
                <w:u w:val="single"/>
              </w:rPr>
              <w:t>Medication List Value Set</w:t>
            </w:r>
            <w:r w:rsidRPr="00463667">
              <w:t>).</w:t>
            </w:r>
          </w:p>
          <w:p w14:paraId="2113AEE4" w14:textId="77777777" w:rsidR="002A7B9B" w:rsidRPr="00463667" w:rsidRDefault="002A7B9B" w:rsidP="002A7B9B">
            <w:pPr>
              <w:pStyle w:val="TableBullet"/>
              <w:spacing w:before="120" w:after="0" w:line="240" w:lineRule="auto"/>
              <w:ind w:left="576"/>
              <w:rPr>
                <w:rFonts w:ascii="Arial" w:hAnsi="Arial" w:cs="Arial"/>
              </w:rPr>
            </w:pPr>
            <w:r w:rsidRPr="00463667">
              <w:rPr>
                <w:rFonts w:ascii="Arial" w:hAnsi="Arial" w:cs="Arial"/>
              </w:rPr>
              <w:t>Transitional care management services (</w:t>
            </w:r>
            <w:r w:rsidRPr="00463667">
              <w:rPr>
                <w:rFonts w:ascii="Arial" w:hAnsi="Arial" w:cs="Arial"/>
                <w:u w:val="single"/>
              </w:rPr>
              <w:t>TCM 7 Day Value Set</w:t>
            </w:r>
            <w:r w:rsidRPr="00463667">
              <w:rPr>
                <w:rFonts w:ascii="Arial" w:hAnsi="Arial" w:cs="Arial"/>
              </w:rPr>
              <w:t xml:space="preserve">) where the reported date of service on </w:t>
            </w:r>
            <w:r w:rsidRPr="00463667">
              <w:rPr>
                <w:rFonts w:ascii="Arial" w:hAnsi="Arial" w:cs="Arial"/>
                <w:szCs w:val="20"/>
              </w:rPr>
              <w:t>the claim is on or between January 30 of the measurement year and January 22 of the year after the measurement year.</w:t>
            </w:r>
          </w:p>
          <w:p w14:paraId="0B29167B" w14:textId="77777777" w:rsidR="002A7B9B" w:rsidRPr="00463667" w:rsidRDefault="002A7B9B" w:rsidP="002A7B9B">
            <w:pPr>
              <w:pStyle w:val="TableBullet"/>
              <w:spacing w:before="120" w:after="0" w:line="240" w:lineRule="auto"/>
              <w:ind w:left="576"/>
              <w:rPr>
                <w:rFonts w:ascii="Arial" w:hAnsi="Arial" w:cs="Arial"/>
              </w:rPr>
            </w:pPr>
            <w:r w:rsidRPr="00463667">
              <w:rPr>
                <w:rFonts w:ascii="Arial" w:hAnsi="Arial" w:cs="Arial"/>
              </w:rPr>
              <w:t>Transitional care management services (</w:t>
            </w:r>
            <w:r w:rsidRPr="00463667">
              <w:rPr>
                <w:rFonts w:ascii="Arial" w:hAnsi="Arial" w:cs="Arial"/>
                <w:u w:val="single"/>
              </w:rPr>
              <w:t>TCM 14 Day Value Set</w:t>
            </w:r>
            <w:r w:rsidRPr="00463667">
              <w:rPr>
                <w:rFonts w:ascii="Arial" w:hAnsi="Arial" w:cs="Arial"/>
              </w:rPr>
              <w:t xml:space="preserve">) where the reported date of service on </w:t>
            </w:r>
            <w:r w:rsidRPr="00463667">
              <w:rPr>
                <w:rFonts w:ascii="Arial" w:hAnsi="Arial" w:cs="Arial"/>
                <w:szCs w:val="20"/>
              </w:rPr>
              <w:t>the claim is on or between January 30 of the measurement year and January 15 of the year after the measurement year.</w:t>
            </w:r>
          </w:p>
          <w:p w14:paraId="42502242" w14:textId="77777777" w:rsidR="002A7B9B" w:rsidRPr="00463667" w:rsidRDefault="002A7B9B" w:rsidP="002A7B9B">
            <w:pPr>
              <w:pStyle w:val="Note"/>
              <w:rPr>
                <w:u w:val="single"/>
              </w:rPr>
            </w:pPr>
            <w:r w:rsidRPr="00463667">
              <w:rPr>
                <w:b/>
                <w:bCs/>
              </w:rPr>
              <w:t xml:space="preserve">Note: </w:t>
            </w:r>
            <w:r w:rsidRPr="00463667">
              <w:t>Transitional care management is a 30-day period that begins on the date of discharge and continues for the next 29 days. The date of service on the claim is 29 days after discharge and not the date of the face-to-face visit. Medication management must be furnished no later than the date of the face-to-face visit.</w:t>
            </w:r>
          </w:p>
        </w:tc>
      </w:tr>
      <w:tr w:rsidR="002A7B9B" w:rsidRPr="00463667" w14:paraId="2BE69D81" w14:textId="77777777" w:rsidTr="002A7B9B">
        <w:tc>
          <w:tcPr>
            <w:tcW w:w="1980" w:type="dxa"/>
          </w:tcPr>
          <w:p w14:paraId="69C6A700" w14:textId="77777777" w:rsidR="002A7B9B" w:rsidRPr="00463667" w:rsidRDefault="002A7B9B" w:rsidP="002A7B9B">
            <w:pPr>
              <w:pStyle w:val="Body"/>
              <w:jc w:val="right"/>
              <w:rPr>
                <w:rFonts w:cs="Arial"/>
                <w:b/>
                <w:i/>
                <w:szCs w:val="20"/>
              </w:rPr>
            </w:pPr>
            <w:r w:rsidRPr="00463667">
              <w:rPr>
                <w:rFonts w:cs="Arial"/>
                <w:b/>
                <w:i/>
                <w:szCs w:val="20"/>
              </w:rPr>
              <w:t>Functional Status Assessment</w:t>
            </w:r>
          </w:p>
        </w:tc>
        <w:tc>
          <w:tcPr>
            <w:tcW w:w="7830" w:type="dxa"/>
          </w:tcPr>
          <w:p w14:paraId="0501AA15" w14:textId="77777777" w:rsidR="002A7B9B" w:rsidRPr="00463667" w:rsidRDefault="002A7B9B" w:rsidP="002A7B9B">
            <w:pPr>
              <w:pStyle w:val="Body"/>
              <w:rPr>
                <w:rFonts w:cs="Arial"/>
                <w:szCs w:val="20"/>
              </w:rPr>
            </w:pPr>
            <w:r w:rsidRPr="00463667">
              <w:rPr>
                <w:rFonts w:cs="Arial"/>
                <w:szCs w:val="20"/>
              </w:rPr>
              <w:t>At least one functional status assessment (</w:t>
            </w:r>
            <w:r w:rsidRPr="00463667">
              <w:rPr>
                <w:rFonts w:cs="Arial"/>
                <w:szCs w:val="20"/>
                <w:u w:val="single"/>
              </w:rPr>
              <w:t>Functional Status Assessment Value Set</w:t>
            </w:r>
            <w:r w:rsidRPr="00463667">
              <w:rPr>
                <w:rFonts w:cs="Arial"/>
                <w:szCs w:val="20"/>
              </w:rPr>
              <w:t>) during the measurement year.</w:t>
            </w:r>
          </w:p>
        </w:tc>
      </w:tr>
      <w:tr w:rsidR="002A7B9B" w:rsidRPr="00463667" w14:paraId="5FA6619D" w14:textId="77777777" w:rsidTr="002A7B9B">
        <w:trPr>
          <w:trHeight w:val="477"/>
        </w:trPr>
        <w:tc>
          <w:tcPr>
            <w:tcW w:w="1980" w:type="dxa"/>
          </w:tcPr>
          <w:p w14:paraId="49352857" w14:textId="77777777" w:rsidR="002A7B9B" w:rsidRPr="00463667" w:rsidRDefault="002A7B9B" w:rsidP="002A7B9B">
            <w:pPr>
              <w:pStyle w:val="Body"/>
              <w:jc w:val="right"/>
              <w:rPr>
                <w:rFonts w:cs="Arial"/>
                <w:b/>
                <w:i/>
                <w:szCs w:val="20"/>
              </w:rPr>
            </w:pPr>
            <w:r w:rsidRPr="00463667">
              <w:rPr>
                <w:rFonts w:cs="Arial"/>
                <w:b/>
                <w:i/>
                <w:szCs w:val="20"/>
              </w:rPr>
              <w:t>Pain Assessment</w:t>
            </w:r>
          </w:p>
        </w:tc>
        <w:tc>
          <w:tcPr>
            <w:tcW w:w="7830" w:type="dxa"/>
          </w:tcPr>
          <w:p w14:paraId="17598094" w14:textId="77777777" w:rsidR="002A7B9B" w:rsidRPr="00463667" w:rsidRDefault="002A7B9B" w:rsidP="002A7B9B">
            <w:pPr>
              <w:pStyle w:val="TableText"/>
              <w:spacing w:before="180" w:after="0" w:line="240" w:lineRule="auto"/>
              <w:rPr>
                <w:rFonts w:ascii="Arial" w:hAnsi="Arial" w:cs="Arial"/>
                <w:szCs w:val="20"/>
              </w:rPr>
            </w:pPr>
            <w:r w:rsidRPr="00463667">
              <w:rPr>
                <w:rFonts w:ascii="Arial" w:hAnsi="Arial" w:cs="Arial"/>
                <w:szCs w:val="20"/>
              </w:rPr>
              <w:t>At least one pain assessment (</w:t>
            </w:r>
            <w:r w:rsidRPr="00463667">
              <w:rPr>
                <w:rFonts w:ascii="Arial" w:hAnsi="Arial" w:cs="Arial"/>
                <w:szCs w:val="20"/>
                <w:u w:val="single"/>
              </w:rPr>
              <w:t>Pain Assessment Value Set</w:t>
            </w:r>
            <w:r w:rsidRPr="00463667">
              <w:rPr>
                <w:rFonts w:ascii="Arial" w:hAnsi="Arial" w:cs="Arial"/>
                <w:szCs w:val="20"/>
              </w:rPr>
              <w:t xml:space="preserve">) during the measurement year. </w:t>
            </w:r>
          </w:p>
        </w:tc>
      </w:tr>
    </w:tbl>
    <w:p w14:paraId="0CFBB88D" w14:textId="77777777" w:rsidR="002A7B9B" w:rsidRPr="00463667" w:rsidRDefault="002A7B9B" w:rsidP="0083165F">
      <w:pPr>
        <w:pStyle w:val="ReverseHead"/>
      </w:pPr>
      <w:r w:rsidRPr="00463667">
        <w:t>Hybrid Specification</w:t>
      </w:r>
    </w:p>
    <w:tbl>
      <w:tblPr>
        <w:tblW w:w="9810" w:type="dxa"/>
        <w:tblInd w:w="18" w:type="dxa"/>
        <w:tblLayout w:type="fixed"/>
        <w:tblLook w:val="0000" w:firstRow="0" w:lastRow="0" w:firstColumn="0" w:lastColumn="0" w:noHBand="0" w:noVBand="0"/>
      </w:tblPr>
      <w:tblGrid>
        <w:gridCol w:w="1980"/>
        <w:gridCol w:w="7830"/>
      </w:tblGrid>
      <w:tr w:rsidR="002A7B9B" w:rsidRPr="00463667" w14:paraId="602DD929" w14:textId="77777777" w:rsidTr="002A7B9B">
        <w:tc>
          <w:tcPr>
            <w:tcW w:w="1980" w:type="dxa"/>
          </w:tcPr>
          <w:p w14:paraId="2FE3BE02" w14:textId="77777777" w:rsidR="002A7B9B" w:rsidRPr="00463667" w:rsidRDefault="002A7B9B" w:rsidP="002A7B9B">
            <w:pPr>
              <w:pStyle w:val="MarginSubhead"/>
            </w:pPr>
            <w:r w:rsidRPr="00463667">
              <w:t>Denominator</w:t>
            </w:r>
          </w:p>
        </w:tc>
        <w:tc>
          <w:tcPr>
            <w:tcW w:w="7830" w:type="dxa"/>
          </w:tcPr>
          <w:p w14:paraId="4EFD22D3" w14:textId="3CC171C5" w:rsidR="002A7B9B" w:rsidRPr="00463667" w:rsidRDefault="002A7B9B" w:rsidP="002A7B9B">
            <w:pPr>
              <w:pStyle w:val="Body"/>
            </w:pPr>
            <w:r w:rsidRPr="00463667">
              <w:t>A systematic sample drawn from the eligible population. Organizations may reduce the sample size using the current year</w:t>
            </w:r>
            <w:r w:rsidR="004A312C">
              <w:t>’</w:t>
            </w:r>
            <w:r w:rsidRPr="00463667">
              <w:t>s administrative rate or the prior year</w:t>
            </w:r>
            <w:r w:rsidR="004A312C">
              <w:t>’</w:t>
            </w:r>
            <w:r w:rsidRPr="00463667">
              <w:t xml:space="preserve">s audited, product line-specific rate. Refer to the </w:t>
            </w:r>
            <w:r w:rsidRPr="00463667">
              <w:rPr>
                <w:i/>
              </w:rPr>
              <w:t>Guidelines for Calculations and Sampling</w:t>
            </w:r>
            <w:r w:rsidRPr="00463667">
              <w:t xml:space="preserve"> for information on reducing the sample size.</w:t>
            </w:r>
          </w:p>
        </w:tc>
      </w:tr>
      <w:tr w:rsidR="002A7B9B" w:rsidRPr="00463667" w14:paraId="0EE6AA1C" w14:textId="77777777" w:rsidTr="002A7B9B">
        <w:tc>
          <w:tcPr>
            <w:tcW w:w="1980" w:type="dxa"/>
          </w:tcPr>
          <w:p w14:paraId="59F0D1EF" w14:textId="77777777" w:rsidR="002A7B9B" w:rsidRPr="00463667" w:rsidRDefault="002A7B9B" w:rsidP="002A7B9B">
            <w:pPr>
              <w:pStyle w:val="MarginSubhead"/>
              <w:spacing w:before="120"/>
            </w:pPr>
            <w:r w:rsidRPr="00463667">
              <w:t>Numerators</w:t>
            </w:r>
          </w:p>
        </w:tc>
        <w:tc>
          <w:tcPr>
            <w:tcW w:w="7830" w:type="dxa"/>
          </w:tcPr>
          <w:p w14:paraId="06B2A814" w14:textId="77777777" w:rsidR="002A7B9B" w:rsidRPr="00463667" w:rsidRDefault="002A7B9B" w:rsidP="002A7B9B"/>
        </w:tc>
      </w:tr>
      <w:tr w:rsidR="002A7B9B" w:rsidRPr="00463667" w14:paraId="58FFC44C" w14:textId="77777777" w:rsidTr="002A7B9B">
        <w:tc>
          <w:tcPr>
            <w:tcW w:w="1980" w:type="dxa"/>
          </w:tcPr>
          <w:p w14:paraId="4218B968" w14:textId="77777777" w:rsidR="002A7B9B" w:rsidRPr="00463667" w:rsidRDefault="002A7B9B" w:rsidP="002A7B9B">
            <w:pPr>
              <w:pStyle w:val="MarginSubhead"/>
              <w:spacing w:before="120"/>
              <w:jc w:val="right"/>
              <w:rPr>
                <w:i/>
              </w:rPr>
            </w:pPr>
            <w:r w:rsidRPr="00463667">
              <w:rPr>
                <w:i/>
              </w:rPr>
              <w:t>Advance Care Planning</w:t>
            </w:r>
          </w:p>
        </w:tc>
        <w:tc>
          <w:tcPr>
            <w:tcW w:w="7830" w:type="dxa"/>
          </w:tcPr>
          <w:p w14:paraId="498D9E53" w14:textId="77777777" w:rsidR="002A7B9B" w:rsidRPr="00463667" w:rsidRDefault="002A7B9B" w:rsidP="002A7B9B">
            <w:pPr>
              <w:spacing w:before="120"/>
            </w:pPr>
            <w:r w:rsidRPr="00463667">
              <w:t>Evidence of advance care planning as documented through either administrative data or medical record review.</w:t>
            </w:r>
          </w:p>
        </w:tc>
      </w:tr>
      <w:tr w:rsidR="002A7B9B" w:rsidRPr="00463667" w14:paraId="48CD0283" w14:textId="77777777" w:rsidTr="002A7B9B">
        <w:tc>
          <w:tcPr>
            <w:tcW w:w="1980" w:type="dxa"/>
          </w:tcPr>
          <w:p w14:paraId="671A71E5" w14:textId="77777777" w:rsidR="002A7B9B" w:rsidRPr="00463667" w:rsidRDefault="002A7B9B" w:rsidP="002A7B9B">
            <w:pPr>
              <w:pStyle w:val="MarginSubhead"/>
              <w:rPr>
                <w:u w:val="single"/>
              </w:rPr>
            </w:pPr>
            <w:r w:rsidRPr="00463667">
              <w:rPr>
                <w:u w:val="single"/>
              </w:rPr>
              <w:t>Administrative</w:t>
            </w:r>
          </w:p>
        </w:tc>
        <w:tc>
          <w:tcPr>
            <w:tcW w:w="7830" w:type="dxa"/>
          </w:tcPr>
          <w:p w14:paraId="7C9059AB" w14:textId="77777777" w:rsidR="002A7B9B" w:rsidRPr="00463667" w:rsidRDefault="002A7B9B" w:rsidP="002A7B9B">
            <w:pPr>
              <w:pStyle w:val="Body"/>
            </w:pPr>
            <w:r w:rsidRPr="00463667">
              <w:t xml:space="preserve">Refer to </w:t>
            </w:r>
            <w:r w:rsidRPr="00463667">
              <w:rPr>
                <w:i/>
              </w:rPr>
              <w:t>Administrative Specification</w:t>
            </w:r>
            <w:r w:rsidRPr="00463667">
              <w:t xml:space="preserve"> to identify positive numerator hits from administrative data.</w:t>
            </w:r>
          </w:p>
        </w:tc>
      </w:tr>
      <w:tr w:rsidR="002A7B9B" w:rsidRPr="00463667" w14:paraId="34231D59" w14:textId="77777777" w:rsidTr="002A7B9B">
        <w:tc>
          <w:tcPr>
            <w:tcW w:w="1980" w:type="dxa"/>
          </w:tcPr>
          <w:p w14:paraId="7BE62C22" w14:textId="77777777" w:rsidR="002A7B9B" w:rsidRPr="00463667" w:rsidRDefault="002A7B9B" w:rsidP="002A7B9B">
            <w:pPr>
              <w:pStyle w:val="MarginSubhead"/>
              <w:rPr>
                <w:u w:val="single"/>
              </w:rPr>
            </w:pPr>
            <w:r w:rsidRPr="00463667">
              <w:rPr>
                <w:u w:val="single"/>
              </w:rPr>
              <w:t>Medical record</w:t>
            </w:r>
          </w:p>
        </w:tc>
        <w:tc>
          <w:tcPr>
            <w:tcW w:w="7830" w:type="dxa"/>
          </w:tcPr>
          <w:p w14:paraId="48381EAB" w14:textId="77777777" w:rsidR="002A7B9B" w:rsidRPr="00463667" w:rsidRDefault="002A7B9B" w:rsidP="002A7B9B">
            <w:pPr>
              <w:pStyle w:val="Body"/>
            </w:pPr>
            <w:r w:rsidRPr="00463667">
              <w:rPr>
                <w:b/>
              </w:rPr>
              <w:t>Advance care planning</w:t>
            </w:r>
            <w:r w:rsidRPr="00463667">
              <w:t xml:space="preserve"> is a discussion about preferences for resuscitation, life-sustaining treatment and end of life care. Evidence of advance care planning must include one of the following:</w:t>
            </w:r>
          </w:p>
          <w:p w14:paraId="2BFD6BF3" w14:textId="77777777" w:rsidR="002A7B9B" w:rsidRPr="00463667" w:rsidRDefault="002A7B9B" w:rsidP="002A7B9B">
            <w:pPr>
              <w:pStyle w:val="Body"/>
            </w:pPr>
          </w:p>
        </w:tc>
      </w:tr>
    </w:tbl>
    <w:p w14:paraId="4229B187" w14:textId="77777777" w:rsidR="002A7B9B" w:rsidRPr="00463667" w:rsidRDefault="002A7B9B" w:rsidP="002A7B9B">
      <w:pPr>
        <w:sectPr w:rsidR="002A7B9B" w:rsidRPr="00463667" w:rsidSect="002A7B9B">
          <w:headerReference w:type="even" r:id="rId67"/>
          <w:headerReference w:type="default" r:id="rId68"/>
          <w:pgSz w:w="12240" w:h="15840" w:code="1"/>
          <w:pgMar w:top="1080" w:right="1080" w:bottom="1080" w:left="1440" w:header="720" w:footer="720" w:gutter="0"/>
          <w:cols w:space="720"/>
          <w:docGrid w:linePitch="360"/>
        </w:sectPr>
      </w:pPr>
    </w:p>
    <w:tbl>
      <w:tblPr>
        <w:tblW w:w="9810" w:type="dxa"/>
        <w:tblInd w:w="18" w:type="dxa"/>
        <w:tblLayout w:type="fixed"/>
        <w:tblLook w:val="0000" w:firstRow="0" w:lastRow="0" w:firstColumn="0" w:lastColumn="0" w:noHBand="0" w:noVBand="0"/>
      </w:tblPr>
      <w:tblGrid>
        <w:gridCol w:w="1980"/>
        <w:gridCol w:w="7830"/>
      </w:tblGrid>
      <w:tr w:rsidR="002A7B9B" w:rsidRPr="00463667" w14:paraId="07479C7C" w14:textId="77777777" w:rsidTr="002A7B9B">
        <w:tc>
          <w:tcPr>
            <w:tcW w:w="1980" w:type="dxa"/>
          </w:tcPr>
          <w:p w14:paraId="548C6BD9" w14:textId="77777777" w:rsidR="002A7B9B" w:rsidRPr="00463667" w:rsidRDefault="002A7B9B" w:rsidP="002A7B9B">
            <w:pPr>
              <w:pStyle w:val="MarginSubhead"/>
              <w:rPr>
                <w:u w:val="single"/>
              </w:rPr>
            </w:pPr>
          </w:p>
        </w:tc>
        <w:tc>
          <w:tcPr>
            <w:tcW w:w="7830" w:type="dxa"/>
          </w:tcPr>
          <w:p w14:paraId="2A123B93" w14:textId="77777777" w:rsidR="002A7B9B" w:rsidRPr="00463667" w:rsidRDefault="002A7B9B" w:rsidP="002A7B9B">
            <w:pPr>
              <w:pStyle w:val="Bullet"/>
              <w:spacing w:before="0"/>
            </w:pPr>
            <w:r w:rsidRPr="00463667">
              <w:t xml:space="preserve">The presence of an advance care plan in the medical record. </w:t>
            </w:r>
          </w:p>
          <w:p w14:paraId="188444C8" w14:textId="77777777" w:rsidR="002A7B9B" w:rsidRPr="00463667" w:rsidRDefault="002A7B9B" w:rsidP="002A7B9B">
            <w:pPr>
              <w:pStyle w:val="Bullet"/>
            </w:pPr>
            <w:r w:rsidRPr="00463667">
              <w:t xml:space="preserve">Documentation of an advance care planning </w:t>
            </w:r>
            <w:r w:rsidRPr="00463667">
              <w:rPr>
                <w:b/>
              </w:rPr>
              <w:t>discussion</w:t>
            </w:r>
            <w:r w:rsidRPr="00463667">
              <w:t xml:space="preserve"> with the provider </w:t>
            </w:r>
            <w:r w:rsidRPr="00463667">
              <w:rPr>
                <w:i/>
              </w:rPr>
              <w:t>and</w:t>
            </w:r>
            <w:r w:rsidRPr="00463667">
              <w:t xml:space="preserve"> the date when it was discussed. The documentation of discussion must be noted during the measurement year.</w:t>
            </w:r>
          </w:p>
          <w:p w14:paraId="254F5FFC" w14:textId="77777777" w:rsidR="002A7B9B" w:rsidRPr="00463667" w:rsidRDefault="002A7B9B" w:rsidP="002A7B9B">
            <w:pPr>
              <w:pStyle w:val="Bullet"/>
            </w:pPr>
            <w:r w:rsidRPr="00463667">
              <w:t>Notation that the member previously executed an advance care plan.</w:t>
            </w:r>
          </w:p>
          <w:p w14:paraId="71220A48" w14:textId="77777777" w:rsidR="002A7B9B" w:rsidRPr="00463667" w:rsidRDefault="002A7B9B" w:rsidP="002A7B9B">
            <w:pPr>
              <w:pStyle w:val="Body"/>
              <w:rPr>
                <w:i/>
              </w:rPr>
            </w:pPr>
            <w:r w:rsidRPr="00463667">
              <w:rPr>
                <w:b/>
                <w:i/>
              </w:rPr>
              <w:t>Examples of an advance care plan</w:t>
            </w:r>
          </w:p>
          <w:p w14:paraId="41F14DCA" w14:textId="77777777" w:rsidR="002A7B9B" w:rsidRPr="00463667" w:rsidRDefault="002A7B9B" w:rsidP="006C0F09">
            <w:pPr>
              <w:pStyle w:val="Bullet"/>
              <w:spacing w:before="60"/>
            </w:pPr>
            <w:r w:rsidRPr="00463667">
              <w:rPr>
                <w:b/>
              </w:rPr>
              <w:t>Advance directive.</w:t>
            </w:r>
            <w:r w:rsidRPr="00463667">
              <w:t xml:space="preserve"> Directive about treatment preferences and the designation of a surrogate who can make medical decisions for a patient who is unable to make them (e.g., living will, power of attorney, health care proxy).</w:t>
            </w:r>
          </w:p>
          <w:p w14:paraId="61420BEF" w14:textId="77777777" w:rsidR="002A7B9B" w:rsidRPr="00463667" w:rsidRDefault="002A7B9B" w:rsidP="002A7B9B">
            <w:pPr>
              <w:pStyle w:val="Bullet"/>
              <w:rPr>
                <w:b/>
              </w:rPr>
            </w:pPr>
            <w:r w:rsidRPr="00463667">
              <w:rPr>
                <w:b/>
              </w:rPr>
              <w:t>Actionable medical orders.</w:t>
            </w:r>
            <w:r w:rsidRPr="00463667">
              <w:t xml:space="preserve"> Written instructions regarding initiating, continuing, withholding or withdrawing specific forms of life-sustaining treatment (e.g., Physician Orders for Life Sustaining Treatment [POLST], Five Wishes).</w:t>
            </w:r>
          </w:p>
          <w:p w14:paraId="3DD0A997" w14:textId="77777777" w:rsidR="002A7B9B" w:rsidRPr="00463667" w:rsidRDefault="002A7B9B" w:rsidP="002A7B9B">
            <w:pPr>
              <w:pStyle w:val="Bullet"/>
            </w:pPr>
            <w:r w:rsidRPr="00463667">
              <w:rPr>
                <w:b/>
              </w:rPr>
              <w:t>Living will.</w:t>
            </w:r>
            <w:r w:rsidRPr="00463667">
              <w:t xml:space="preserve"> Legal document denoting preferences for life-sustaining treatment and end-of-life care.</w:t>
            </w:r>
          </w:p>
          <w:p w14:paraId="0906D090" w14:textId="77777777" w:rsidR="002A7B9B" w:rsidRPr="00463667" w:rsidRDefault="002A7B9B" w:rsidP="002A7B9B">
            <w:pPr>
              <w:pStyle w:val="Bullet"/>
            </w:pPr>
            <w:r w:rsidRPr="00463667">
              <w:rPr>
                <w:b/>
              </w:rPr>
              <w:t>Surrogate decision maker.</w:t>
            </w:r>
            <w:r w:rsidRPr="00463667">
              <w:t xml:space="preserve"> A written document designating someone other than the member to make future medical treatment choices.</w:t>
            </w:r>
          </w:p>
          <w:p w14:paraId="657BDB75" w14:textId="77777777" w:rsidR="002A7B9B" w:rsidRPr="00463667" w:rsidRDefault="002A7B9B" w:rsidP="002A7B9B">
            <w:pPr>
              <w:pStyle w:val="Body"/>
            </w:pPr>
            <w:r w:rsidRPr="00463667">
              <w:rPr>
                <w:b/>
                <w:i/>
              </w:rPr>
              <w:t>Examples of an advance care planning discussion</w:t>
            </w:r>
          </w:p>
          <w:p w14:paraId="5B9F0BB7" w14:textId="77777777" w:rsidR="002A7B9B" w:rsidRPr="00463667" w:rsidRDefault="002A7B9B" w:rsidP="006C0F09">
            <w:pPr>
              <w:pStyle w:val="Bullet"/>
              <w:spacing w:before="60"/>
            </w:pPr>
            <w:r w:rsidRPr="00463667">
              <w:t>Notation in the medical record of a discussion with a provider or initiation of a discussion by a provider during the measurement year.</w:t>
            </w:r>
          </w:p>
          <w:p w14:paraId="7F91611D" w14:textId="77777777" w:rsidR="002A7B9B" w:rsidRPr="00463667" w:rsidRDefault="002A7B9B" w:rsidP="002A7B9B">
            <w:pPr>
              <w:pStyle w:val="Bullet"/>
              <w:rPr>
                <w:b/>
              </w:rPr>
            </w:pPr>
            <w:r w:rsidRPr="00463667">
              <w:rPr>
                <w:b/>
              </w:rPr>
              <w:t xml:space="preserve">Oral statements. </w:t>
            </w:r>
            <w:r w:rsidRPr="00463667">
              <w:t>Conversations with relatives or friends about life-sustaining treatment and end-of-life care, documented in the medical record. Patient designation of an individual who can make decisions on behalf of the patient. Evidence of oral statements must be noted in the medical record during the measurement year.</w:t>
            </w:r>
          </w:p>
        </w:tc>
      </w:tr>
      <w:tr w:rsidR="002A7B9B" w:rsidRPr="00463667" w14:paraId="45706C6E" w14:textId="77777777" w:rsidTr="002A7B9B">
        <w:tc>
          <w:tcPr>
            <w:tcW w:w="1980" w:type="dxa"/>
          </w:tcPr>
          <w:p w14:paraId="614AF9C4" w14:textId="77777777" w:rsidR="002A7B9B" w:rsidRPr="00463667" w:rsidRDefault="002A7B9B" w:rsidP="002A7B9B">
            <w:pPr>
              <w:pStyle w:val="MarginSubhead"/>
              <w:jc w:val="right"/>
              <w:rPr>
                <w:i/>
              </w:rPr>
            </w:pPr>
            <w:r w:rsidRPr="00463667">
              <w:br w:type="page"/>
            </w:r>
            <w:r w:rsidRPr="00463667">
              <w:br w:type="page"/>
            </w:r>
            <w:r w:rsidRPr="00463667">
              <w:rPr>
                <w:i/>
              </w:rPr>
              <w:t xml:space="preserve">Medication Review </w:t>
            </w:r>
          </w:p>
        </w:tc>
        <w:tc>
          <w:tcPr>
            <w:tcW w:w="7830" w:type="dxa"/>
          </w:tcPr>
          <w:p w14:paraId="145CC14D" w14:textId="1368CBCE" w:rsidR="002A7B9B" w:rsidRPr="00463667" w:rsidRDefault="002A7B9B" w:rsidP="002A7B9B">
            <w:pPr>
              <w:pStyle w:val="Body"/>
            </w:pPr>
            <w:r w:rsidRPr="00463667">
              <w:t xml:space="preserve">At least one medication review conducted by a prescribing practitioner or clinical pharmacist during the measurement year </w:t>
            </w:r>
            <w:r w:rsidRPr="00463667">
              <w:rPr>
                <w:b/>
                <w:i/>
              </w:rPr>
              <w:t>and</w:t>
            </w:r>
            <w:r w:rsidRPr="00463667">
              <w:t xml:space="preserve"> the presence of a medication list in the medical record, as documented through either administrative data or medical record review. A medication list, signed and dated during the measurement year by the appropriate practitioner type (prescribing practitioner or clinical pharmacist), meets criteria (the practitioner</w:t>
            </w:r>
            <w:r w:rsidR="004A312C">
              <w:t>’</w:t>
            </w:r>
            <w:r w:rsidRPr="00463667">
              <w:t xml:space="preserve">s signature is considered evidence that the medications were reviewed). </w:t>
            </w:r>
          </w:p>
        </w:tc>
      </w:tr>
      <w:tr w:rsidR="002A7B9B" w:rsidRPr="00463667" w14:paraId="005D0884" w14:textId="77777777" w:rsidTr="002A7B9B">
        <w:tc>
          <w:tcPr>
            <w:tcW w:w="1980" w:type="dxa"/>
          </w:tcPr>
          <w:p w14:paraId="04FCA06A" w14:textId="77777777" w:rsidR="002A7B9B" w:rsidRPr="00463667" w:rsidRDefault="002A7B9B" w:rsidP="002A7B9B">
            <w:pPr>
              <w:pStyle w:val="MarginSubhead"/>
              <w:rPr>
                <w:u w:val="single"/>
              </w:rPr>
            </w:pPr>
            <w:r w:rsidRPr="00463667">
              <w:rPr>
                <w:u w:val="single"/>
              </w:rPr>
              <w:t>Administrative</w:t>
            </w:r>
          </w:p>
        </w:tc>
        <w:tc>
          <w:tcPr>
            <w:tcW w:w="7830" w:type="dxa"/>
          </w:tcPr>
          <w:p w14:paraId="6AA2BDEC" w14:textId="77777777" w:rsidR="002A7B9B" w:rsidRPr="00463667" w:rsidRDefault="002A7B9B" w:rsidP="002A7B9B">
            <w:pPr>
              <w:pStyle w:val="Body"/>
            </w:pPr>
            <w:r w:rsidRPr="00463667">
              <w:t xml:space="preserve">Refer to </w:t>
            </w:r>
            <w:r w:rsidRPr="00463667">
              <w:rPr>
                <w:i/>
              </w:rPr>
              <w:t>Administrative Specification</w:t>
            </w:r>
            <w:r w:rsidRPr="00463667">
              <w:t xml:space="preserve"> to identify positive numerator hits from administrative data.</w:t>
            </w:r>
          </w:p>
        </w:tc>
      </w:tr>
      <w:tr w:rsidR="002A7B9B" w:rsidRPr="00463667" w14:paraId="4D8FCC54" w14:textId="77777777" w:rsidTr="002A7B9B">
        <w:tc>
          <w:tcPr>
            <w:tcW w:w="1980" w:type="dxa"/>
          </w:tcPr>
          <w:p w14:paraId="0C1C5426" w14:textId="77777777" w:rsidR="002A7B9B" w:rsidRPr="00463667" w:rsidRDefault="002A7B9B" w:rsidP="002A7B9B">
            <w:pPr>
              <w:pStyle w:val="MarginSubhead"/>
              <w:spacing w:after="120"/>
              <w:rPr>
                <w:u w:val="single"/>
              </w:rPr>
            </w:pPr>
            <w:r w:rsidRPr="00463667">
              <w:rPr>
                <w:u w:val="single"/>
              </w:rPr>
              <w:t>Medical record</w:t>
            </w:r>
          </w:p>
        </w:tc>
        <w:tc>
          <w:tcPr>
            <w:tcW w:w="7830" w:type="dxa"/>
          </w:tcPr>
          <w:p w14:paraId="35D4DF05" w14:textId="5D92BEF7" w:rsidR="002A7B9B" w:rsidRPr="00463667" w:rsidRDefault="002A7B9B" w:rsidP="002A7B9B">
            <w:pPr>
              <w:pStyle w:val="Body"/>
            </w:pPr>
            <w:r w:rsidRPr="00463667">
              <w:t>Documentation must come from the same medical record and must include</w:t>
            </w:r>
            <w:r w:rsidR="00941293">
              <w:t xml:space="preserve"> one of</w:t>
            </w:r>
            <w:r w:rsidRPr="00463667">
              <w:t xml:space="preserve"> the following:</w:t>
            </w:r>
          </w:p>
          <w:p w14:paraId="427C80EC" w14:textId="77777777" w:rsidR="002A7B9B" w:rsidRPr="00463667" w:rsidRDefault="002A7B9B" w:rsidP="002A7B9B">
            <w:pPr>
              <w:pStyle w:val="Bullet"/>
              <w:rPr>
                <w:i/>
              </w:rPr>
            </w:pPr>
            <w:r w:rsidRPr="00463667">
              <w:t xml:space="preserve">A medication list in the medical record, </w:t>
            </w:r>
            <w:r w:rsidRPr="00463667">
              <w:rPr>
                <w:b/>
                <w:i/>
              </w:rPr>
              <w:t xml:space="preserve">and </w:t>
            </w:r>
            <w:r w:rsidRPr="00463667">
              <w:t>evidence of a medication review by a prescribing practitioner or clinical pharmacist and the date when it was performed.</w:t>
            </w:r>
          </w:p>
          <w:p w14:paraId="3D6ABE8B" w14:textId="77777777" w:rsidR="002A7B9B" w:rsidRPr="00463667" w:rsidRDefault="002A7B9B" w:rsidP="002A7B9B">
            <w:pPr>
              <w:pStyle w:val="Bullet"/>
            </w:pPr>
            <w:r w:rsidRPr="00463667">
              <w:t>Notation that the member is not taking any medication and the date when it was noted.</w:t>
            </w:r>
          </w:p>
          <w:p w14:paraId="431CA80C" w14:textId="77777777" w:rsidR="002A7B9B" w:rsidRPr="00463667" w:rsidRDefault="002A7B9B" w:rsidP="002A7B9B">
            <w:pPr>
              <w:pStyle w:val="Body"/>
            </w:pPr>
            <w:r w:rsidRPr="00463667">
              <w:t xml:space="preserve">A review of side effects for a single medication at the time of prescription alone is not sufficient. </w:t>
            </w:r>
          </w:p>
          <w:p w14:paraId="3D67AE20" w14:textId="77777777" w:rsidR="002A7B9B" w:rsidRPr="00463667" w:rsidRDefault="002A7B9B" w:rsidP="002A7B9B">
            <w:pPr>
              <w:pStyle w:val="Body"/>
            </w:pPr>
            <w:r w:rsidRPr="00463667">
              <w:t>An outpatient visit is not required to meet criteria.</w:t>
            </w:r>
          </w:p>
        </w:tc>
      </w:tr>
    </w:tbl>
    <w:p w14:paraId="209E9007" w14:textId="77777777" w:rsidR="002A7B9B" w:rsidRPr="00463667" w:rsidRDefault="002A7B9B" w:rsidP="002A7B9B">
      <w:pPr>
        <w:sectPr w:rsidR="002A7B9B" w:rsidRPr="00463667" w:rsidSect="002A7B9B">
          <w:pgSz w:w="12240" w:h="15840" w:code="1"/>
          <w:pgMar w:top="1080" w:right="1080" w:bottom="1080" w:left="1440" w:header="720" w:footer="720" w:gutter="0"/>
          <w:cols w:space="720"/>
          <w:docGrid w:linePitch="360"/>
        </w:sectPr>
      </w:pPr>
    </w:p>
    <w:tbl>
      <w:tblPr>
        <w:tblW w:w="9810" w:type="dxa"/>
        <w:tblInd w:w="18" w:type="dxa"/>
        <w:tblLayout w:type="fixed"/>
        <w:tblLook w:val="0000" w:firstRow="0" w:lastRow="0" w:firstColumn="0" w:lastColumn="0" w:noHBand="0" w:noVBand="0"/>
      </w:tblPr>
      <w:tblGrid>
        <w:gridCol w:w="1980"/>
        <w:gridCol w:w="7722"/>
        <w:gridCol w:w="108"/>
      </w:tblGrid>
      <w:tr w:rsidR="002A7B9B" w:rsidRPr="00463667" w14:paraId="6B896B76" w14:textId="77777777" w:rsidTr="002A7B9B">
        <w:trPr>
          <w:gridAfter w:val="1"/>
          <w:wAfter w:w="108" w:type="dxa"/>
          <w:trHeight w:val="495"/>
        </w:trPr>
        <w:tc>
          <w:tcPr>
            <w:tcW w:w="1980" w:type="dxa"/>
          </w:tcPr>
          <w:p w14:paraId="7E082A64" w14:textId="77777777" w:rsidR="002A7B9B" w:rsidRPr="00463667" w:rsidRDefault="002A7B9B" w:rsidP="002A7B9B">
            <w:pPr>
              <w:pStyle w:val="MarginSubhead"/>
              <w:spacing w:before="0"/>
              <w:jc w:val="right"/>
              <w:rPr>
                <w:i/>
              </w:rPr>
            </w:pPr>
            <w:r w:rsidRPr="00463667">
              <w:rPr>
                <w:i/>
              </w:rPr>
              <w:lastRenderedPageBreak/>
              <w:t>Functional Status Assessment</w:t>
            </w:r>
          </w:p>
        </w:tc>
        <w:tc>
          <w:tcPr>
            <w:tcW w:w="7722" w:type="dxa"/>
          </w:tcPr>
          <w:p w14:paraId="1A4F33F8" w14:textId="77777777" w:rsidR="002A7B9B" w:rsidRPr="00463667" w:rsidRDefault="002A7B9B" w:rsidP="002A7B9B">
            <w:pPr>
              <w:pStyle w:val="Body"/>
              <w:spacing w:before="0"/>
              <w:outlineLvl w:val="2"/>
            </w:pPr>
            <w:r w:rsidRPr="00463667">
              <w:rPr>
                <w:rFonts w:cs="Arial"/>
                <w:szCs w:val="20"/>
              </w:rPr>
              <w:t xml:space="preserve">At least one functional status assessment during the measurement year, </w:t>
            </w:r>
            <w:r w:rsidRPr="00463667">
              <w:t>as documented through either administrative data or medical record review.</w:t>
            </w:r>
          </w:p>
        </w:tc>
      </w:tr>
      <w:tr w:rsidR="002A7B9B" w:rsidRPr="00463667" w14:paraId="3236D4D9" w14:textId="77777777" w:rsidTr="002A7B9B">
        <w:trPr>
          <w:gridAfter w:val="1"/>
          <w:wAfter w:w="108" w:type="dxa"/>
        </w:trPr>
        <w:tc>
          <w:tcPr>
            <w:tcW w:w="1980" w:type="dxa"/>
          </w:tcPr>
          <w:p w14:paraId="11EC7AD1" w14:textId="77777777" w:rsidR="002A7B9B" w:rsidRPr="00463667" w:rsidRDefault="002A7B9B" w:rsidP="002A7B9B">
            <w:pPr>
              <w:pStyle w:val="MarginSubhead"/>
              <w:rPr>
                <w:u w:val="single"/>
              </w:rPr>
            </w:pPr>
            <w:r w:rsidRPr="00463667">
              <w:rPr>
                <w:u w:val="single"/>
              </w:rPr>
              <w:t>Administrative</w:t>
            </w:r>
          </w:p>
        </w:tc>
        <w:tc>
          <w:tcPr>
            <w:tcW w:w="7722" w:type="dxa"/>
          </w:tcPr>
          <w:p w14:paraId="38305B99" w14:textId="77777777" w:rsidR="002A7B9B" w:rsidRPr="00463667" w:rsidRDefault="002A7B9B" w:rsidP="002A7B9B">
            <w:pPr>
              <w:pStyle w:val="Body"/>
            </w:pPr>
            <w:r w:rsidRPr="00463667">
              <w:t xml:space="preserve">Refer to </w:t>
            </w:r>
            <w:r w:rsidRPr="00463667">
              <w:rPr>
                <w:i/>
              </w:rPr>
              <w:t>Administrative Specification</w:t>
            </w:r>
            <w:r w:rsidRPr="00463667">
              <w:t xml:space="preserve"> to identify positive numerator hits from administrative data.</w:t>
            </w:r>
          </w:p>
        </w:tc>
      </w:tr>
      <w:tr w:rsidR="002A7B9B" w:rsidRPr="00463667" w14:paraId="47C5F47E" w14:textId="77777777" w:rsidTr="002A7B9B">
        <w:trPr>
          <w:gridAfter w:val="1"/>
          <w:wAfter w:w="108" w:type="dxa"/>
          <w:trHeight w:val="6770"/>
        </w:trPr>
        <w:tc>
          <w:tcPr>
            <w:tcW w:w="1980" w:type="dxa"/>
          </w:tcPr>
          <w:p w14:paraId="7C90619E" w14:textId="77777777" w:rsidR="002A7B9B" w:rsidRPr="00463667" w:rsidRDefault="002A7B9B" w:rsidP="002A7B9B">
            <w:pPr>
              <w:pStyle w:val="MarginSubhead"/>
              <w:rPr>
                <w:u w:val="single"/>
              </w:rPr>
            </w:pPr>
            <w:r w:rsidRPr="00463667">
              <w:rPr>
                <w:u w:val="single"/>
              </w:rPr>
              <w:t>Medical record</w:t>
            </w:r>
          </w:p>
        </w:tc>
        <w:tc>
          <w:tcPr>
            <w:tcW w:w="7722" w:type="dxa"/>
          </w:tcPr>
          <w:p w14:paraId="49FDF3F7" w14:textId="77777777" w:rsidR="002A7B9B" w:rsidRPr="00463667" w:rsidRDefault="002A7B9B" w:rsidP="002A7B9B">
            <w:pPr>
              <w:pStyle w:val="Body"/>
              <w:rPr>
                <w:b/>
              </w:rPr>
            </w:pPr>
            <w:r w:rsidRPr="00463667">
              <w:t xml:space="preserve">Documentation in the medical record must include evidence of a </w:t>
            </w:r>
            <w:r w:rsidRPr="00463667">
              <w:rPr>
                <w:shd w:val="clear" w:color="auto" w:fill="FFFFFF"/>
              </w:rPr>
              <w:t>complete functional status assessment</w:t>
            </w:r>
            <w:r w:rsidRPr="00463667">
              <w:t xml:space="preserve"> and the date when it was performed.</w:t>
            </w:r>
          </w:p>
          <w:p w14:paraId="2E853774" w14:textId="77777777" w:rsidR="002A7B9B" w:rsidRPr="00463667" w:rsidRDefault="002A7B9B" w:rsidP="002A7B9B">
            <w:pPr>
              <w:pStyle w:val="Body"/>
              <w:rPr>
                <w:b/>
                <w:i/>
              </w:rPr>
            </w:pPr>
            <w:r w:rsidRPr="00463667">
              <w:rPr>
                <w:b/>
                <w:i/>
              </w:rPr>
              <w:t xml:space="preserve">Notations for a </w:t>
            </w:r>
            <w:r w:rsidRPr="00463667">
              <w:rPr>
                <w:b/>
                <w:i/>
                <w:shd w:val="clear" w:color="auto" w:fill="FFFFFF"/>
              </w:rPr>
              <w:t xml:space="preserve">complete functional status assessment </w:t>
            </w:r>
            <w:r w:rsidRPr="00463667">
              <w:rPr>
                <w:b/>
                <w:i/>
              </w:rPr>
              <w:t xml:space="preserve">must include one of the following: </w:t>
            </w:r>
          </w:p>
          <w:p w14:paraId="47AD261F" w14:textId="77777777" w:rsidR="002A7B9B" w:rsidRPr="00463667" w:rsidRDefault="002A7B9B" w:rsidP="006C0F09">
            <w:pPr>
              <w:pStyle w:val="Bullet"/>
              <w:spacing w:before="60"/>
            </w:pPr>
            <w:r w:rsidRPr="00463667">
              <w:t>Notation that Activities of Daily Living (ADL) were assessed or that at least five of the following were assessed: bathing, dressing, eating, transferring [e.g., getting in and out of chairs], using toilet, walking.</w:t>
            </w:r>
          </w:p>
          <w:p w14:paraId="589C49F4" w14:textId="77777777" w:rsidR="002A7B9B" w:rsidRPr="00463667" w:rsidRDefault="002A7B9B" w:rsidP="002A7B9B">
            <w:pPr>
              <w:pStyle w:val="Bullet"/>
            </w:pPr>
            <w:r w:rsidRPr="00463667">
              <w:t xml:space="preserve">Notation that Instrumental Activities of Daily Living (IADL) were assessed or at least four of the following were assessed: shopping for groceries, driving or using public transportation, using the telephone, meal preparation, housework, home repair, laundry, taking medications, handling finances. </w:t>
            </w:r>
          </w:p>
          <w:p w14:paraId="7ECDF58C" w14:textId="77777777" w:rsidR="002A7B9B" w:rsidRPr="00463667" w:rsidRDefault="002A7B9B" w:rsidP="002A7B9B">
            <w:pPr>
              <w:pStyle w:val="Bullet"/>
            </w:pPr>
            <w:r w:rsidRPr="00463667">
              <w:t>Result of assessment using a standardized functional status assessment tool, not limited to:</w:t>
            </w:r>
          </w:p>
          <w:p w14:paraId="3E51E8E1" w14:textId="77777777" w:rsidR="002A7B9B" w:rsidRPr="00463667" w:rsidRDefault="002A7B9B" w:rsidP="002A7B9B">
            <w:pPr>
              <w:pStyle w:val="Dash"/>
            </w:pPr>
            <w:r w:rsidRPr="00463667">
              <w:t>SF-36</w:t>
            </w:r>
            <w:r w:rsidRPr="00463667">
              <w:rPr>
                <w:vertAlign w:val="superscript"/>
              </w:rPr>
              <w:t>®</w:t>
            </w:r>
            <w:r w:rsidRPr="00463667">
              <w:t>.</w:t>
            </w:r>
          </w:p>
          <w:p w14:paraId="675FE4AA" w14:textId="77777777" w:rsidR="002A7B9B" w:rsidRPr="00463667" w:rsidRDefault="002A7B9B" w:rsidP="002A7B9B">
            <w:pPr>
              <w:pStyle w:val="Dash"/>
            </w:pPr>
            <w:r w:rsidRPr="00463667">
              <w:t>Assessment of Living Skills and Resources (ALSAR).</w:t>
            </w:r>
          </w:p>
          <w:p w14:paraId="64D4414C" w14:textId="77777777" w:rsidR="002A7B9B" w:rsidRPr="00463667" w:rsidRDefault="002A7B9B" w:rsidP="002A7B9B">
            <w:pPr>
              <w:pStyle w:val="Dash"/>
            </w:pPr>
            <w:r w:rsidRPr="00463667">
              <w:t xml:space="preserve">Barthel ADL Index Physical Self-Maintenance (ADLS) Scale. </w:t>
            </w:r>
          </w:p>
          <w:p w14:paraId="3DD9DDE5" w14:textId="77777777" w:rsidR="002A7B9B" w:rsidRPr="00463667" w:rsidRDefault="002A7B9B" w:rsidP="002A7B9B">
            <w:pPr>
              <w:pStyle w:val="Dash"/>
            </w:pPr>
            <w:r w:rsidRPr="00463667">
              <w:t xml:space="preserve">Bayer ADL (B-ADL) Scale. </w:t>
            </w:r>
          </w:p>
          <w:p w14:paraId="6A22797F" w14:textId="77777777" w:rsidR="002A7B9B" w:rsidRPr="00463667" w:rsidRDefault="002A7B9B" w:rsidP="002A7B9B">
            <w:pPr>
              <w:pStyle w:val="Dash"/>
            </w:pPr>
            <w:r w:rsidRPr="00463667">
              <w:t>Barthel Index.</w:t>
            </w:r>
          </w:p>
          <w:p w14:paraId="479BFF23" w14:textId="77777777" w:rsidR="002A7B9B" w:rsidRPr="00463667" w:rsidRDefault="002A7B9B" w:rsidP="002A7B9B">
            <w:pPr>
              <w:pStyle w:val="Dash"/>
            </w:pPr>
            <w:r w:rsidRPr="00463667">
              <w:t>Extended ADL (EADL) Scale.</w:t>
            </w:r>
          </w:p>
          <w:p w14:paraId="4697C12C" w14:textId="77777777" w:rsidR="002A7B9B" w:rsidRPr="00463667" w:rsidRDefault="002A7B9B" w:rsidP="002A7B9B">
            <w:pPr>
              <w:pStyle w:val="Dash"/>
            </w:pPr>
            <w:r w:rsidRPr="00463667">
              <w:t>Independent Living Scale (ILS).</w:t>
            </w:r>
          </w:p>
          <w:p w14:paraId="46DA9E8F" w14:textId="77777777" w:rsidR="002A7B9B" w:rsidRPr="00463667" w:rsidRDefault="002A7B9B" w:rsidP="002A7B9B">
            <w:pPr>
              <w:pStyle w:val="Dash"/>
            </w:pPr>
            <w:r w:rsidRPr="00463667">
              <w:t>Katz Index of Independence in ADL.</w:t>
            </w:r>
          </w:p>
          <w:p w14:paraId="4C01AB2A" w14:textId="77777777" w:rsidR="002A7B9B" w:rsidRPr="00463667" w:rsidRDefault="002A7B9B" w:rsidP="002A7B9B">
            <w:pPr>
              <w:pStyle w:val="Dash"/>
            </w:pPr>
            <w:r w:rsidRPr="00463667">
              <w:t>Kenny Self-Care Evaluation.</w:t>
            </w:r>
          </w:p>
          <w:p w14:paraId="77105494" w14:textId="77777777" w:rsidR="002A7B9B" w:rsidRPr="00463667" w:rsidRDefault="002A7B9B" w:rsidP="002A7B9B">
            <w:pPr>
              <w:pStyle w:val="Dash"/>
            </w:pPr>
            <w:r w:rsidRPr="00463667">
              <w:t xml:space="preserve">Klein-Bell ADL Scale. </w:t>
            </w:r>
          </w:p>
          <w:p w14:paraId="4889A84D" w14:textId="77777777" w:rsidR="002A7B9B" w:rsidRPr="00463667" w:rsidRDefault="002A7B9B" w:rsidP="002A7B9B">
            <w:pPr>
              <w:pStyle w:val="Dash"/>
            </w:pPr>
            <w:r w:rsidRPr="00463667">
              <w:t>Kohlman Evaluation of Living Skills (KELS).</w:t>
            </w:r>
          </w:p>
          <w:p w14:paraId="640A7999" w14:textId="04A4DA5F" w:rsidR="002A7B9B" w:rsidRPr="00463667" w:rsidRDefault="002A7B9B" w:rsidP="002A7B9B">
            <w:pPr>
              <w:pStyle w:val="Dash"/>
              <w:rPr>
                <w:i/>
              </w:rPr>
            </w:pPr>
            <w:r w:rsidRPr="00463667">
              <w:t>Lawton &amp; Brody</w:t>
            </w:r>
            <w:r w:rsidR="004A312C">
              <w:t>’</w:t>
            </w:r>
            <w:r w:rsidRPr="00463667">
              <w:t>s IADL scales.</w:t>
            </w:r>
          </w:p>
          <w:p w14:paraId="00E7C471" w14:textId="77777777" w:rsidR="002A7B9B" w:rsidRPr="00463667" w:rsidRDefault="002A7B9B" w:rsidP="002A7B9B">
            <w:pPr>
              <w:pStyle w:val="Dash"/>
              <w:rPr>
                <w:i/>
              </w:rPr>
            </w:pPr>
            <w:r w:rsidRPr="00463667">
              <w:t>Patient Reported Outcome Measurement Information System (PROMIS) Global or Physical Function Scales.</w:t>
            </w:r>
          </w:p>
          <w:p w14:paraId="5667DF11" w14:textId="77777777" w:rsidR="002A7B9B" w:rsidRPr="00463667" w:rsidRDefault="002A7B9B" w:rsidP="002A7B9B">
            <w:pPr>
              <w:pStyle w:val="Bullet"/>
            </w:pPr>
            <w:r w:rsidRPr="00463667">
              <w:t xml:space="preserve">Notation that at least three of the following four components were assessed: </w:t>
            </w:r>
          </w:p>
          <w:p w14:paraId="69E57BF8" w14:textId="77777777" w:rsidR="002A7B9B" w:rsidRPr="00463667" w:rsidRDefault="002A7B9B" w:rsidP="002A7B9B">
            <w:pPr>
              <w:pStyle w:val="Dash"/>
            </w:pPr>
            <w:r w:rsidRPr="00463667">
              <w:t>Cognitive status.</w:t>
            </w:r>
          </w:p>
          <w:p w14:paraId="23D1DADF" w14:textId="77777777" w:rsidR="002A7B9B" w:rsidRPr="00463667" w:rsidRDefault="002A7B9B" w:rsidP="002A7B9B">
            <w:pPr>
              <w:pStyle w:val="Dash"/>
            </w:pPr>
            <w:r w:rsidRPr="00463667">
              <w:t>Ambulation status.</w:t>
            </w:r>
          </w:p>
          <w:p w14:paraId="44C66791" w14:textId="0A92FBD6" w:rsidR="002A7B9B" w:rsidRPr="00463667" w:rsidRDefault="002A7B9B" w:rsidP="002A7B9B">
            <w:pPr>
              <w:pStyle w:val="Dash"/>
            </w:pPr>
            <w:r w:rsidRPr="00463667">
              <w:t>Hearing, vision and speech (i.e., sensory ability).</w:t>
            </w:r>
            <w:r w:rsidR="002300AB">
              <w:t xml:space="preserve"> </w:t>
            </w:r>
          </w:p>
          <w:p w14:paraId="0A7FF541" w14:textId="77777777" w:rsidR="002A7B9B" w:rsidRPr="00463667" w:rsidRDefault="002A7B9B" w:rsidP="002A7B9B">
            <w:pPr>
              <w:pStyle w:val="Dash"/>
            </w:pPr>
            <w:r w:rsidRPr="00463667">
              <w:t>Other functional independence (e.g., exercise, ability to perform job).</w:t>
            </w:r>
          </w:p>
          <w:p w14:paraId="69F06E57" w14:textId="77777777" w:rsidR="002A7B9B" w:rsidRPr="00463667" w:rsidRDefault="002A7B9B" w:rsidP="002A7B9B">
            <w:pPr>
              <w:pStyle w:val="Body"/>
            </w:pPr>
            <w:r w:rsidRPr="00463667">
              <w:t>A functional status assessment limited to an acute or single condition, event or body system (e.g., lower back, leg) does not meet criteria for a comprehensive functional status assessment.</w:t>
            </w:r>
            <w:r w:rsidRPr="00463667">
              <w:rPr>
                <w:i/>
              </w:rPr>
              <w:t xml:space="preserve"> </w:t>
            </w:r>
            <w:r w:rsidRPr="00463667">
              <w:t>The components of the functional status assessment numerator may take place during separate visits within the measurement year.</w:t>
            </w:r>
          </w:p>
        </w:tc>
      </w:tr>
      <w:tr w:rsidR="002A7B9B" w:rsidRPr="00463667" w14:paraId="067EA407" w14:textId="77777777" w:rsidTr="002A7B9B">
        <w:tc>
          <w:tcPr>
            <w:tcW w:w="1980" w:type="dxa"/>
          </w:tcPr>
          <w:p w14:paraId="10416D67" w14:textId="77777777" w:rsidR="002A7B9B" w:rsidRPr="00463667" w:rsidRDefault="002A7B9B" w:rsidP="002A7B9B">
            <w:pPr>
              <w:pStyle w:val="MarginSubhead"/>
              <w:jc w:val="right"/>
              <w:rPr>
                <w:i/>
              </w:rPr>
            </w:pPr>
            <w:r w:rsidRPr="00463667">
              <w:rPr>
                <w:i/>
              </w:rPr>
              <w:t>Pain Assessment</w:t>
            </w:r>
          </w:p>
        </w:tc>
        <w:tc>
          <w:tcPr>
            <w:tcW w:w="7830" w:type="dxa"/>
            <w:gridSpan w:val="2"/>
          </w:tcPr>
          <w:p w14:paraId="390EC3E9" w14:textId="77777777" w:rsidR="002A7B9B" w:rsidRPr="00463667" w:rsidRDefault="002A7B9B" w:rsidP="002A7B9B">
            <w:pPr>
              <w:pStyle w:val="Body"/>
            </w:pPr>
            <w:r w:rsidRPr="00463667">
              <w:t>At least one pain assessment during the measurement year, as documented through either administrative data or medical record review.</w:t>
            </w:r>
          </w:p>
        </w:tc>
      </w:tr>
      <w:tr w:rsidR="002A7B9B" w:rsidRPr="00463667" w14:paraId="4F4EDC23" w14:textId="77777777" w:rsidTr="002A7B9B">
        <w:tc>
          <w:tcPr>
            <w:tcW w:w="1980" w:type="dxa"/>
          </w:tcPr>
          <w:p w14:paraId="436766FA" w14:textId="77777777" w:rsidR="002A7B9B" w:rsidRPr="00463667" w:rsidRDefault="002A7B9B" w:rsidP="002A7B9B">
            <w:pPr>
              <w:pStyle w:val="MarginSubhead"/>
              <w:rPr>
                <w:u w:val="single"/>
              </w:rPr>
            </w:pPr>
            <w:r w:rsidRPr="00463667">
              <w:rPr>
                <w:u w:val="single"/>
              </w:rPr>
              <w:t>Administrative</w:t>
            </w:r>
          </w:p>
        </w:tc>
        <w:tc>
          <w:tcPr>
            <w:tcW w:w="7830" w:type="dxa"/>
            <w:gridSpan w:val="2"/>
          </w:tcPr>
          <w:p w14:paraId="70E654C4" w14:textId="77777777" w:rsidR="002A7B9B" w:rsidRPr="00463667" w:rsidRDefault="002A7B9B" w:rsidP="002A7B9B">
            <w:pPr>
              <w:pStyle w:val="Body"/>
            </w:pPr>
            <w:r w:rsidRPr="00463667">
              <w:t xml:space="preserve">Refer to </w:t>
            </w:r>
            <w:r w:rsidRPr="00463667">
              <w:rPr>
                <w:i/>
              </w:rPr>
              <w:t>Administrative Specification</w:t>
            </w:r>
            <w:r w:rsidRPr="00463667">
              <w:t xml:space="preserve"> to identify positive numerator hits from administrative data.</w:t>
            </w:r>
          </w:p>
        </w:tc>
      </w:tr>
    </w:tbl>
    <w:p w14:paraId="1F600B26" w14:textId="77777777" w:rsidR="002A7B9B" w:rsidRPr="00463667" w:rsidRDefault="002A7B9B" w:rsidP="002A7B9B">
      <w:pPr>
        <w:sectPr w:rsidR="002A7B9B" w:rsidRPr="00463667" w:rsidSect="002A7B9B">
          <w:headerReference w:type="even" r:id="rId69"/>
          <w:pgSz w:w="12240" w:h="15840" w:code="1"/>
          <w:pgMar w:top="1080" w:right="1080" w:bottom="1080" w:left="1440" w:header="720" w:footer="720" w:gutter="0"/>
          <w:cols w:space="720"/>
          <w:docGrid w:linePitch="360"/>
        </w:sectPr>
      </w:pPr>
    </w:p>
    <w:tbl>
      <w:tblPr>
        <w:tblW w:w="9810" w:type="dxa"/>
        <w:tblInd w:w="18" w:type="dxa"/>
        <w:tblLayout w:type="fixed"/>
        <w:tblLook w:val="0000" w:firstRow="0" w:lastRow="0" w:firstColumn="0" w:lastColumn="0" w:noHBand="0" w:noVBand="0"/>
      </w:tblPr>
      <w:tblGrid>
        <w:gridCol w:w="1980"/>
        <w:gridCol w:w="7830"/>
      </w:tblGrid>
      <w:tr w:rsidR="002A7B9B" w:rsidRPr="00463667" w14:paraId="07E9A932" w14:textId="77777777" w:rsidTr="002A7B9B">
        <w:tc>
          <w:tcPr>
            <w:tcW w:w="1980" w:type="dxa"/>
          </w:tcPr>
          <w:p w14:paraId="429881E1" w14:textId="77777777" w:rsidR="002A7B9B" w:rsidRPr="00463667" w:rsidRDefault="002A7B9B" w:rsidP="002A7B9B">
            <w:pPr>
              <w:pStyle w:val="MarginSubhead"/>
              <w:spacing w:before="0"/>
              <w:rPr>
                <w:u w:val="single"/>
              </w:rPr>
            </w:pPr>
            <w:r w:rsidRPr="00463667">
              <w:rPr>
                <w:u w:val="single"/>
              </w:rPr>
              <w:lastRenderedPageBreak/>
              <w:t>Medical record</w:t>
            </w:r>
          </w:p>
        </w:tc>
        <w:tc>
          <w:tcPr>
            <w:tcW w:w="7830" w:type="dxa"/>
          </w:tcPr>
          <w:p w14:paraId="6FBB5CBE" w14:textId="77777777" w:rsidR="002A7B9B" w:rsidRPr="00463667" w:rsidRDefault="002A7B9B" w:rsidP="002A7B9B">
            <w:pPr>
              <w:pStyle w:val="Body"/>
              <w:spacing w:before="0"/>
            </w:pPr>
            <w:r w:rsidRPr="00463667">
              <w:t xml:space="preserve">Documentation in the medical record must include evidence of a pain assessment and the date when it was performed. </w:t>
            </w:r>
          </w:p>
          <w:p w14:paraId="01E1D439" w14:textId="77777777" w:rsidR="002A7B9B" w:rsidRPr="00463667" w:rsidRDefault="002A7B9B" w:rsidP="002A7B9B">
            <w:pPr>
              <w:pStyle w:val="Body"/>
              <w:rPr>
                <w:b/>
                <w:i/>
              </w:rPr>
            </w:pPr>
            <w:r w:rsidRPr="00463667">
              <w:rPr>
                <w:b/>
                <w:i/>
              </w:rPr>
              <w:t xml:space="preserve">Notations for a </w:t>
            </w:r>
            <w:r w:rsidRPr="00463667">
              <w:rPr>
                <w:b/>
                <w:i/>
                <w:shd w:val="clear" w:color="auto" w:fill="FFFFFF"/>
              </w:rPr>
              <w:t xml:space="preserve">pain assessment </w:t>
            </w:r>
            <w:r w:rsidRPr="00463667">
              <w:rPr>
                <w:b/>
                <w:i/>
              </w:rPr>
              <w:t xml:space="preserve">must include one of the following: </w:t>
            </w:r>
          </w:p>
          <w:p w14:paraId="4F973119" w14:textId="77777777" w:rsidR="002A7B9B" w:rsidRPr="00463667" w:rsidRDefault="002A7B9B" w:rsidP="006C0F09">
            <w:pPr>
              <w:pStyle w:val="Bullet"/>
              <w:spacing w:before="60"/>
            </w:pPr>
            <w:r w:rsidRPr="00463667">
              <w:t>Documentation that the patient was assessed for pain (which may include positive or negative findings for pain).</w:t>
            </w:r>
          </w:p>
          <w:p w14:paraId="7643743B" w14:textId="77777777" w:rsidR="002A7B9B" w:rsidRPr="00463667" w:rsidRDefault="002A7B9B" w:rsidP="002A7B9B">
            <w:pPr>
              <w:pStyle w:val="Bullet"/>
            </w:pPr>
            <w:r w:rsidRPr="00463667">
              <w:t>Result of assessment using a standardized pain assessment tool, not limited to:</w:t>
            </w:r>
          </w:p>
          <w:p w14:paraId="14CEFEB6" w14:textId="6324CEE8" w:rsidR="002A7B9B" w:rsidRPr="00463667" w:rsidRDefault="002A7B9B" w:rsidP="002A7B9B">
            <w:pPr>
              <w:pStyle w:val="Dash"/>
            </w:pPr>
            <w:r w:rsidRPr="00463667">
              <w:t>Numeric rating scales (verbal or written)</w:t>
            </w:r>
            <w:r w:rsidR="00DE7E83">
              <w:t>.</w:t>
            </w:r>
          </w:p>
          <w:p w14:paraId="640E4895" w14:textId="77777777" w:rsidR="002A7B9B" w:rsidRPr="00463667" w:rsidRDefault="002A7B9B" w:rsidP="002A7B9B">
            <w:pPr>
              <w:pStyle w:val="Dash"/>
            </w:pPr>
            <w:r w:rsidRPr="00463667">
              <w:t>Face, Legs, Activity, Cry Consolability (FLACC) scale.</w:t>
            </w:r>
          </w:p>
          <w:p w14:paraId="13036C60" w14:textId="77777777" w:rsidR="002A7B9B" w:rsidRPr="00463667" w:rsidRDefault="002A7B9B" w:rsidP="002A7B9B">
            <w:pPr>
              <w:pStyle w:val="Dash"/>
            </w:pPr>
            <w:r w:rsidRPr="00463667">
              <w:t>Verbal descriptor scales (5–7 Word Scales, Present Pain Inventory).</w:t>
            </w:r>
          </w:p>
          <w:p w14:paraId="0561561A" w14:textId="77777777" w:rsidR="002A7B9B" w:rsidRPr="00463667" w:rsidRDefault="002A7B9B" w:rsidP="002A7B9B">
            <w:pPr>
              <w:pStyle w:val="Dash"/>
            </w:pPr>
            <w:r w:rsidRPr="00463667">
              <w:t xml:space="preserve">Pain Thermometer. </w:t>
            </w:r>
          </w:p>
          <w:p w14:paraId="0230D1E8" w14:textId="77777777" w:rsidR="002A7B9B" w:rsidRPr="00463667" w:rsidRDefault="002A7B9B" w:rsidP="002A7B9B">
            <w:pPr>
              <w:pStyle w:val="Dash"/>
            </w:pPr>
            <w:r w:rsidRPr="00463667">
              <w:t>Pictorial Pain Scales (Faces Pain Scale, Wong-Baker Pain Scale).</w:t>
            </w:r>
          </w:p>
          <w:p w14:paraId="25F15613" w14:textId="77777777" w:rsidR="002A7B9B" w:rsidRPr="00463667" w:rsidRDefault="002A7B9B" w:rsidP="002A7B9B">
            <w:pPr>
              <w:pStyle w:val="Dash"/>
            </w:pPr>
            <w:r w:rsidRPr="00463667">
              <w:t>Visual analogue scale.</w:t>
            </w:r>
          </w:p>
          <w:p w14:paraId="367FD180" w14:textId="77777777" w:rsidR="002A7B9B" w:rsidRPr="00463667" w:rsidRDefault="002A7B9B" w:rsidP="002A7B9B">
            <w:pPr>
              <w:pStyle w:val="Dash"/>
            </w:pPr>
            <w:r w:rsidRPr="00463667">
              <w:t>Brief Pain Inventory.</w:t>
            </w:r>
          </w:p>
          <w:p w14:paraId="6094E7A0" w14:textId="77777777" w:rsidR="002A7B9B" w:rsidRPr="00463667" w:rsidRDefault="002A7B9B" w:rsidP="002A7B9B">
            <w:pPr>
              <w:pStyle w:val="Dash"/>
            </w:pPr>
            <w:r w:rsidRPr="00463667">
              <w:t>Chronic Pain Grade.</w:t>
            </w:r>
          </w:p>
          <w:p w14:paraId="4B86D3F2" w14:textId="77777777" w:rsidR="002A7B9B" w:rsidRPr="00463667" w:rsidRDefault="002A7B9B" w:rsidP="002A7B9B">
            <w:pPr>
              <w:pStyle w:val="Dash"/>
            </w:pPr>
            <w:r w:rsidRPr="00463667">
              <w:t>PROMIS Pain Intensity Scale.</w:t>
            </w:r>
          </w:p>
          <w:p w14:paraId="0E7DB732" w14:textId="77777777" w:rsidR="002A7B9B" w:rsidRPr="00463667" w:rsidRDefault="002A7B9B" w:rsidP="002A7B9B">
            <w:pPr>
              <w:pStyle w:val="Dash"/>
            </w:pPr>
            <w:r w:rsidRPr="00463667">
              <w:t>Pain Assessment in Advanced Dementia (PAINAD) Scale.</w:t>
            </w:r>
          </w:p>
        </w:tc>
      </w:tr>
    </w:tbl>
    <w:p w14:paraId="2A0CA733" w14:textId="77777777" w:rsidR="002A7B9B" w:rsidRPr="00463667" w:rsidRDefault="002A7B9B" w:rsidP="0083165F">
      <w:pPr>
        <w:pStyle w:val="SubHead20"/>
        <w:rPr>
          <w:i/>
        </w:rPr>
      </w:pPr>
      <w:r w:rsidRPr="00463667">
        <w:rPr>
          <w:i/>
        </w:rPr>
        <w:t>Note</w:t>
      </w:r>
    </w:p>
    <w:p w14:paraId="427726AB" w14:textId="77777777" w:rsidR="002A7B9B" w:rsidRPr="00463667" w:rsidRDefault="002A7B9B" w:rsidP="00540877">
      <w:pPr>
        <w:pStyle w:val="ProcessBullet"/>
        <w:numPr>
          <w:ilvl w:val="0"/>
          <w:numId w:val="10"/>
        </w:numPr>
        <w:rPr>
          <w:i/>
        </w:rPr>
      </w:pPr>
      <w:r w:rsidRPr="00463667">
        <w:rPr>
          <w:i/>
        </w:rPr>
        <w:t>Notation of a pain management plan alone does not meet criteria.</w:t>
      </w:r>
    </w:p>
    <w:p w14:paraId="70135179" w14:textId="77777777" w:rsidR="002A7B9B" w:rsidRPr="00463667" w:rsidRDefault="002A7B9B" w:rsidP="00540877">
      <w:pPr>
        <w:pStyle w:val="ProcessBullet"/>
        <w:numPr>
          <w:ilvl w:val="0"/>
          <w:numId w:val="10"/>
        </w:numPr>
        <w:rPr>
          <w:i/>
        </w:rPr>
      </w:pPr>
      <w:r w:rsidRPr="00463667">
        <w:rPr>
          <w:i/>
        </w:rPr>
        <w:t>Notation of a pain treatment plan alone does not meet criteria.</w:t>
      </w:r>
    </w:p>
    <w:p w14:paraId="3029899E" w14:textId="77777777" w:rsidR="002A7B9B" w:rsidRPr="00463667" w:rsidRDefault="002A7B9B" w:rsidP="00540877">
      <w:pPr>
        <w:pStyle w:val="ProcessBullet"/>
        <w:numPr>
          <w:ilvl w:val="0"/>
          <w:numId w:val="10"/>
        </w:numPr>
        <w:rPr>
          <w:i/>
        </w:rPr>
      </w:pPr>
      <w:r w:rsidRPr="00463667">
        <w:rPr>
          <w:i/>
        </w:rPr>
        <w:t>Notation of screening for chest pain alone or documentation of chest pain alone does not meet criteria.</w:t>
      </w:r>
    </w:p>
    <w:p w14:paraId="44913336" w14:textId="77777777" w:rsidR="002A7B9B" w:rsidRPr="00463667" w:rsidRDefault="002A7B9B" w:rsidP="00540877">
      <w:pPr>
        <w:pStyle w:val="ProcessBullet"/>
        <w:numPr>
          <w:ilvl w:val="0"/>
          <w:numId w:val="10"/>
        </w:numPr>
        <w:rPr>
          <w:i/>
        </w:rPr>
        <w:sectPr w:rsidR="002A7B9B" w:rsidRPr="00463667" w:rsidSect="002A7B9B">
          <w:pgSz w:w="12240" w:h="15840" w:code="1"/>
          <w:pgMar w:top="1080" w:right="1080" w:bottom="1080" w:left="1440" w:header="720" w:footer="720" w:gutter="0"/>
          <w:cols w:space="720"/>
          <w:docGrid w:linePitch="360"/>
        </w:sectPr>
      </w:pPr>
      <w:r w:rsidRPr="00463667">
        <w:rPr>
          <w:i/>
        </w:rPr>
        <w:t xml:space="preserve">Refer to Appendix 3 for the definition of </w:t>
      </w:r>
      <w:r w:rsidRPr="00463667">
        <w:t>clinical pharmacist</w:t>
      </w:r>
      <w:r w:rsidRPr="00463667">
        <w:rPr>
          <w:i/>
        </w:rPr>
        <w:t xml:space="preserve"> and </w:t>
      </w:r>
      <w:r w:rsidRPr="00463667">
        <w:t>prescribing practitioner</w:t>
      </w:r>
      <w:r w:rsidRPr="00463667">
        <w:rPr>
          <w:i/>
        </w:rPr>
        <w:t>.</w:t>
      </w:r>
    </w:p>
    <w:p w14:paraId="11667D08" w14:textId="77777777" w:rsidR="002A7B9B" w:rsidRPr="00463667" w:rsidRDefault="002A7B9B" w:rsidP="0083165F">
      <w:pPr>
        <w:pStyle w:val="ReverseHead"/>
        <w:spacing w:before="0"/>
      </w:pPr>
      <w:r w:rsidRPr="00463667">
        <w:lastRenderedPageBreak/>
        <w:t xml:space="preserve">Data Elements for Reporting </w:t>
      </w:r>
    </w:p>
    <w:p w14:paraId="23D74A4A" w14:textId="77777777" w:rsidR="002A7B9B" w:rsidRPr="00463667" w:rsidRDefault="002A7B9B" w:rsidP="002A7B9B">
      <w:pPr>
        <w:pStyle w:val="Body"/>
      </w:pPr>
      <w:r w:rsidRPr="00463667">
        <w:t>Organizations that submit HEDIS data to NCQA must provide the following data elements.</w:t>
      </w:r>
    </w:p>
    <w:p w14:paraId="1549BD12" w14:textId="77777777" w:rsidR="002A7B9B" w:rsidRPr="00463667" w:rsidRDefault="002A7B9B" w:rsidP="0083165F">
      <w:pPr>
        <w:pStyle w:val="TableHeadNotCondensed"/>
      </w:pPr>
      <w:r w:rsidRPr="00463667">
        <w:t>Table COA-3: Data Elements for Care for Older Adults</w:t>
      </w:r>
    </w:p>
    <w:tbl>
      <w:tblPr>
        <w:tblW w:w="97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1800"/>
        <w:gridCol w:w="1800"/>
      </w:tblGrid>
      <w:tr w:rsidR="002A7B9B" w:rsidRPr="00463667" w14:paraId="456EA518" w14:textId="77777777" w:rsidTr="002A7B9B">
        <w:tc>
          <w:tcPr>
            <w:tcW w:w="6120" w:type="dxa"/>
            <w:tcBorders>
              <w:bottom w:val="single" w:sz="6" w:space="0" w:color="auto"/>
              <w:right w:val="single" w:sz="6" w:space="0" w:color="FFFFFF"/>
            </w:tcBorders>
            <w:shd w:val="clear" w:color="auto" w:fill="000000"/>
          </w:tcPr>
          <w:p w14:paraId="48E71A41" w14:textId="77777777" w:rsidR="002A7B9B" w:rsidRPr="00463667" w:rsidRDefault="002A7B9B" w:rsidP="002A7B9B">
            <w:pPr>
              <w:pStyle w:val="TableHead"/>
              <w:rPr>
                <w:color w:val="auto"/>
                <w:highlight w:val="black"/>
              </w:rPr>
            </w:pPr>
          </w:p>
        </w:tc>
        <w:tc>
          <w:tcPr>
            <w:tcW w:w="1800" w:type="dxa"/>
            <w:tcBorders>
              <w:left w:val="single" w:sz="6" w:space="0" w:color="FFFFFF"/>
              <w:bottom w:val="single" w:sz="6" w:space="0" w:color="auto"/>
              <w:right w:val="single" w:sz="4" w:space="0" w:color="FFFFFF"/>
            </w:tcBorders>
            <w:shd w:val="clear" w:color="auto" w:fill="000000"/>
          </w:tcPr>
          <w:p w14:paraId="64E70AB9" w14:textId="77777777" w:rsidR="002A7B9B" w:rsidRPr="00463667" w:rsidRDefault="002A7B9B" w:rsidP="002A7B9B">
            <w:pPr>
              <w:pStyle w:val="TableHead"/>
              <w:rPr>
                <w:color w:val="auto"/>
                <w:highlight w:val="black"/>
              </w:rPr>
            </w:pPr>
            <w:r w:rsidRPr="00463667">
              <w:rPr>
                <w:color w:val="auto"/>
                <w:highlight w:val="black"/>
              </w:rPr>
              <w:t>Administrative</w:t>
            </w:r>
          </w:p>
        </w:tc>
        <w:tc>
          <w:tcPr>
            <w:tcW w:w="1800" w:type="dxa"/>
            <w:tcBorders>
              <w:left w:val="single" w:sz="4" w:space="0" w:color="FFFFFF"/>
              <w:bottom w:val="single" w:sz="6" w:space="0" w:color="auto"/>
            </w:tcBorders>
            <w:shd w:val="clear" w:color="auto" w:fill="000000"/>
          </w:tcPr>
          <w:p w14:paraId="0E93569E" w14:textId="77777777" w:rsidR="002A7B9B" w:rsidRPr="00463667" w:rsidRDefault="002A7B9B" w:rsidP="002A7B9B">
            <w:pPr>
              <w:pStyle w:val="TableHead"/>
              <w:rPr>
                <w:color w:val="auto"/>
                <w:highlight w:val="black"/>
              </w:rPr>
            </w:pPr>
            <w:r w:rsidRPr="00463667">
              <w:rPr>
                <w:color w:val="auto"/>
                <w:highlight w:val="black"/>
              </w:rPr>
              <w:t>Hybrid</w:t>
            </w:r>
          </w:p>
        </w:tc>
      </w:tr>
      <w:tr w:rsidR="002A7B9B" w:rsidRPr="00463667" w14:paraId="43B5F733" w14:textId="77777777" w:rsidTr="002A7B9B">
        <w:tc>
          <w:tcPr>
            <w:tcW w:w="6120" w:type="dxa"/>
            <w:tcBorders>
              <w:bottom w:val="single" w:sz="6" w:space="0" w:color="auto"/>
            </w:tcBorders>
          </w:tcPr>
          <w:p w14:paraId="40C05E50" w14:textId="77777777" w:rsidR="002A7B9B" w:rsidRPr="00463667" w:rsidRDefault="002A7B9B" w:rsidP="002A7B9B">
            <w:pPr>
              <w:pStyle w:val="TableText"/>
            </w:pPr>
            <w:r w:rsidRPr="00463667">
              <w:t>Measurement year</w:t>
            </w:r>
          </w:p>
        </w:tc>
        <w:tc>
          <w:tcPr>
            <w:tcW w:w="1800" w:type="dxa"/>
            <w:tcBorders>
              <w:bottom w:val="single" w:sz="6" w:space="0" w:color="auto"/>
            </w:tcBorders>
            <w:vAlign w:val="center"/>
          </w:tcPr>
          <w:p w14:paraId="2EEEFFAD" w14:textId="77777777" w:rsidR="002A7B9B" w:rsidRPr="00463667" w:rsidRDefault="002A7B9B" w:rsidP="002A7B9B">
            <w:pPr>
              <w:pStyle w:val="TableText"/>
              <w:jc w:val="center"/>
              <w:rPr>
                <w:sz w:val="24"/>
              </w:rPr>
            </w:pPr>
            <w:r w:rsidRPr="00463667">
              <w:rPr>
                <w:i/>
              </w:rPr>
              <w:t>Each of the 4 rates</w:t>
            </w:r>
          </w:p>
        </w:tc>
        <w:tc>
          <w:tcPr>
            <w:tcW w:w="1800" w:type="dxa"/>
            <w:tcBorders>
              <w:bottom w:val="single" w:sz="6" w:space="0" w:color="auto"/>
            </w:tcBorders>
            <w:vAlign w:val="center"/>
          </w:tcPr>
          <w:p w14:paraId="21D356CF" w14:textId="77777777" w:rsidR="002A7B9B" w:rsidRPr="00463667" w:rsidRDefault="002A7B9B" w:rsidP="002A7B9B">
            <w:pPr>
              <w:pStyle w:val="TableText"/>
              <w:jc w:val="center"/>
              <w:rPr>
                <w:sz w:val="24"/>
              </w:rPr>
            </w:pPr>
            <w:r w:rsidRPr="00463667">
              <w:rPr>
                <w:i/>
              </w:rPr>
              <w:t>Each of the 4 rates</w:t>
            </w:r>
          </w:p>
        </w:tc>
      </w:tr>
      <w:tr w:rsidR="002A7B9B" w:rsidRPr="00463667" w14:paraId="30A83085" w14:textId="77777777" w:rsidTr="002A7B9B">
        <w:tc>
          <w:tcPr>
            <w:tcW w:w="6120" w:type="dxa"/>
            <w:shd w:val="clear" w:color="auto" w:fill="D9D9D9" w:themeFill="background1" w:themeFillShade="D9"/>
          </w:tcPr>
          <w:p w14:paraId="36D93B9D" w14:textId="77777777" w:rsidR="002A7B9B" w:rsidRPr="00463667" w:rsidRDefault="002A7B9B" w:rsidP="002A7B9B">
            <w:pPr>
              <w:pStyle w:val="TableText"/>
            </w:pPr>
            <w:r w:rsidRPr="00463667">
              <w:t>Data collection methodology (Administrative or Hybrid)</w:t>
            </w:r>
          </w:p>
        </w:tc>
        <w:tc>
          <w:tcPr>
            <w:tcW w:w="1800" w:type="dxa"/>
            <w:shd w:val="clear" w:color="auto" w:fill="D9D9D9" w:themeFill="background1" w:themeFillShade="D9"/>
            <w:vAlign w:val="center"/>
          </w:tcPr>
          <w:p w14:paraId="46D0D8F1" w14:textId="77777777" w:rsidR="002A7B9B" w:rsidRPr="00463667" w:rsidRDefault="002A7B9B" w:rsidP="002A7B9B">
            <w:pPr>
              <w:pStyle w:val="TableText"/>
              <w:jc w:val="center"/>
              <w:rPr>
                <w:sz w:val="24"/>
              </w:rPr>
            </w:pPr>
            <w:r w:rsidRPr="00463667">
              <w:rPr>
                <w:i/>
              </w:rPr>
              <w:t>Each of the 4 rates</w:t>
            </w:r>
          </w:p>
        </w:tc>
        <w:tc>
          <w:tcPr>
            <w:tcW w:w="1800" w:type="dxa"/>
            <w:shd w:val="clear" w:color="auto" w:fill="D9D9D9" w:themeFill="background1" w:themeFillShade="D9"/>
            <w:vAlign w:val="center"/>
          </w:tcPr>
          <w:p w14:paraId="551F6666" w14:textId="77777777" w:rsidR="002A7B9B" w:rsidRPr="00463667" w:rsidRDefault="002A7B9B" w:rsidP="002A7B9B">
            <w:pPr>
              <w:pStyle w:val="TableText"/>
              <w:jc w:val="center"/>
              <w:rPr>
                <w:sz w:val="24"/>
              </w:rPr>
            </w:pPr>
            <w:r w:rsidRPr="00463667">
              <w:rPr>
                <w:i/>
              </w:rPr>
              <w:t>Each of the 4 rates</w:t>
            </w:r>
          </w:p>
        </w:tc>
      </w:tr>
      <w:tr w:rsidR="002A7B9B" w:rsidRPr="00463667" w14:paraId="6B4C27CF" w14:textId="77777777" w:rsidTr="002A7B9B">
        <w:tc>
          <w:tcPr>
            <w:tcW w:w="6120" w:type="dxa"/>
          </w:tcPr>
          <w:p w14:paraId="3F5A3383" w14:textId="77777777" w:rsidR="002A7B9B" w:rsidRPr="00463667" w:rsidRDefault="002A7B9B" w:rsidP="002A7B9B">
            <w:pPr>
              <w:pStyle w:val="TableText"/>
            </w:pPr>
            <w:r w:rsidRPr="00463667">
              <w:t xml:space="preserve">Eligible population </w:t>
            </w:r>
          </w:p>
        </w:tc>
        <w:tc>
          <w:tcPr>
            <w:tcW w:w="1800" w:type="dxa"/>
            <w:vAlign w:val="center"/>
          </w:tcPr>
          <w:p w14:paraId="0276F03A" w14:textId="77777777" w:rsidR="002A7B9B" w:rsidRPr="00463667" w:rsidRDefault="002A7B9B" w:rsidP="002A7B9B">
            <w:pPr>
              <w:pStyle w:val="TableText"/>
              <w:jc w:val="center"/>
              <w:rPr>
                <w:sz w:val="24"/>
                <w:szCs w:val="24"/>
              </w:rPr>
            </w:pPr>
            <w:r w:rsidRPr="00463667">
              <w:rPr>
                <w:i/>
              </w:rPr>
              <w:t>Each of the 4 rates</w:t>
            </w:r>
          </w:p>
        </w:tc>
        <w:tc>
          <w:tcPr>
            <w:tcW w:w="1800" w:type="dxa"/>
            <w:vAlign w:val="center"/>
          </w:tcPr>
          <w:p w14:paraId="27EA8710" w14:textId="77777777" w:rsidR="002A7B9B" w:rsidRPr="00463667" w:rsidRDefault="002A7B9B" w:rsidP="002A7B9B">
            <w:pPr>
              <w:pStyle w:val="TableText"/>
              <w:jc w:val="center"/>
              <w:rPr>
                <w:sz w:val="24"/>
              </w:rPr>
            </w:pPr>
            <w:r w:rsidRPr="00463667">
              <w:rPr>
                <w:i/>
              </w:rPr>
              <w:t>Each of the 4 rates</w:t>
            </w:r>
          </w:p>
        </w:tc>
      </w:tr>
      <w:tr w:rsidR="002A7B9B" w:rsidRPr="00463667" w14:paraId="26636DB5" w14:textId="77777777" w:rsidTr="002A7B9B">
        <w:trPr>
          <w:trHeight w:val="471"/>
        </w:trPr>
        <w:tc>
          <w:tcPr>
            <w:tcW w:w="6120" w:type="dxa"/>
            <w:tcBorders>
              <w:bottom w:val="single" w:sz="6" w:space="0" w:color="auto"/>
            </w:tcBorders>
            <w:shd w:val="clear" w:color="auto" w:fill="D9D9D9" w:themeFill="background1" w:themeFillShade="D9"/>
          </w:tcPr>
          <w:p w14:paraId="63A02D7A" w14:textId="77777777" w:rsidR="002A7B9B" w:rsidRPr="00463667" w:rsidRDefault="002A7B9B" w:rsidP="002A7B9B">
            <w:pPr>
              <w:pStyle w:val="TableText"/>
            </w:pPr>
            <w:r w:rsidRPr="00463667">
              <w:t>Number of numerator events by administrative data in eligible population (before exclusions)</w:t>
            </w:r>
          </w:p>
        </w:tc>
        <w:tc>
          <w:tcPr>
            <w:tcW w:w="1800" w:type="dxa"/>
            <w:tcBorders>
              <w:bottom w:val="single" w:sz="6" w:space="0" w:color="auto"/>
            </w:tcBorders>
            <w:shd w:val="clear" w:color="auto" w:fill="D9D9D9" w:themeFill="background1" w:themeFillShade="D9"/>
            <w:vAlign w:val="center"/>
          </w:tcPr>
          <w:p w14:paraId="12FD9623" w14:textId="77777777" w:rsidR="002A7B9B" w:rsidRPr="00463667" w:rsidRDefault="002A7B9B" w:rsidP="002A7B9B">
            <w:pPr>
              <w:pStyle w:val="TableText"/>
              <w:jc w:val="center"/>
            </w:pPr>
          </w:p>
        </w:tc>
        <w:tc>
          <w:tcPr>
            <w:tcW w:w="1800" w:type="dxa"/>
            <w:tcBorders>
              <w:bottom w:val="single" w:sz="6" w:space="0" w:color="auto"/>
            </w:tcBorders>
            <w:shd w:val="clear" w:color="auto" w:fill="D9D9D9" w:themeFill="background1" w:themeFillShade="D9"/>
          </w:tcPr>
          <w:p w14:paraId="25757703" w14:textId="77777777" w:rsidR="002A7B9B" w:rsidRPr="00463667" w:rsidRDefault="002A7B9B" w:rsidP="002A7B9B">
            <w:pPr>
              <w:pStyle w:val="TableText"/>
              <w:jc w:val="center"/>
              <w:rPr>
                <w:i/>
              </w:rPr>
            </w:pPr>
            <w:r w:rsidRPr="00463667">
              <w:rPr>
                <w:i/>
              </w:rPr>
              <w:t>Each of the 4 rates</w:t>
            </w:r>
          </w:p>
        </w:tc>
      </w:tr>
      <w:tr w:rsidR="002A7B9B" w:rsidRPr="00463667" w14:paraId="382096DB" w14:textId="77777777" w:rsidTr="002A7B9B">
        <w:trPr>
          <w:trHeight w:val="264"/>
        </w:trPr>
        <w:tc>
          <w:tcPr>
            <w:tcW w:w="6120" w:type="dxa"/>
          </w:tcPr>
          <w:p w14:paraId="4F747465" w14:textId="75692679" w:rsidR="002A7B9B" w:rsidRPr="00463667" w:rsidRDefault="002A7B9B" w:rsidP="002A7B9B">
            <w:pPr>
              <w:pStyle w:val="TableText"/>
            </w:pPr>
            <w:r w:rsidRPr="00463667">
              <w:t>Current year</w:t>
            </w:r>
            <w:r w:rsidR="004A312C">
              <w:t>’</w:t>
            </w:r>
            <w:r w:rsidRPr="00463667">
              <w:t>s administrative rate (before exclusions)</w:t>
            </w:r>
          </w:p>
        </w:tc>
        <w:tc>
          <w:tcPr>
            <w:tcW w:w="1800" w:type="dxa"/>
            <w:vAlign w:val="center"/>
          </w:tcPr>
          <w:p w14:paraId="41A23702" w14:textId="77777777" w:rsidR="002A7B9B" w:rsidRPr="00463667" w:rsidRDefault="002A7B9B" w:rsidP="002A7B9B">
            <w:pPr>
              <w:pStyle w:val="TableText"/>
              <w:jc w:val="center"/>
            </w:pPr>
          </w:p>
        </w:tc>
        <w:tc>
          <w:tcPr>
            <w:tcW w:w="1800" w:type="dxa"/>
            <w:vAlign w:val="center"/>
          </w:tcPr>
          <w:p w14:paraId="07252C49" w14:textId="77777777" w:rsidR="002A7B9B" w:rsidRPr="00463667" w:rsidRDefault="002A7B9B" w:rsidP="002A7B9B">
            <w:pPr>
              <w:pStyle w:val="TableText"/>
              <w:jc w:val="center"/>
              <w:rPr>
                <w:i/>
              </w:rPr>
            </w:pPr>
            <w:r w:rsidRPr="00463667">
              <w:rPr>
                <w:i/>
              </w:rPr>
              <w:t>Each of the 4 rates</w:t>
            </w:r>
          </w:p>
        </w:tc>
      </w:tr>
      <w:tr w:rsidR="002A7B9B" w:rsidRPr="00463667" w14:paraId="520FE3DD" w14:textId="77777777" w:rsidTr="002A7B9B">
        <w:tc>
          <w:tcPr>
            <w:tcW w:w="6120" w:type="dxa"/>
            <w:tcBorders>
              <w:bottom w:val="single" w:sz="6" w:space="0" w:color="auto"/>
            </w:tcBorders>
            <w:shd w:val="clear" w:color="auto" w:fill="D9D9D9" w:themeFill="background1" w:themeFillShade="D9"/>
          </w:tcPr>
          <w:p w14:paraId="55481B16" w14:textId="77777777" w:rsidR="002A7B9B" w:rsidRPr="00463667" w:rsidRDefault="002A7B9B" w:rsidP="002A7B9B">
            <w:pPr>
              <w:pStyle w:val="TableText"/>
            </w:pPr>
            <w:r w:rsidRPr="00463667">
              <w:t xml:space="preserve">Minimum required sample size (MRSS) or other sample size </w:t>
            </w:r>
          </w:p>
        </w:tc>
        <w:tc>
          <w:tcPr>
            <w:tcW w:w="1800" w:type="dxa"/>
            <w:tcBorders>
              <w:bottom w:val="single" w:sz="6" w:space="0" w:color="auto"/>
            </w:tcBorders>
            <w:shd w:val="clear" w:color="auto" w:fill="D9D9D9" w:themeFill="background1" w:themeFillShade="D9"/>
            <w:vAlign w:val="center"/>
          </w:tcPr>
          <w:p w14:paraId="4A43F86D" w14:textId="77777777" w:rsidR="002A7B9B" w:rsidRPr="00463667" w:rsidRDefault="002A7B9B" w:rsidP="002A7B9B">
            <w:pPr>
              <w:pStyle w:val="TableText"/>
              <w:jc w:val="center"/>
            </w:pPr>
          </w:p>
        </w:tc>
        <w:tc>
          <w:tcPr>
            <w:tcW w:w="1800" w:type="dxa"/>
            <w:tcBorders>
              <w:bottom w:val="single" w:sz="6" w:space="0" w:color="auto"/>
            </w:tcBorders>
            <w:shd w:val="clear" w:color="auto" w:fill="D9D9D9" w:themeFill="background1" w:themeFillShade="D9"/>
          </w:tcPr>
          <w:p w14:paraId="2C9E5AD8" w14:textId="77777777" w:rsidR="002A7B9B" w:rsidRPr="00463667" w:rsidRDefault="002A7B9B" w:rsidP="002A7B9B">
            <w:pPr>
              <w:pStyle w:val="TableText"/>
              <w:jc w:val="center"/>
              <w:rPr>
                <w:sz w:val="24"/>
              </w:rPr>
            </w:pPr>
            <w:r w:rsidRPr="00463667">
              <w:rPr>
                <w:i/>
              </w:rPr>
              <w:t>Each of the 4 rates</w:t>
            </w:r>
          </w:p>
        </w:tc>
      </w:tr>
      <w:tr w:rsidR="002A7B9B" w:rsidRPr="00463667" w14:paraId="25F00876" w14:textId="77777777" w:rsidTr="002A7B9B">
        <w:tc>
          <w:tcPr>
            <w:tcW w:w="6120" w:type="dxa"/>
          </w:tcPr>
          <w:p w14:paraId="46A5757E" w14:textId="77777777" w:rsidR="002A7B9B" w:rsidRPr="00463667" w:rsidRDefault="002A7B9B" w:rsidP="002A7B9B">
            <w:pPr>
              <w:pStyle w:val="TableText"/>
            </w:pPr>
            <w:r w:rsidRPr="00463667">
              <w:t>Oversampling rate</w:t>
            </w:r>
          </w:p>
        </w:tc>
        <w:tc>
          <w:tcPr>
            <w:tcW w:w="1800" w:type="dxa"/>
            <w:vAlign w:val="center"/>
          </w:tcPr>
          <w:p w14:paraId="5499454E" w14:textId="77777777" w:rsidR="002A7B9B" w:rsidRPr="00463667" w:rsidRDefault="002A7B9B" w:rsidP="002A7B9B">
            <w:pPr>
              <w:pStyle w:val="TableText"/>
              <w:jc w:val="center"/>
            </w:pPr>
          </w:p>
        </w:tc>
        <w:tc>
          <w:tcPr>
            <w:tcW w:w="1800" w:type="dxa"/>
          </w:tcPr>
          <w:p w14:paraId="170495B5" w14:textId="77777777" w:rsidR="002A7B9B" w:rsidRPr="00463667" w:rsidRDefault="002A7B9B" w:rsidP="002A7B9B">
            <w:pPr>
              <w:pStyle w:val="TableText"/>
              <w:jc w:val="center"/>
              <w:rPr>
                <w:sz w:val="24"/>
              </w:rPr>
            </w:pPr>
            <w:r w:rsidRPr="00463667">
              <w:rPr>
                <w:i/>
              </w:rPr>
              <w:t>Each of the 4 rates</w:t>
            </w:r>
          </w:p>
        </w:tc>
      </w:tr>
      <w:tr w:rsidR="002A7B9B" w:rsidRPr="00463667" w14:paraId="4F0195A5" w14:textId="77777777" w:rsidTr="002A7B9B">
        <w:tc>
          <w:tcPr>
            <w:tcW w:w="6120" w:type="dxa"/>
            <w:tcBorders>
              <w:bottom w:val="single" w:sz="6" w:space="0" w:color="auto"/>
            </w:tcBorders>
            <w:shd w:val="clear" w:color="auto" w:fill="D9D9D9" w:themeFill="background1" w:themeFillShade="D9"/>
          </w:tcPr>
          <w:p w14:paraId="04816A31" w14:textId="77777777" w:rsidR="002A7B9B" w:rsidRPr="00463667" w:rsidRDefault="002A7B9B" w:rsidP="002A7B9B">
            <w:pPr>
              <w:pStyle w:val="TableText"/>
            </w:pPr>
            <w:r w:rsidRPr="00463667">
              <w:t xml:space="preserve">Final sample size (FSS) </w:t>
            </w:r>
          </w:p>
        </w:tc>
        <w:tc>
          <w:tcPr>
            <w:tcW w:w="1800" w:type="dxa"/>
            <w:tcBorders>
              <w:bottom w:val="single" w:sz="6" w:space="0" w:color="auto"/>
            </w:tcBorders>
            <w:shd w:val="clear" w:color="auto" w:fill="D9D9D9" w:themeFill="background1" w:themeFillShade="D9"/>
            <w:vAlign w:val="center"/>
          </w:tcPr>
          <w:p w14:paraId="73D38CAD" w14:textId="77777777" w:rsidR="002A7B9B" w:rsidRPr="00463667" w:rsidRDefault="002A7B9B" w:rsidP="002A7B9B">
            <w:pPr>
              <w:pStyle w:val="TableText"/>
              <w:jc w:val="center"/>
            </w:pPr>
          </w:p>
        </w:tc>
        <w:tc>
          <w:tcPr>
            <w:tcW w:w="1800" w:type="dxa"/>
            <w:tcBorders>
              <w:bottom w:val="single" w:sz="6" w:space="0" w:color="auto"/>
            </w:tcBorders>
            <w:shd w:val="clear" w:color="auto" w:fill="D9D9D9" w:themeFill="background1" w:themeFillShade="D9"/>
          </w:tcPr>
          <w:p w14:paraId="15C8AF81" w14:textId="77777777" w:rsidR="002A7B9B" w:rsidRPr="00463667" w:rsidRDefault="002A7B9B" w:rsidP="002A7B9B">
            <w:pPr>
              <w:pStyle w:val="TableText"/>
              <w:jc w:val="center"/>
              <w:rPr>
                <w:sz w:val="24"/>
              </w:rPr>
            </w:pPr>
            <w:r w:rsidRPr="00463667">
              <w:rPr>
                <w:i/>
              </w:rPr>
              <w:t>Each of the 4 rates</w:t>
            </w:r>
          </w:p>
        </w:tc>
      </w:tr>
      <w:tr w:rsidR="002A7B9B" w:rsidRPr="00463667" w14:paraId="0CC431AF" w14:textId="77777777" w:rsidTr="002A7B9B">
        <w:tc>
          <w:tcPr>
            <w:tcW w:w="6120" w:type="dxa"/>
          </w:tcPr>
          <w:p w14:paraId="0AD6B41C" w14:textId="77777777" w:rsidR="002A7B9B" w:rsidRPr="00463667" w:rsidRDefault="002A7B9B" w:rsidP="002A7B9B">
            <w:pPr>
              <w:pStyle w:val="TableText"/>
            </w:pPr>
            <w:r w:rsidRPr="00463667">
              <w:t xml:space="preserve">Number of numerator events by administrative data in FSS </w:t>
            </w:r>
          </w:p>
        </w:tc>
        <w:tc>
          <w:tcPr>
            <w:tcW w:w="1800" w:type="dxa"/>
            <w:vAlign w:val="center"/>
          </w:tcPr>
          <w:p w14:paraId="69C84F7D" w14:textId="77777777" w:rsidR="002A7B9B" w:rsidRPr="00463667" w:rsidRDefault="002A7B9B" w:rsidP="002A7B9B">
            <w:pPr>
              <w:pStyle w:val="TableText"/>
              <w:jc w:val="center"/>
            </w:pPr>
          </w:p>
        </w:tc>
        <w:tc>
          <w:tcPr>
            <w:tcW w:w="1800" w:type="dxa"/>
            <w:vAlign w:val="center"/>
          </w:tcPr>
          <w:p w14:paraId="449E6CE4" w14:textId="77777777" w:rsidR="002A7B9B" w:rsidRPr="00463667" w:rsidRDefault="002A7B9B" w:rsidP="002A7B9B">
            <w:pPr>
              <w:pStyle w:val="TableText"/>
              <w:jc w:val="center"/>
              <w:rPr>
                <w:i/>
              </w:rPr>
            </w:pPr>
            <w:r w:rsidRPr="00463667">
              <w:rPr>
                <w:i/>
              </w:rPr>
              <w:t>Each of the 4 rates</w:t>
            </w:r>
          </w:p>
        </w:tc>
      </w:tr>
      <w:tr w:rsidR="002A7B9B" w:rsidRPr="00463667" w14:paraId="47C9A581" w14:textId="77777777" w:rsidTr="002A7B9B">
        <w:tc>
          <w:tcPr>
            <w:tcW w:w="6120" w:type="dxa"/>
            <w:tcBorders>
              <w:bottom w:val="single" w:sz="6" w:space="0" w:color="auto"/>
            </w:tcBorders>
            <w:shd w:val="clear" w:color="auto" w:fill="D9D9D9" w:themeFill="background1" w:themeFillShade="D9"/>
          </w:tcPr>
          <w:p w14:paraId="5DB2CBA8" w14:textId="77777777" w:rsidR="002A7B9B" w:rsidRPr="00463667" w:rsidRDefault="002A7B9B" w:rsidP="002A7B9B">
            <w:pPr>
              <w:pStyle w:val="TableText"/>
            </w:pPr>
            <w:r w:rsidRPr="00463667">
              <w:t>Administrative rate on FSS</w:t>
            </w:r>
          </w:p>
        </w:tc>
        <w:tc>
          <w:tcPr>
            <w:tcW w:w="1800" w:type="dxa"/>
            <w:tcBorders>
              <w:bottom w:val="single" w:sz="6" w:space="0" w:color="auto"/>
            </w:tcBorders>
            <w:shd w:val="clear" w:color="auto" w:fill="D9D9D9" w:themeFill="background1" w:themeFillShade="D9"/>
            <w:vAlign w:val="center"/>
          </w:tcPr>
          <w:p w14:paraId="2F3BD801" w14:textId="77777777" w:rsidR="002A7B9B" w:rsidRPr="00463667" w:rsidRDefault="002A7B9B" w:rsidP="002A7B9B">
            <w:pPr>
              <w:pStyle w:val="TableText"/>
              <w:jc w:val="center"/>
            </w:pPr>
          </w:p>
        </w:tc>
        <w:tc>
          <w:tcPr>
            <w:tcW w:w="1800" w:type="dxa"/>
            <w:tcBorders>
              <w:bottom w:val="single" w:sz="6" w:space="0" w:color="auto"/>
            </w:tcBorders>
            <w:shd w:val="clear" w:color="auto" w:fill="D9D9D9" w:themeFill="background1" w:themeFillShade="D9"/>
            <w:vAlign w:val="center"/>
          </w:tcPr>
          <w:p w14:paraId="25DA6E63" w14:textId="77777777" w:rsidR="002A7B9B" w:rsidRPr="00463667" w:rsidRDefault="002A7B9B" w:rsidP="002A7B9B">
            <w:pPr>
              <w:pStyle w:val="TableText"/>
              <w:jc w:val="center"/>
              <w:rPr>
                <w:i/>
              </w:rPr>
            </w:pPr>
            <w:r w:rsidRPr="00463667">
              <w:rPr>
                <w:i/>
              </w:rPr>
              <w:t>Each of the 4 rates</w:t>
            </w:r>
          </w:p>
        </w:tc>
      </w:tr>
      <w:tr w:rsidR="002A7B9B" w:rsidRPr="00463667" w14:paraId="33E73067" w14:textId="77777777" w:rsidTr="002A7B9B">
        <w:tc>
          <w:tcPr>
            <w:tcW w:w="6120" w:type="dxa"/>
            <w:tcBorders>
              <w:bottom w:val="single" w:sz="6" w:space="0" w:color="auto"/>
            </w:tcBorders>
          </w:tcPr>
          <w:p w14:paraId="1DDF2207" w14:textId="77777777" w:rsidR="002A7B9B" w:rsidRPr="00463667" w:rsidRDefault="002A7B9B" w:rsidP="002A7B9B">
            <w:pPr>
              <w:pStyle w:val="TableText"/>
            </w:pPr>
            <w:r w:rsidRPr="00463667">
              <w:t xml:space="preserve">Number of original sample records excluded because of valid data errors </w:t>
            </w:r>
          </w:p>
        </w:tc>
        <w:tc>
          <w:tcPr>
            <w:tcW w:w="1800" w:type="dxa"/>
            <w:tcBorders>
              <w:bottom w:val="single" w:sz="6" w:space="0" w:color="auto"/>
            </w:tcBorders>
            <w:vAlign w:val="center"/>
          </w:tcPr>
          <w:p w14:paraId="14292A0E" w14:textId="77777777" w:rsidR="002A7B9B" w:rsidRPr="00463667" w:rsidRDefault="002A7B9B" w:rsidP="002A7B9B">
            <w:pPr>
              <w:pStyle w:val="TableText"/>
              <w:jc w:val="center"/>
            </w:pPr>
          </w:p>
        </w:tc>
        <w:tc>
          <w:tcPr>
            <w:tcW w:w="1800" w:type="dxa"/>
            <w:tcBorders>
              <w:bottom w:val="single" w:sz="6" w:space="0" w:color="auto"/>
            </w:tcBorders>
          </w:tcPr>
          <w:p w14:paraId="0A3F27D1" w14:textId="77777777" w:rsidR="002A7B9B" w:rsidRPr="00463667" w:rsidRDefault="002A7B9B" w:rsidP="002A7B9B">
            <w:pPr>
              <w:pStyle w:val="TableText"/>
              <w:spacing w:after="30"/>
              <w:jc w:val="center"/>
              <w:rPr>
                <w:sz w:val="24"/>
              </w:rPr>
            </w:pPr>
            <w:r w:rsidRPr="00463667">
              <w:rPr>
                <w:i/>
              </w:rPr>
              <w:t>Each of the 4 rates</w:t>
            </w:r>
          </w:p>
        </w:tc>
      </w:tr>
      <w:tr w:rsidR="002A7B9B" w:rsidRPr="00463667" w14:paraId="6CEC43C9" w14:textId="77777777" w:rsidTr="002A7B9B">
        <w:tc>
          <w:tcPr>
            <w:tcW w:w="6120" w:type="dxa"/>
            <w:tcBorders>
              <w:bottom w:val="single" w:sz="6" w:space="0" w:color="auto"/>
            </w:tcBorders>
            <w:shd w:val="clear" w:color="auto" w:fill="D9D9D9" w:themeFill="background1" w:themeFillShade="D9"/>
          </w:tcPr>
          <w:p w14:paraId="4738B117" w14:textId="77777777" w:rsidR="002A7B9B" w:rsidRPr="00463667" w:rsidRDefault="002A7B9B" w:rsidP="002A7B9B">
            <w:pPr>
              <w:pStyle w:val="TableText"/>
            </w:pPr>
            <w:r w:rsidRPr="00463667">
              <w:t xml:space="preserve">Number of employee/dependent medical records excluded </w:t>
            </w:r>
          </w:p>
        </w:tc>
        <w:tc>
          <w:tcPr>
            <w:tcW w:w="1800" w:type="dxa"/>
            <w:tcBorders>
              <w:bottom w:val="single" w:sz="6" w:space="0" w:color="auto"/>
            </w:tcBorders>
            <w:shd w:val="clear" w:color="auto" w:fill="D9D9D9" w:themeFill="background1" w:themeFillShade="D9"/>
            <w:vAlign w:val="center"/>
          </w:tcPr>
          <w:p w14:paraId="64EE98BE" w14:textId="77777777" w:rsidR="002A7B9B" w:rsidRPr="00463667" w:rsidRDefault="002A7B9B" w:rsidP="002A7B9B">
            <w:pPr>
              <w:pStyle w:val="TableText"/>
              <w:jc w:val="center"/>
            </w:pPr>
          </w:p>
        </w:tc>
        <w:tc>
          <w:tcPr>
            <w:tcW w:w="1800" w:type="dxa"/>
            <w:tcBorders>
              <w:bottom w:val="single" w:sz="6" w:space="0" w:color="auto"/>
            </w:tcBorders>
            <w:shd w:val="clear" w:color="auto" w:fill="D9D9D9" w:themeFill="background1" w:themeFillShade="D9"/>
          </w:tcPr>
          <w:p w14:paraId="3066A59D" w14:textId="77777777" w:rsidR="002A7B9B" w:rsidRPr="00463667" w:rsidRDefault="002A7B9B" w:rsidP="002A7B9B">
            <w:pPr>
              <w:pStyle w:val="TableText"/>
              <w:spacing w:after="30"/>
              <w:jc w:val="center"/>
              <w:rPr>
                <w:sz w:val="24"/>
              </w:rPr>
            </w:pPr>
            <w:r w:rsidRPr="00463667">
              <w:rPr>
                <w:i/>
              </w:rPr>
              <w:t>Each of the 4 rates</w:t>
            </w:r>
          </w:p>
        </w:tc>
      </w:tr>
      <w:tr w:rsidR="002A7B9B" w:rsidRPr="00463667" w14:paraId="4CA2F0FC" w14:textId="77777777" w:rsidTr="002A7B9B">
        <w:tc>
          <w:tcPr>
            <w:tcW w:w="6120" w:type="dxa"/>
          </w:tcPr>
          <w:p w14:paraId="3EF1685C" w14:textId="77777777" w:rsidR="002A7B9B" w:rsidRPr="00463667" w:rsidRDefault="002A7B9B" w:rsidP="002A7B9B">
            <w:pPr>
              <w:pStyle w:val="TableText"/>
            </w:pPr>
            <w:r w:rsidRPr="00463667">
              <w:t xml:space="preserve">Records added from the oversample list </w:t>
            </w:r>
          </w:p>
        </w:tc>
        <w:tc>
          <w:tcPr>
            <w:tcW w:w="1800" w:type="dxa"/>
            <w:vAlign w:val="center"/>
          </w:tcPr>
          <w:p w14:paraId="4E3D7274" w14:textId="77777777" w:rsidR="002A7B9B" w:rsidRPr="00463667" w:rsidRDefault="002A7B9B" w:rsidP="002A7B9B">
            <w:pPr>
              <w:pStyle w:val="TableText"/>
              <w:jc w:val="center"/>
            </w:pPr>
          </w:p>
        </w:tc>
        <w:tc>
          <w:tcPr>
            <w:tcW w:w="1800" w:type="dxa"/>
          </w:tcPr>
          <w:p w14:paraId="265CAE99" w14:textId="77777777" w:rsidR="002A7B9B" w:rsidRPr="00463667" w:rsidRDefault="002A7B9B" w:rsidP="002A7B9B">
            <w:pPr>
              <w:pStyle w:val="TableText"/>
              <w:spacing w:after="30"/>
              <w:jc w:val="center"/>
              <w:rPr>
                <w:sz w:val="24"/>
              </w:rPr>
            </w:pPr>
            <w:r w:rsidRPr="00463667">
              <w:rPr>
                <w:i/>
              </w:rPr>
              <w:t>Each of the 4 rates</w:t>
            </w:r>
          </w:p>
        </w:tc>
      </w:tr>
      <w:tr w:rsidR="002A7B9B" w:rsidRPr="00463667" w14:paraId="7C90009D" w14:textId="77777777" w:rsidTr="002A7B9B">
        <w:tc>
          <w:tcPr>
            <w:tcW w:w="6120" w:type="dxa"/>
            <w:tcBorders>
              <w:bottom w:val="single" w:sz="6" w:space="0" w:color="auto"/>
            </w:tcBorders>
            <w:shd w:val="clear" w:color="auto" w:fill="D9D9D9" w:themeFill="background1" w:themeFillShade="D9"/>
          </w:tcPr>
          <w:p w14:paraId="2203BF60" w14:textId="77777777" w:rsidR="002A7B9B" w:rsidRPr="00463667" w:rsidRDefault="002A7B9B" w:rsidP="002A7B9B">
            <w:pPr>
              <w:pStyle w:val="TableText"/>
            </w:pPr>
            <w:r w:rsidRPr="00463667">
              <w:t>Denominator</w:t>
            </w:r>
          </w:p>
        </w:tc>
        <w:tc>
          <w:tcPr>
            <w:tcW w:w="1800" w:type="dxa"/>
            <w:tcBorders>
              <w:bottom w:val="single" w:sz="6" w:space="0" w:color="auto"/>
            </w:tcBorders>
            <w:shd w:val="clear" w:color="auto" w:fill="D9D9D9" w:themeFill="background1" w:themeFillShade="D9"/>
            <w:vAlign w:val="center"/>
          </w:tcPr>
          <w:p w14:paraId="04D198D3" w14:textId="77777777" w:rsidR="002A7B9B" w:rsidRPr="00463667" w:rsidRDefault="002A7B9B" w:rsidP="002A7B9B">
            <w:pPr>
              <w:pStyle w:val="TableText"/>
              <w:jc w:val="center"/>
            </w:pPr>
          </w:p>
        </w:tc>
        <w:tc>
          <w:tcPr>
            <w:tcW w:w="1800" w:type="dxa"/>
            <w:tcBorders>
              <w:bottom w:val="single" w:sz="6" w:space="0" w:color="auto"/>
            </w:tcBorders>
            <w:shd w:val="clear" w:color="auto" w:fill="D9D9D9" w:themeFill="background1" w:themeFillShade="D9"/>
          </w:tcPr>
          <w:p w14:paraId="77E08D0C" w14:textId="77777777" w:rsidR="002A7B9B" w:rsidRPr="00463667" w:rsidRDefault="002A7B9B" w:rsidP="002A7B9B">
            <w:pPr>
              <w:pStyle w:val="TableText"/>
              <w:spacing w:after="30"/>
              <w:jc w:val="center"/>
              <w:rPr>
                <w:sz w:val="24"/>
              </w:rPr>
            </w:pPr>
            <w:r w:rsidRPr="00463667">
              <w:rPr>
                <w:i/>
              </w:rPr>
              <w:t>Each of the 4 rates</w:t>
            </w:r>
          </w:p>
        </w:tc>
      </w:tr>
      <w:tr w:rsidR="002A7B9B" w:rsidRPr="00463667" w14:paraId="7A40FCFF" w14:textId="77777777" w:rsidTr="002A7B9B">
        <w:tc>
          <w:tcPr>
            <w:tcW w:w="6120" w:type="dxa"/>
          </w:tcPr>
          <w:p w14:paraId="3B747F98" w14:textId="77777777" w:rsidR="002A7B9B" w:rsidRPr="00463667" w:rsidRDefault="002A7B9B" w:rsidP="002A7B9B">
            <w:pPr>
              <w:pStyle w:val="TableText"/>
            </w:pPr>
            <w:r w:rsidRPr="00463667">
              <w:t>Numerator events by administrative data</w:t>
            </w:r>
          </w:p>
        </w:tc>
        <w:tc>
          <w:tcPr>
            <w:tcW w:w="1800" w:type="dxa"/>
            <w:vAlign w:val="center"/>
          </w:tcPr>
          <w:p w14:paraId="7F4FCE18" w14:textId="77777777" w:rsidR="002A7B9B" w:rsidRPr="00463667" w:rsidRDefault="002A7B9B" w:rsidP="002A7B9B">
            <w:pPr>
              <w:pStyle w:val="TableText"/>
              <w:jc w:val="center"/>
              <w:rPr>
                <w:i/>
              </w:rPr>
            </w:pPr>
            <w:r w:rsidRPr="00463667">
              <w:rPr>
                <w:i/>
              </w:rPr>
              <w:t>Each of the 4 rates</w:t>
            </w:r>
          </w:p>
        </w:tc>
        <w:tc>
          <w:tcPr>
            <w:tcW w:w="1800" w:type="dxa"/>
            <w:vAlign w:val="center"/>
          </w:tcPr>
          <w:p w14:paraId="33A273CB" w14:textId="77777777" w:rsidR="002A7B9B" w:rsidRPr="00463667" w:rsidRDefault="002A7B9B" w:rsidP="002A7B9B">
            <w:pPr>
              <w:pStyle w:val="TableText"/>
              <w:jc w:val="center"/>
              <w:rPr>
                <w:i/>
              </w:rPr>
            </w:pPr>
            <w:r w:rsidRPr="00463667">
              <w:rPr>
                <w:i/>
              </w:rPr>
              <w:t>Each of the 4 rates</w:t>
            </w:r>
          </w:p>
        </w:tc>
      </w:tr>
      <w:tr w:rsidR="002A7B9B" w:rsidRPr="00463667" w14:paraId="031DC631" w14:textId="77777777" w:rsidTr="002A7B9B">
        <w:tc>
          <w:tcPr>
            <w:tcW w:w="6120" w:type="dxa"/>
            <w:tcBorders>
              <w:bottom w:val="single" w:sz="6" w:space="0" w:color="auto"/>
            </w:tcBorders>
            <w:shd w:val="clear" w:color="auto" w:fill="D9D9D9" w:themeFill="background1" w:themeFillShade="D9"/>
          </w:tcPr>
          <w:p w14:paraId="2A36C311" w14:textId="77777777" w:rsidR="002A7B9B" w:rsidRPr="00463667" w:rsidRDefault="002A7B9B" w:rsidP="002A7B9B">
            <w:pPr>
              <w:pStyle w:val="TableText"/>
            </w:pPr>
            <w:r w:rsidRPr="00463667">
              <w:t>Numerator events by medical records</w:t>
            </w:r>
          </w:p>
        </w:tc>
        <w:tc>
          <w:tcPr>
            <w:tcW w:w="1800" w:type="dxa"/>
            <w:tcBorders>
              <w:bottom w:val="single" w:sz="6" w:space="0" w:color="auto"/>
            </w:tcBorders>
            <w:shd w:val="clear" w:color="auto" w:fill="D9D9D9" w:themeFill="background1" w:themeFillShade="D9"/>
            <w:vAlign w:val="center"/>
          </w:tcPr>
          <w:p w14:paraId="11E6238B" w14:textId="77777777" w:rsidR="002A7B9B" w:rsidRPr="00463667" w:rsidRDefault="002A7B9B" w:rsidP="002A7B9B">
            <w:pPr>
              <w:pStyle w:val="TableText2"/>
              <w:jc w:val="center"/>
              <w:rPr>
                <w:i/>
              </w:rPr>
            </w:pPr>
          </w:p>
        </w:tc>
        <w:tc>
          <w:tcPr>
            <w:tcW w:w="1800" w:type="dxa"/>
            <w:tcBorders>
              <w:bottom w:val="single" w:sz="6" w:space="0" w:color="auto"/>
            </w:tcBorders>
            <w:shd w:val="clear" w:color="auto" w:fill="D9D9D9" w:themeFill="background1" w:themeFillShade="D9"/>
            <w:vAlign w:val="center"/>
          </w:tcPr>
          <w:p w14:paraId="44EE4019" w14:textId="77777777" w:rsidR="002A7B9B" w:rsidRPr="00463667" w:rsidRDefault="002A7B9B" w:rsidP="002A7B9B">
            <w:pPr>
              <w:pStyle w:val="TableText2"/>
              <w:jc w:val="center"/>
              <w:rPr>
                <w:i/>
              </w:rPr>
            </w:pPr>
            <w:r w:rsidRPr="00463667">
              <w:rPr>
                <w:i/>
              </w:rPr>
              <w:t>Each of the 4 rates</w:t>
            </w:r>
          </w:p>
        </w:tc>
      </w:tr>
      <w:tr w:rsidR="00CC7451" w:rsidRPr="00463667" w14:paraId="05ACEB5B" w14:textId="77777777" w:rsidTr="002A7B9B">
        <w:tc>
          <w:tcPr>
            <w:tcW w:w="6120" w:type="dxa"/>
          </w:tcPr>
          <w:p w14:paraId="4B868E82" w14:textId="3FC58B27" w:rsidR="00CC7451" w:rsidRPr="00463667" w:rsidRDefault="00CC7451" w:rsidP="002A7B9B">
            <w:pPr>
              <w:pStyle w:val="TableText"/>
            </w:pPr>
            <w:r w:rsidRPr="00CC7451">
              <w:t>Numerator events by supplemental data</w:t>
            </w:r>
          </w:p>
        </w:tc>
        <w:tc>
          <w:tcPr>
            <w:tcW w:w="1800" w:type="dxa"/>
            <w:vAlign w:val="center"/>
          </w:tcPr>
          <w:p w14:paraId="0415F543" w14:textId="56A963A3" w:rsidR="00CC7451" w:rsidRPr="00463667" w:rsidRDefault="00CC7451" w:rsidP="002A7B9B">
            <w:pPr>
              <w:pStyle w:val="TableText"/>
              <w:jc w:val="center"/>
              <w:rPr>
                <w:i/>
              </w:rPr>
            </w:pPr>
            <w:r w:rsidRPr="00463667">
              <w:rPr>
                <w:i/>
              </w:rPr>
              <w:t>Each of the 4 rates</w:t>
            </w:r>
          </w:p>
        </w:tc>
        <w:tc>
          <w:tcPr>
            <w:tcW w:w="1800" w:type="dxa"/>
            <w:vAlign w:val="center"/>
          </w:tcPr>
          <w:p w14:paraId="596EAB42" w14:textId="3B6052E2" w:rsidR="00CC7451" w:rsidRPr="00463667" w:rsidRDefault="00CC7451" w:rsidP="002A7B9B">
            <w:pPr>
              <w:pStyle w:val="TableText"/>
              <w:jc w:val="center"/>
              <w:rPr>
                <w:i/>
              </w:rPr>
            </w:pPr>
            <w:r w:rsidRPr="00463667">
              <w:rPr>
                <w:i/>
              </w:rPr>
              <w:t>Each of the 4 rates</w:t>
            </w:r>
          </w:p>
        </w:tc>
      </w:tr>
      <w:tr w:rsidR="002A7B9B" w:rsidRPr="00463667" w14:paraId="6BD9816A" w14:textId="77777777" w:rsidTr="002F4083">
        <w:tc>
          <w:tcPr>
            <w:tcW w:w="6120" w:type="dxa"/>
            <w:shd w:val="clear" w:color="auto" w:fill="D9D9D9" w:themeFill="background1" w:themeFillShade="D9"/>
          </w:tcPr>
          <w:p w14:paraId="284907BD" w14:textId="77777777" w:rsidR="002A7B9B" w:rsidRPr="00463667" w:rsidRDefault="002A7B9B" w:rsidP="002A7B9B">
            <w:pPr>
              <w:pStyle w:val="TableText"/>
            </w:pPr>
            <w:r w:rsidRPr="00463667">
              <w:t>Reported rate</w:t>
            </w:r>
          </w:p>
        </w:tc>
        <w:tc>
          <w:tcPr>
            <w:tcW w:w="1800" w:type="dxa"/>
            <w:shd w:val="clear" w:color="auto" w:fill="D9D9D9" w:themeFill="background1" w:themeFillShade="D9"/>
            <w:vAlign w:val="center"/>
          </w:tcPr>
          <w:p w14:paraId="14BAB183" w14:textId="77777777" w:rsidR="002A7B9B" w:rsidRPr="00463667" w:rsidRDefault="002A7B9B" w:rsidP="002A7B9B">
            <w:pPr>
              <w:pStyle w:val="TableText"/>
              <w:jc w:val="center"/>
              <w:rPr>
                <w:i/>
              </w:rPr>
            </w:pPr>
            <w:r w:rsidRPr="00463667">
              <w:rPr>
                <w:i/>
              </w:rPr>
              <w:t>Each of the 4 rates</w:t>
            </w:r>
          </w:p>
        </w:tc>
        <w:tc>
          <w:tcPr>
            <w:tcW w:w="1800" w:type="dxa"/>
            <w:shd w:val="clear" w:color="auto" w:fill="D9D9D9" w:themeFill="background1" w:themeFillShade="D9"/>
            <w:vAlign w:val="center"/>
          </w:tcPr>
          <w:p w14:paraId="59389C85" w14:textId="77777777" w:rsidR="002A7B9B" w:rsidRPr="00463667" w:rsidRDefault="002A7B9B" w:rsidP="002A7B9B">
            <w:pPr>
              <w:pStyle w:val="TableText"/>
              <w:jc w:val="center"/>
              <w:rPr>
                <w:i/>
              </w:rPr>
            </w:pPr>
            <w:r w:rsidRPr="00463667">
              <w:rPr>
                <w:i/>
              </w:rPr>
              <w:t>Each of the 4 rates</w:t>
            </w:r>
          </w:p>
        </w:tc>
      </w:tr>
      <w:tr w:rsidR="002A7B9B" w:rsidRPr="00463667" w14:paraId="07138D90" w14:textId="77777777" w:rsidTr="002F4083">
        <w:tc>
          <w:tcPr>
            <w:tcW w:w="6120" w:type="dxa"/>
            <w:tcBorders>
              <w:bottom w:val="single" w:sz="6" w:space="0" w:color="auto"/>
            </w:tcBorders>
            <w:shd w:val="clear" w:color="auto" w:fill="FFFFFF" w:themeFill="background1"/>
          </w:tcPr>
          <w:p w14:paraId="1246BD51" w14:textId="77777777" w:rsidR="002A7B9B" w:rsidRPr="00463667" w:rsidRDefault="002A7B9B" w:rsidP="002A7B9B">
            <w:pPr>
              <w:pStyle w:val="TableText"/>
            </w:pPr>
            <w:r w:rsidRPr="00463667">
              <w:t>Lower 95% confidence interval</w:t>
            </w:r>
          </w:p>
        </w:tc>
        <w:tc>
          <w:tcPr>
            <w:tcW w:w="1800" w:type="dxa"/>
            <w:tcBorders>
              <w:bottom w:val="single" w:sz="6" w:space="0" w:color="auto"/>
            </w:tcBorders>
            <w:shd w:val="clear" w:color="auto" w:fill="FFFFFF" w:themeFill="background1"/>
            <w:vAlign w:val="center"/>
          </w:tcPr>
          <w:p w14:paraId="3ED97F01" w14:textId="77777777" w:rsidR="002A7B9B" w:rsidRPr="00463667" w:rsidRDefault="002A7B9B" w:rsidP="002A7B9B">
            <w:pPr>
              <w:pStyle w:val="TableText"/>
              <w:jc w:val="center"/>
              <w:rPr>
                <w:i/>
              </w:rPr>
            </w:pPr>
            <w:r w:rsidRPr="00463667">
              <w:rPr>
                <w:i/>
              </w:rPr>
              <w:t>Each of the 4 rates</w:t>
            </w:r>
          </w:p>
        </w:tc>
        <w:tc>
          <w:tcPr>
            <w:tcW w:w="1800" w:type="dxa"/>
            <w:tcBorders>
              <w:bottom w:val="single" w:sz="6" w:space="0" w:color="auto"/>
            </w:tcBorders>
            <w:shd w:val="clear" w:color="auto" w:fill="FFFFFF" w:themeFill="background1"/>
            <w:vAlign w:val="center"/>
          </w:tcPr>
          <w:p w14:paraId="38EA1424" w14:textId="77777777" w:rsidR="002A7B9B" w:rsidRPr="00463667" w:rsidRDefault="002A7B9B" w:rsidP="002A7B9B">
            <w:pPr>
              <w:pStyle w:val="TableText"/>
              <w:jc w:val="center"/>
              <w:rPr>
                <w:i/>
              </w:rPr>
            </w:pPr>
            <w:r w:rsidRPr="00463667">
              <w:rPr>
                <w:i/>
              </w:rPr>
              <w:t>Each of the 4 rates</w:t>
            </w:r>
          </w:p>
        </w:tc>
      </w:tr>
      <w:tr w:rsidR="002A7B9B" w:rsidRPr="00463667" w14:paraId="490633F3" w14:textId="77777777" w:rsidTr="002F4083">
        <w:tc>
          <w:tcPr>
            <w:tcW w:w="6120" w:type="dxa"/>
            <w:shd w:val="clear" w:color="auto" w:fill="D9D9D9" w:themeFill="background1" w:themeFillShade="D9"/>
          </w:tcPr>
          <w:p w14:paraId="142A70AF" w14:textId="77777777" w:rsidR="002A7B9B" w:rsidRPr="00463667" w:rsidRDefault="002A7B9B" w:rsidP="002A7B9B">
            <w:pPr>
              <w:pStyle w:val="TableText"/>
            </w:pPr>
            <w:r w:rsidRPr="00463667">
              <w:t>Upper 95% confidence interval</w:t>
            </w:r>
          </w:p>
        </w:tc>
        <w:tc>
          <w:tcPr>
            <w:tcW w:w="1800" w:type="dxa"/>
            <w:shd w:val="clear" w:color="auto" w:fill="D9D9D9" w:themeFill="background1" w:themeFillShade="D9"/>
            <w:vAlign w:val="center"/>
          </w:tcPr>
          <w:p w14:paraId="3B3192DC" w14:textId="77777777" w:rsidR="002A7B9B" w:rsidRPr="00463667" w:rsidRDefault="002A7B9B" w:rsidP="002A7B9B">
            <w:pPr>
              <w:pStyle w:val="TableText"/>
              <w:jc w:val="center"/>
              <w:rPr>
                <w:i/>
              </w:rPr>
            </w:pPr>
            <w:r w:rsidRPr="00463667">
              <w:rPr>
                <w:i/>
              </w:rPr>
              <w:t>Each of the 4 rates</w:t>
            </w:r>
          </w:p>
        </w:tc>
        <w:tc>
          <w:tcPr>
            <w:tcW w:w="1800" w:type="dxa"/>
            <w:shd w:val="clear" w:color="auto" w:fill="D9D9D9" w:themeFill="background1" w:themeFillShade="D9"/>
            <w:vAlign w:val="center"/>
          </w:tcPr>
          <w:p w14:paraId="77DBDEFB" w14:textId="77777777" w:rsidR="002A7B9B" w:rsidRPr="00463667" w:rsidRDefault="002A7B9B" w:rsidP="002A7B9B">
            <w:pPr>
              <w:pStyle w:val="TableText"/>
              <w:jc w:val="center"/>
              <w:rPr>
                <w:i/>
              </w:rPr>
            </w:pPr>
            <w:r w:rsidRPr="00463667">
              <w:rPr>
                <w:i/>
              </w:rPr>
              <w:t>Each of the 4 rates</w:t>
            </w:r>
          </w:p>
        </w:tc>
      </w:tr>
    </w:tbl>
    <w:p w14:paraId="777ED660" w14:textId="76642E71" w:rsidR="00DE38AC" w:rsidRPr="00463667" w:rsidRDefault="00DE38AC" w:rsidP="004979DE">
      <w:pPr>
        <w:pStyle w:val="Breakpage"/>
        <w:rPr>
          <w:sz w:val="18"/>
          <w:szCs w:val="18"/>
        </w:rPr>
      </w:pPr>
    </w:p>
    <w:sectPr w:rsidR="00DE38AC" w:rsidRPr="00463667" w:rsidSect="004979DE">
      <w:headerReference w:type="even" r:id="rId70"/>
      <w:pgSz w:w="12240" w:h="15840" w:code="1"/>
      <w:pgMar w:top="1080" w:right="1080" w:bottom="1080" w:left="1440" w:header="720" w:footer="720" w:gutter="0"/>
      <w:cols w:space="720"/>
    </w:sectPr>
  </w:body>
</w:document>
</file>

<file path=word/customizations.xml><?xml version="1.0" encoding="utf-8"?>
<wne:tcg xmlns:r="http://schemas.openxmlformats.org/officeDocument/2006/relationships" xmlns:wne="http://schemas.microsoft.com/office/word/2006/wordml">
  <wne:keymaps>
    <wne:keymap wne:kcmPrimary="0248" wne:kcmSecondary="0032">
      <wne:acd wne:acdName="acd2"/>
    </wne:keymap>
    <wne:keymap wne:kcmPrimary="0252" wne:kcmSecondary="0048">
      <wne:acd wne:acdName="acd1"/>
    </wne:keymap>
    <wne:keymap wne:kcmPrimary="0254" wne:kcmSecondary="0048">
      <wne:acd wne:acdName="acd0"/>
    </wne:keymap>
  </wne:keymaps>
  <wne:toolbars>
    <wne:acdManifest>
      <wne:acdEntry wne:acdName="acd0"/>
      <wne:acdEntry wne:acdName="acd1"/>
      <wne:acdEntry wne:acdName="acd2"/>
    </wne:acdManifest>
  </wne:toolbars>
  <wne:acds>
    <wne:acd wne:argValue="AgBUAGEAYgBsAGUAIABIAGUAYQBkACAATgBvAHQAIABDAG8AbgBkAGUAbgBzAGUAZAA=" wne:acdName="acd0" wne:fciIndexBasedOn="0065"/>
    <wne:acd wne:argValue="AgBSAGUAdgBlAHIAcwBlACAASABlAGEAZAA=" wne:acdName="acd1" wne:fciIndexBasedOn="0065"/>
    <wne:acd wne:argValue="AgBIAGUAYQBkAGkAbgBnADIATgBPAFQATwBDAA==" wne:acdName="acd2"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5B3504" w14:textId="77777777" w:rsidR="000E067C" w:rsidRDefault="000E067C">
      <w:r>
        <w:separator/>
      </w:r>
    </w:p>
  </w:endnote>
  <w:endnote w:type="continuationSeparator" w:id="0">
    <w:p w14:paraId="478DEA20" w14:textId="77777777" w:rsidR="000E067C" w:rsidRDefault="000E067C">
      <w:r>
        <w:continuationSeparator/>
      </w:r>
    </w:p>
  </w:endnote>
  <w:endnote w:type="continuationNotice" w:id="1">
    <w:p w14:paraId="1762A6DB" w14:textId="77777777" w:rsidR="000E067C" w:rsidRDefault="000E06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Bold">
    <w:altName w:val="Arial Narrow"/>
    <w:panose1 w:val="020B0706020202030204"/>
    <w:charset w:val="00"/>
    <w:family w:val="auto"/>
    <w:pitch w:val="variable"/>
    <w:sig w:usb0="00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 w:name="SymbolMT">
    <w:altName w:val="Arial Unicode MS"/>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2B001" w14:textId="77777777" w:rsidR="000E067C" w:rsidRDefault="000E067C">
    <w:pPr>
      <w:pStyle w:val="Footer"/>
      <w:pBdr>
        <w:top w:val="none" w:sz="0" w:space="0" w:color="auto"/>
      </w:pBd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AC0F9" w14:textId="5844D627" w:rsidR="000E067C" w:rsidRDefault="000E067C">
    <w:pPr>
      <w:pStyle w:val="Footer"/>
      <w:jc w:val="right"/>
    </w:pPr>
    <w:r>
      <w:t xml:space="preserve">HEDIS 2016, Volume 2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907042" w14:textId="77777777" w:rsidR="000E067C" w:rsidRDefault="000E067C">
    <w:pPr>
      <w:spacing w:line="240" w:lineRule="atLeast"/>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B662F8" w14:textId="77777777" w:rsidR="000E067C" w:rsidRDefault="000E067C">
    <w:pPr>
      <w:pStyle w:val="Footer"/>
      <w:pBdr>
        <w:top w:val="none" w:sz="0" w:space="0" w:color="auto"/>
      </w:pBd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837B4D" w14:textId="587D2B82" w:rsidR="000E067C" w:rsidRDefault="000E067C">
    <w:pPr>
      <w:pStyle w:val="Footer"/>
      <w:tabs>
        <w:tab w:val="right" w:pos="8460"/>
      </w:tabs>
    </w:pPr>
    <w:r>
      <w:t xml:space="preserve">HEDIS </w:t>
    </w:r>
    <w:r>
      <w:rPr>
        <w:iCs/>
        <w:smallCaps/>
      </w:rPr>
      <w:t>2016</w:t>
    </w:r>
    <w:r>
      <w:t>, Volume 2</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5908B" w14:textId="54FAF557" w:rsidR="000E067C" w:rsidRDefault="000E067C">
    <w:pPr>
      <w:pStyle w:val="Footer"/>
      <w:jc w:val="right"/>
    </w:pPr>
    <w:r>
      <w:t>HEDIS</w:t>
    </w:r>
    <w:r>
      <w:rPr>
        <w:iCs/>
      </w:rPr>
      <w:t xml:space="preserve"> </w:t>
    </w:r>
    <w:r>
      <w:rPr>
        <w:iCs/>
        <w:smallCaps/>
      </w:rPr>
      <w:t>2016</w:t>
    </w:r>
    <w:r>
      <w:t>, Volume 2</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27A263" w14:textId="77777777" w:rsidR="000E067C" w:rsidRPr="00B87981" w:rsidRDefault="000E067C" w:rsidP="002A7B9B"/>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1D234D" w14:textId="3AA2DFA6" w:rsidR="000E067C" w:rsidRDefault="000E067C" w:rsidP="002A7B9B">
    <w:pPr>
      <w:pStyle w:val="Footer"/>
    </w:pPr>
    <w:r>
      <w:t>HEDIS 2016, Volume 2</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78C25" w14:textId="156AC35E" w:rsidR="000E067C" w:rsidRPr="00B87981" w:rsidRDefault="000E067C" w:rsidP="002A7B9B">
    <w:pPr>
      <w:pStyle w:val="Footer"/>
      <w:tabs>
        <w:tab w:val="right" w:pos="8460"/>
      </w:tabs>
      <w:jc w:val="right"/>
    </w:pPr>
    <w:r>
      <w:t xml:space="preserve">HEDIS </w:t>
    </w:r>
    <w:r>
      <w:rPr>
        <w:iCs/>
        <w:smallCaps/>
      </w:rPr>
      <w:t>2016</w:t>
    </w:r>
    <w:r>
      <w:t>, Volume 2</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05C98B" w14:textId="0CB6B4DA" w:rsidR="000E067C" w:rsidRDefault="000E067C">
    <w:pPr>
      <w:pStyle w:val="Footer"/>
    </w:pPr>
    <w:r>
      <w:t>HEDIS 2016, Volume 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750153" w14:textId="77777777" w:rsidR="000E067C" w:rsidRDefault="000E067C">
      <w:pPr>
        <w:pStyle w:val="AnswerText"/>
        <w:ind w:left="0"/>
        <w:rPr>
          <w:rFonts w:ascii="Times New Roman" w:hAnsi="Times New Roman"/>
        </w:rPr>
      </w:pPr>
      <w:r>
        <w:separator/>
      </w:r>
    </w:p>
  </w:footnote>
  <w:footnote w:type="continuationSeparator" w:id="0">
    <w:p w14:paraId="12A45878" w14:textId="77777777" w:rsidR="000E067C" w:rsidRDefault="000E067C">
      <w:r>
        <w:continuationSeparator/>
      </w:r>
    </w:p>
  </w:footnote>
  <w:footnote w:type="continuationNotice" w:id="1">
    <w:p w14:paraId="22A3558D" w14:textId="77777777" w:rsidR="000E067C" w:rsidRDefault="000E067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B63700" w14:textId="77777777" w:rsidR="000E067C" w:rsidRDefault="000E067C">
    <w:pPr>
      <w:pStyle w:val="Header"/>
      <w:pBdr>
        <w:bottom w:val="none" w:sz="0" w:space="0"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0FF904" w14:textId="77777777" w:rsidR="000E067C" w:rsidRDefault="000E067C" w:rsidP="002A7B9B">
    <w:pPr>
      <w:pStyle w:val="Header"/>
      <w:tabs>
        <w:tab w:val="left" w:pos="720"/>
      </w:tabs>
    </w:pPr>
    <w:r>
      <w:fldChar w:fldCharType="begin"/>
    </w:r>
    <w:r>
      <w:instrText xml:space="preserve"> PAGE </w:instrText>
    </w:r>
    <w:r>
      <w:fldChar w:fldCharType="separate"/>
    </w:r>
    <w:r w:rsidR="00713D04">
      <w:rPr>
        <w:noProof/>
      </w:rPr>
      <w:t>58</w:t>
    </w:r>
    <w:r>
      <w:rPr>
        <w:noProof/>
      </w:rPr>
      <w:fldChar w:fldCharType="end"/>
    </w:r>
    <w:r>
      <w:tab/>
    </w:r>
    <w:r w:rsidRPr="00222F6E">
      <w:t>Adult BMI Assessment</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852C9" w14:textId="77777777" w:rsidR="000E067C" w:rsidRPr="004A334C" w:rsidRDefault="000E067C" w:rsidP="002A7B9B">
    <w:pPr>
      <w:pStyle w:val="Header"/>
    </w:pPr>
    <w:r>
      <w:tab/>
    </w:r>
    <w:r>
      <w:rPr>
        <w:rStyle w:val="PageNumber"/>
      </w:rPr>
      <w:t>Adult BMI Assessment</w:t>
    </w:r>
    <w:r w:rsidRPr="004A334C">
      <w:tab/>
      <w:t xml:space="preserve"> </w:t>
    </w:r>
    <w:r>
      <w:fldChar w:fldCharType="begin"/>
    </w:r>
    <w:r>
      <w:instrText xml:space="preserve"> PAGE </w:instrText>
    </w:r>
    <w:r>
      <w:fldChar w:fldCharType="separate"/>
    </w:r>
    <w:r>
      <w:rPr>
        <w:noProof/>
      </w:rPr>
      <w:t>57</w:t>
    </w:r>
    <w:r>
      <w:rPr>
        <w:noProof/>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88B24F" w14:textId="77777777" w:rsidR="000E067C" w:rsidRPr="004A334C" w:rsidRDefault="000E067C" w:rsidP="002A7B9B">
    <w:pPr>
      <w:pStyle w:val="Header"/>
    </w:pPr>
    <w:r>
      <w:tab/>
    </w:r>
    <w:r w:rsidRPr="00222F6E">
      <w:t>Adult BMI Assessment</w:t>
    </w:r>
    <w:r w:rsidRPr="004A334C">
      <w:tab/>
      <w:t xml:space="preserve"> </w:t>
    </w:r>
    <w:r>
      <w:fldChar w:fldCharType="begin"/>
    </w:r>
    <w:r>
      <w:instrText xml:space="preserve"> PAGE </w:instrText>
    </w:r>
    <w:r>
      <w:fldChar w:fldCharType="separate"/>
    </w:r>
    <w:r w:rsidR="00713D04">
      <w:rPr>
        <w:noProof/>
      </w:rPr>
      <w:t>57</w:t>
    </w:r>
    <w:r>
      <w:rPr>
        <w:noProof/>
      </w:rP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4D4269" w14:textId="77777777" w:rsidR="000E067C" w:rsidRDefault="000E067C" w:rsidP="002A7B9B">
    <w:pPr>
      <w:pStyle w:val="Header"/>
      <w:tabs>
        <w:tab w:val="left" w:pos="720"/>
      </w:tabs>
    </w:pPr>
    <w:r>
      <w:fldChar w:fldCharType="begin"/>
    </w:r>
    <w:r>
      <w:instrText xml:space="preserve"> PAGE </w:instrText>
    </w:r>
    <w:r>
      <w:fldChar w:fldCharType="separate"/>
    </w:r>
    <w:r>
      <w:rPr>
        <w:noProof/>
      </w:rPr>
      <w:t>60</w:t>
    </w:r>
    <w:r>
      <w:rPr>
        <w:noProof/>
      </w:rPr>
      <w:fldChar w:fldCharType="end"/>
    </w:r>
    <w:r>
      <w:tab/>
      <w:t>Weight Assessment and Counseling for Nutrition and Physical Activity</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03186D" w14:textId="77777777" w:rsidR="000E067C" w:rsidRPr="004A334C" w:rsidRDefault="000E067C" w:rsidP="002A7B9B">
    <w:pPr>
      <w:pStyle w:val="Header"/>
    </w:pPr>
    <w:r>
      <w:tab/>
    </w:r>
    <w:r w:rsidRPr="00D03CD6">
      <w:t>Weight Assessment and Counseling for Nutrition and Physical Activity</w:t>
    </w:r>
    <w:r w:rsidRPr="004A334C">
      <w:tab/>
      <w:t xml:space="preserve"> </w:t>
    </w:r>
    <w:r>
      <w:fldChar w:fldCharType="begin"/>
    </w:r>
    <w:r>
      <w:instrText xml:space="preserve"> PAGE </w:instrText>
    </w:r>
    <w:r>
      <w:fldChar w:fldCharType="separate"/>
    </w:r>
    <w:r w:rsidR="00713D04">
      <w:rPr>
        <w:noProof/>
      </w:rPr>
      <w:t>61</w:t>
    </w:r>
    <w:r>
      <w:rPr>
        <w:noProof/>
      </w:rPr>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2D1CD6" w14:textId="77777777" w:rsidR="000E067C" w:rsidRDefault="000E067C" w:rsidP="002A7B9B">
    <w:pPr>
      <w:pStyle w:val="Header"/>
      <w:tabs>
        <w:tab w:val="left" w:pos="720"/>
      </w:tabs>
    </w:pPr>
    <w:r>
      <w:fldChar w:fldCharType="begin"/>
    </w:r>
    <w:r>
      <w:instrText xml:space="preserve"> PAGE </w:instrText>
    </w:r>
    <w:r>
      <w:fldChar w:fldCharType="separate"/>
    </w:r>
    <w:r w:rsidR="00713D04">
      <w:rPr>
        <w:noProof/>
      </w:rPr>
      <w:t>62</w:t>
    </w:r>
    <w:r>
      <w:rPr>
        <w:noProof/>
      </w:rPr>
      <w:fldChar w:fldCharType="end"/>
    </w:r>
    <w:r>
      <w:tab/>
      <w:t>Weight Assessment and Counseling for Nutrition and Physical Activity</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431CA4" w14:textId="11D065AA" w:rsidR="000E067C" w:rsidRDefault="000E067C" w:rsidP="002A7B9B">
    <w:pPr>
      <w:pStyle w:val="Header"/>
      <w:tabs>
        <w:tab w:val="left" w:pos="720"/>
      </w:tabs>
    </w:pPr>
    <w:r>
      <w:fldChar w:fldCharType="begin"/>
    </w:r>
    <w:r>
      <w:instrText xml:space="preserve"> PAGE </w:instrText>
    </w:r>
    <w:r>
      <w:fldChar w:fldCharType="separate"/>
    </w:r>
    <w:r w:rsidR="00713D04">
      <w:rPr>
        <w:noProof/>
      </w:rPr>
      <w:t>68</w:t>
    </w:r>
    <w:r>
      <w:rPr>
        <w:noProof/>
      </w:rPr>
      <w:fldChar w:fldCharType="end"/>
    </w:r>
    <w:r>
      <w:tab/>
      <w:t>Childhood Immunization Status</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DB6351" w14:textId="43E16952" w:rsidR="000E067C" w:rsidRPr="004A334C" w:rsidRDefault="000E067C" w:rsidP="002A7B9B">
    <w:pPr>
      <w:pStyle w:val="Header"/>
    </w:pPr>
    <w:r>
      <w:tab/>
    </w:r>
    <w:r w:rsidRPr="00885B85">
      <w:t>Childhood Immunization Status</w:t>
    </w:r>
    <w:r w:rsidRPr="004A334C">
      <w:tab/>
      <w:t xml:space="preserve"> </w:t>
    </w:r>
    <w:r>
      <w:fldChar w:fldCharType="begin"/>
    </w:r>
    <w:r>
      <w:instrText xml:space="preserve"> PAGE </w:instrText>
    </w:r>
    <w:r>
      <w:fldChar w:fldCharType="separate"/>
    </w:r>
    <w:r w:rsidR="008A6576">
      <w:rPr>
        <w:noProof/>
      </w:rPr>
      <w:t>65</w:t>
    </w:r>
    <w:r>
      <w:rPr>
        <w:noProof/>
      </w:rPr>
      <w:fldChar w:fldCharType="end"/>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BBD713" w14:textId="77777777" w:rsidR="000E067C" w:rsidRPr="004A334C" w:rsidRDefault="000E067C" w:rsidP="002A7B9B">
    <w:pPr>
      <w:pStyle w:val="Header"/>
    </w:pPr>
    <w:r>
      <w:tab/>
    </w:r>
    <w:r w:rsidRPr="00885B85">
      <w:t>Childhood Immunization Status</w:t>
    </w:r>
    <w:r w:rsidRPr="004A334C">
      <w:tab/>
      <w:t xml:space="preserve"> </w:t>
    </w:r>
    <w:r>
      <w:fldChar w:fldCharType="begin"/>
    </w:r>
    <w:r>
      <w:instrText xml:space="preserve"> PAGE </w:instrText>
    </w:r>
    <w:r>
      <w:fldChar w:fldCharType="separate"/>
    </w:r>
    <w:r w:rsidR="00713D04">
      <w:rPr>
        <w:noProof/>
      </w:rPr>
      <w:t>67</w:t>
    </w:r>
    <w:r>
      <w:rPr>
        <w:noProof/>
      </w:rPr>
      <w:fldChar w:fldCharType="end"/>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73056A" w14:textId="77777777" w:rsidR="000E067C" w:rsidRDefault="000E067C" w:rsidP="002A7B9B">
    <w:pPr>
      <w:pStyle w:val="Header"/>
      <w:tabs>
        <w:tab w:val="left" w:pos="720"/>
      </w:tabs>
    </w:pPr>
    <w:r>
      <w:fldChar w:fldCharType="begin"/>
    </w:r>
    <w:r>
      <w:instrText xml:space="preserve"> PAGE </w:instrText>
    </w:r>
    <w:r>
      <w:fldChar w:fldCharType="separate"/>
    </w:r>
    <w:r w:rsidR="008A6576">
      <w:rPr>
        <w:noProof/>
      </w:rPr>
      <w:t>70</w:t>
    </w:r>
    <w:r>
      <w:rPr>
        <w:noProof/>
      </w:rPr>
      <w:fldChar w:fldCharType="end"/>
    </w:r>
    <w:r>
      <w:tab/>
      <w:t>Immunizations for Adolescents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4D29B6" w14:textId="77777777" w:rsidR="000E067C" w:rsidRDefault="000E067C">
    <w:pPr>
      <w:pStyle w:val="Header"/>
      <w:pBdr>
        <w:bottom w:val="none" w:sz="0" w:space="0" w:color="auto"/>
      </w:pBd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11261" w14:textId="63895988" w:rsidR="000E067C" w:rsidRPr="004A334C" w:rsidRDefault="000E067C" w:rsidP="002A7B9B">
    <w:pPr>
      <w:pStyle w:val="Header"/>
    </w:pPr>
    <w:r>
      <w:tab/>
      <w:t>Immunizations for Adolescents</w:t>
    </w:r>
    <w:r w:rsidRPr="004A334C">
      <w:tab/>
      <w:t xml:space="preserve"> </w:t>
    </w:r>
    <w:r>
      <w:fldChar w:fldCharType="begin"/>
    </w:r>
    <w:r>
      <w:instrText xml:space="preserve"> PAGE </w:instrText>
    </w:r>
    <w:r>
      <w:fldChar w:fldCharType="separate"/>
    </w:r>
    <w:r w:rsidR="00713D04">
      <w:rPr>
        <w:noProof/>
      </w:rPr>
      <w:t>71</w:t>
    </w:r>
    <w:r>
      <w:rPr>
        <w:noProof/>
      </w:rPr>
      <w:fldChar w:fldCharType="end"/>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9087FC" w14:textId="77777777" w:rsidR="000E067C" w:rsidRDefault="000E067C" w:rsidP="002A7B9B">
    <w:pPr>
      <w:pStyle w:val="Header"/>
      <w:tabs>
        <w:tab w:val="left" w:pos="720"/>
      </w:tabs>
    </w:pPr>
    <w:r>
      <w:fldChar w:fldCharType="begin"/>
    </w:r>
    <w:r>
      <w:instrText xml:space="preserve"> PAGE </w:instrText>
    </w:r>
    <w:r>
      <w:fldChar w:fldCharType="separate"/>
    </w:r>
    <w:r w:rsidR="00713D04">
      <w:rPr>
        <w:noProof/>
      </w:rPr>
      <w:t>70</w:t>
    </w:r>
    <w:r>
      <w:rPr>
        <w:noProof/>
      </w:rPr>
      <w:fldChar w:fldCharType="end"/>
    </w:r>
    <w:r>
      <w:tab/>
      <w:t>Immunizations for Adolescents</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B80BF0" w14:textId="77777777" w:rsidR="000E067C" w:rsidRDefault="000E067C" w:rsidP="002A7B9B">
    <w:pPr>
      <w:pStyle w:val="Header"/>
      <w:tabs>
        <w:tab w:val="left" w:pos="720"/>
      </w:tabs>
    </w:pPr>
    <w:r>
      <w:fldChar w:fldCharType="begin"/>
    </w:r>
    <w:r>
      <w:instrText xml:space="preserve"> PAGE </w:instrText>
    </w:r>
    <w:r>
      <w:fldChar w:fldCharType="separate"/>
    </w:r>
    <w:r w:rsidR="00713D04">
      <w:rPr>
        <w:noProof/>
      </w:rPr>
      <w:t>74</w:t>
    </w:r>
    <w:r>
      <w:rPr>
        <w:noProof/>
      </w:rPr>
      <w:fldChar w:fldCharType="end"/>
    </w:r>
    <w:r>
      <w:tab/>
    </w:r>
    <w:r w:rsidRPr="002D2BBE">
      <w:t>Human Papillomavirus Vaccine for Female Adolescents</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2F8306" w14:textId="77777777" w:rsidR="000E067C" w:rsidRPr="00AD7613" w:rsidRDefault="000E067C" w:rsidP="002A7B9B">
    <w:pPr>
      <w:pStyle w:val="Header"/>
    </w:pPr>
    <w:r w:rsidRPr="00AD7613">
      <w:tab/>
      <w:t>Human Papillomavirus Vaccine for Female Adolescents</w:t>
    </w:r>
    <w:r w:rsidRPr="00AD7613">
      <w:rPr>
        <w:rStyle w:val="PageNumber"/>
      </w:rPr>
      <w:tab/>
    </w:r>
    <w:r w:rsidRPr="00AD7613">
      <w:rPr>
        <w:rStyle w:val="PageNumber"/>
      </w:rPr>
      <w:fldChar w:fldCharType="begin"/>
    </w:r>
    <w:r w:rsidRPr="00AD7613">
      <w:rPr>
        <w:rStyle w:val="PageNumber"/>
      </w:rPr>
      <w:instrText xml:space="preserve"> PAGE </w:instrText>
    </w:r>
    <w:r w:rsidRPr="00AD7613">
      <w:rPr>
        <w:rStyle w:val="PageNumber"/>
      </w:rPr>
      <w:fldChar w:fldCharType="separate"/>
    </w:r>
    <w:r w:rsidR="008A6576">
      <w:rPr>
        <w:rStyle w:val="PageNumber"/>
        <w:noProof/>
      </w:rPr>
      <w:t>73</w:t>
    </w:r>
    <w:r w:rsidRPr="00AD7613">
      <w:rPr>
        <w:rStyle w:val="PageNumber"/>
      </w:rPr>
      <w:fldChar w:fldCharType="end"/>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5FA494" w14:textId="77777777" w:rsidR="000E067C" w:rsidRPr="00AD7613" w:rsidRDefault="000E067C" w:rsidP="002A7B9B">
    <w:pPr>
      <w:pStyle w:val="Header"/>
    </w:pPr>
    <w:r w:rsidRPr="00AD7613">
      <w:tab/>
      <w:t>Human Papillomavirus Vaccine for Female Adolescents</w:t>
    </w:r>
    <w:r w:rsidRPr="00AD7613">
      <w:rPr>
        <w:rStyle w:val="PageNumber"/>
      </w:rPr>
      <w:tab/>
    </w:r>
    <w:r w:rsidRPr="00AD7613">
      <w:rPr>
        <w:rStyle w:val="PageNumber"/>
      </w:rPr>
      <w:fldChar w:fldCharType="begin"/>
    </w:r>
    <w:r w:rsidRPr="00AD7613">
      <w:rPr>
        <w:rStyle w:val="PageNumber"/>
      </w:rPr>
      <w:instrText xml:space="preserve"> PAGE </w:instrText>
    </w:r>
    <w:r w:rsidRPr="00AD7613">
      <w:rPr>
        <w:rStyle w:val="PageNumber"/>
      </w:rPr>
      <w:fldChar w:fldCharType="separate"/>
    </w:r>
    <w:r w:rsidR="00713D04">
      <w:rPr>
        <w:rStyle w:val="PageNumber"/>
        <w:noProof/>
      </w:rPr>
      <w:t>73</w:t>
    </w:r>
    <w:r w:rsidRPr="00AD7613">
      <w:rPr>
        <w:rStyle w:val="PageNumber"/>
      </w:rPr>
      <w:fldChar w:fldCharType="end"/>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26775" w14:textId="77777777" w:rsidR="000E067C" w:rsidRDefault="000E067C" w:rsidP="002A7B9B">
    <w:pPr>
      <w:pStyle w:val="Header"/>
      <w:tabs>
        <w:tab w:val="left" w:pos="720"/>
      </w:tabs>
    </w:pPr>
    <w:r>
      <w:fldChar w:fldCharType="begin"/>
    </w:r>
    <w:r>
      <w:instrText xml:space="preserve"> PAGE </w:instrText>
    </w:r>
    <w:r>
      <w:fldChar w:fldCharType="separate"/>
    </w:r>
    <w:r w:rsidR="008A6576">
      <w:rPr>
        <w:noProof/>
      </w:rPr>
      <w:t>76</w:t>
    </w:r>
    <w:r>
      <w:rPr>
        <w:noProof/>
      </w:rPr>
      <w:fldChar w:fldCharType="end"/>
    </w:r>
    <w:r>
      <w:tab/>
      <w:t>Lead Screening in Children</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4FA4F" w14:textId="77777777" w:rsidR="000E067C" w:rsidRDefault="000E067C">
    <w:pPr>
      <w:pStyle w:val="Header"/>
    </w:pPr>
    <w:r>
      <w:tab/>
      <w:t>Lead Screening in Children</w:t>
    </w:r>
    <w:r>
      <w:tab/>
    </w:r>
    <w:r>
      <w:fldChar w:fldCharType="begin"/>
    </w:r>
    <w:r>
      <w:instrText xml:space="preserve"> PAGE </w:instrText>
    </w:r>
    <w:r>
      <w:fldChar w:fldCharType="separate"/>
    </w:r>
    <w:r w:rsidR="00713D04">
      <w:rPr>
        <w:noProof/>
      </w:rPr>
      <w:t>75</w:t>
    </w:r>
    <w:r>
      <w:rPr>
        <w:noProof/>
      </w:rPr>
      <w:fldChar w:fldCharType="end"/>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38698" w14:textId="77777777" w:rsidR="000E067C" w:rsidRDefault="000E067C" w:rsidP="002A7B9B">
    <w:pPr>
      <w:pStyle w:val="Header"/>
      <w:tabs>
        <w:tab w:val="left" w:pos="720"/>
      </w:tabs>
    </w:pPr>
    <w:r>
      <w:fldChar w:fldCharType="begin"/>
    </w:r>
    <w:r>
      <w:instrText xml:space="preserve"> PAGE </w:instrText>
    </w:r>
    <w:r>
      <w:fldChar w:fldCharType="separate"/>
    </w:r>
    <w:r w:rsidR="00713D04">
      <w:rPr>
        <w:noProof/>
      </w:rPr>
      <w:t>76</w:t>
    </w:r>
    <w:r>
      <w:rPr>
        <w:noProof/>
      </w:rPr>
      <w:fldChar w:fldCharType="end"/>
    </w:r>
    <w:r>
      <w:tab/>
      <w:t>Lead Screening in Children</w: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B36D30" w14:textId="77777777" w:rsidR="000E067C" w:rsidRDefault="000E067C">
    <w:pPr>
      <w:pStyle w:val="Header"/>
      <w:numPr>
        <w:ilvl w:val="12"/>
        <w:numId w:val="0"/>
      </w:numPr>
      <w:pBdr>
        <w:bottom w:val="single" w:sz="6" w:space="3" w:color="auto"/>
      </w:pBdr>
      <w:tabs>
        <w:tab w:val="left" w:pos="720"/>
      </w:tabs>
    </w:pPr>
    <w:r>
      <w:fldChar w:fldCharType="begin"/>
    </w:r>
    <w:r>
      <w:instrText xml:space="preserve"> PAGE </w:instrText>
    </w:r>
    <w:r>
      <w:fldChar w:fldCharType="separate"/>
    </w:r>
    <w:r w:rsidR="008A6576">
      <w:rPr>
        <w:noProof/>
      </w:rPr>
      <w:t>78</w:t>
    </w:r>
    <w:r>
      <w:rPr>
        <w:noProof/>
      </w:rPr>
      <w:fldChar w:fldCharType="end"/>
    </w:r>
    <w:r>
      <w:tab/>
      <w:t>Breast Cancer Screening</w: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F0AE41" w14:textId="77777777" w:rsidR="000E067C" w:rsidRDefault="000E067C">
    <w:pPr>
      <w:pStyle w:val="Header"/>
    </w:pPr>
    <w:r>
      <w:tab/>
      <w:t>Breast Cancer Screening</w:t>
    </w:r>
    <w:r>
      <w:tab/>
    </w:r>
    <w:r>
      <w:fldChar w:fldCharType="begin"/>
    </w:r>
    <w:r>
      <w:instrText xml:space="preserve"> PAGE </w:instrText>
    </w:r>
    <w:r>
      <w:fldChar w:fldCharType="separate"/>
    </w:r>
    <w:r w:rsidR="00713D04">
      <w:rPr>
        <w:noProof/>
      </w:rPr>
      <w:t>77</w:t>
    </w:r>
    <w:r>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7E14A8" w14:textId="77777777" w:rsidR="000E067C" w:rsidRDefault="000E067C">
    <w:pPr>
      <w:pStyle w:val="Header"/>
      <w:pBdr>
        <w:bottom w:val="none" w:sz="0" w:space="0" w:color="auto"/>
      </w:pBdr>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C6122" w14:textId="77777777" w:rsidR="000E067C" w:rsidRDefault="000E067C">
    <w:pPr>
      <w:pStyle w:val="Header"/>
      <w:numPr>
        <w:ilvl w:val="12"/>
        <w:numId w:val="0"/>
      </w:numPr>
      <w:pBdr>
        <w:bottom w:val="single" w:sz="6" w:space="3" w:color="auto"/>
      </w:pBdr>
      <w:tabs>
        <w:tab w:val="left" w:pos="720"/>
      </w:tabs>
    </w:pPr>
    <w:r>
      <w:fldChar w:fldCharType="begin"/>
    </w:r>
    <w:r>
      <w:instrText xml:space="preserve"> PAGE </w:instrText>
    </w:r>
    <w:r>
      <w:fldChar w:fldCharType="separate"/>
    </w:r>
    <w:r w:rsidR="00713D04">
      <w:rPr>
        <w:noProof/>
      </w:rPr>
      <w:t>78</w:t>
    </w:r>
    <w:r>
      <w:rPr>
        <w:noProof/>
      </w:rPr>
      <w:fldChar w:fldCharType="end"/>
    </w:r>
    <w:r>
      <w:tab/>
      <w:t>Breast Cancer Screening</w:t>
    </w: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35517C" w14:textId="77777777" w:rsidR="000E067C" w:rsidRDefault="000E067C">
    <w:pPr>
      <w:pStyle w:val="Header"/>
      <w:numPr>
        <w:ilvl w:val="12"/>
        <w:numId w:val="0"/>
      </w:numPr>
      <w:tabs>
        <w:tab w:val="left" w:pos="720"/>
      </w:tabs>
    </w:pPr>
    <w:r>
      <w:fldChar w:fldCharType="begin"/>
    </w:r>
    <w:r>
      <w:instrText xml:space="preserve"> PAGE </w:instrText>
    </w:r>
    <w:r>
      <w:fldChar w:fldCharType="separate"/>
    </w:r>
    <w:r w:rsidR="008A6576">
      <w:rPr>
        <w:noProof/>
      </w:rPr>
      <w:t>80</w:t>
    </w:r>
    <w:r>
      <w:rPr>
        <w:noProof/>
      </w:rPr>
      <w:fldChar w:fldCharType="end"/>
    </w:r>
    <w:r>
      <w:tab/>
      <w:t>Cervical Cancer Screening</w:t>
    </w: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C28333" w14:textId="77777777" w:rsidR="000E067C" w:rsidRDefault="000E067C">
    <w:pPr>
      <w:pStyle w:val="Header"/>
      <w:rPr>
        <w:sz w:val="22"/>
      </w:rPr>
    </w:pPr>
    <w:r>
      <w:tab/>
      <w:t>Cervical Cancer Screening</w:t>
    </w:r>
    <w:r>
      <w:tab/>
    </w:r>
    <w:r>
      <w:rPr>
        <w:sz w:val="22"/>
      </w:rPr>
      <w:t xml:space="preserve"> </w:t>
    </w:r>
    <w:r>
      <w:fldChar w:fldCharType="begin"/>
    </w:r>
    <w:r>
      <w:instrText xml:space="preserve"> PAGE </w:instrText>
    </w:r>
    <w:r>
      <w:fldChar w:fldCharType="separate"/>
    </w:r>
    <w:r w:rsidR="00713D04">
      <w:rPr>
        <w:noProof/>
      </w:rPr>
      <w:t>81</w:t>
    </w:r>
    <w:r>
      <w:rPr>
        <w:noProof/>
      </w:rPr>
      <w:fldChar w:fldCharType="end"/>
    </w: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A3BAA2" w14:textId="77777777" w:rsidR="000E067C" w:rsidRDefault="000E067C">
    <w:pPr>
      <w:pStyle w:val="Header"/>
      <w:numPr>
        <w:ilvl w:val="12"/>
        <w:numId w:val="0"/>
      </w:numPr>
      <w:tabs>
        <w:tab w:val="left" w:pos="720"/>
      </w:tabs>
    </w:pPr>
    <w:r>
      <w:fldChar w:fldCharType="begin"/>
    </w:r>
    <w:r>
      <w:instrText xml:space="preserve"> PAGE </w:instrText>
    </w:r>
    <w:r>
      <w:fldChar w:fldCharType="separate"/>
    </w:r>
    <w:r w:rsidR="00713D04">
      <w:rPr>
        <w:noProof/>
      </w:rPr>
      <w:t>82</w:t>
    </w:r>
    <w:r>
      <w:rPr>
        <w:noProof/>
      </w:rPr>
      <w:fldChar w:fldCharType="end"/>
    </w:r>
    <w:r>
      <w:tab/>
      <w:t>Cervical Cancer Screening</w:t>
    </w: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237FA" w14:textId="77777777" w:rsidR="000E067C" w:rsidRDefault="000E067C">
    <w:pPr>
      <w:pStyle w:val="Header"/>
      <w:tabs>
        <w:tab w:val="left" w:pos="720"/>
      </w:tabs>
    </w:pPr>
    <w:r>
      <w:fldChar w:fldCharType="begin"/>
    </w:r>
    <w:r>
      <w:instrText xml:space="preserve"> PAGE </w:instrText>
    </w:r>
    <w:r>
      <w:fldChar w:fldCharType="separate"/>
    </w:r>
    <w:r w:rsidR="008A6576">
      <w:rPr>
        <w:noProof/>
      </w:rPr>
      <w:t>84</w:t>
    </w:r>
    <w:r>
      <w:rPr>
        <w:noProof/>
      </w:rPr>
      <w:fldChar w:fldCharType="end"/>
    </w:r>
    <w:r>
      <w:tab/>
      <w:t>Colorectal Cancer Screening</w:t>
    </w: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E95365" w14:textId="77777777" w:rsidR="000E067C" w:rsidRDefault="000E067C">
    <w:pPr>
      <w:pStyle w:val="Header"/>
    </w:pPr>
    <w:r>
      <w:tab/>
    </w:r>
    <w:r w:rsidRPr="00977EA7">
      <w:rPr>
        <w:iCs/>
      </w:rPr>
      <w:t>Colorectal Cancer Screening</w:t>
    </w:r>
    <w:r>
      <w:tab/>
    </w:r>
    <w:r>
      <w:fldChar w:fldCharType="begin"/>
    </w:r>
    <w:r>
      <w:instrText xml:space="preserve"> PAGE </w:instrText>
    </w:r>
    <w:r>
      <w:fldChar w:fldCharType="separate"/>
    </w:r>
    <w:r w:rsidR="00713D04">
      <w:rPr>
        <w:noProof/>
      </w:rPr>
      <w:t>83</w:t>
    </w:r>
    <w:r>
      <w:rPr>
        <w:noProof/>
      </w:rPr>
      <w:fldChar w:fldCharType="end"/>
    </w: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D13C3" w14:textId="77777777" w:rsidR="000E067C" w:rsidRDefault="000E067C">
    <w:pPr>
      <w:pStyle w:val="Header"/>
      <w:tabs>
        <w:tab w:val="left" w:pos="720"/>
      </w:tabs>
    </w:pPr>
    <w:r>
      <w:fldChar w:fldCharType="begin"/>
    </w:r>
    <w:r>
      <w:instrText xml:space="preserve"> PAGE </w:instrText>
    </w:r>
    <w:r>
      <w:fldChar w:fldCharType="separate"/>
    </w:r>
    <w:r w:rsidR="00713D04">
      <w:rPr>
        <w:noProof/>
      </w:rPr>
      <w:t>84</w:t>
    </w:r>
    <w:r>
      <w:rPr>
        <w:noProof/>
      </w:rPr>
      <w:fldChar w:fldCharType="end"/>
    </w:r>
    <w:r>
      <w:tab/>
      <w:t>Colorectal Cancer Screening</w:t>
    </w: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64DE99" w14:textId="77777777" w:rsidR="000E067C" w:rsidRDefault="000E067C">
    <w:pPr>
      <w:pStyle w:val="Header"/>
    </w:pPr>
    <w:r>
      <w:tab/>
    </w:r>
    <w:r w:rsidRPr="00E8450A">
      <w:t>Colorectal Cancer Screening</w:t>
    </w:r>
    <w:r>
      <w:tab/>
    </w:r>
    <w:r>
      <w:fldChar w:fldCharType="begin"/>
    </w:r>
    <w:r>
      <w:instrText xml:space="preserve"> PAGE </w:instrText>
    </w:r>
    <w:r>
      <w:fldChar w:fldCharType="separate"/>
    </w:r>
    <w:r w:rsidR="00713D04">
      <w:rPr>
        <w:noProof/>
      </w:rPr>
      <w:t>85</w:t>
    </w:r>
    <w:r>
      <w:rPr>
        <w:noProof/>
      </w:rPr>
      <w:fldChar w:fldCharType="end"/>
    </w: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272482" w14:textId="5C6E9C8D" w:rsidR="000E067C" w:rsidRDefault="000E067C">
    <w:pPr>
      <w:pStyle w:val="Header"/>
      <w:tabs>
        <w:tab w:val="left" w:pos="720"/>
      </w:tabs>
    </w:pPr>
    <w:r>
      <w:fldChar w:fldCharType="begin"/>
    </w:r>
    <w:r>
      <w:instrText xml:space="preserve"> PAGE </w:instrText>
    </w:r>
    <w:r>
      <w:fldChar w:fldCharType="separate"/>
    </w:r>
    <w:r w:rsidR="00713D04">
      <w:rPr>
        <w:noProof/>
      </w:rPr>
      <w:t>86</w:t>
    </w:r>
    <w:r>
      <w:rPr>
        <w:noProof/>
      </w:rPr>
      <w:fldChar w:fldCharType="end"/>
    </w:r>
    <w:r>
      <w:tab/>
      <w:t>Chlamydia Screening in Women</w:t>
    </w: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D926C9" w14:textId="77777777" w:rsidR="000E067C" w:rsidRDefault="000E067C">
    <w:pPr>
      <w:pStyle w:val="Header"/>
    </w:pPr>
    <w:r>
      <w:tab/>
    </w:r>
    <w:r w:rsidRPr="00D03CD6">
      <w:t>Chlamydia Screening in Women</w:t>
    </w:r>
    <w:r>
      <w:tab/>
    </w:r>
    <w:r>
      <w:fldChar w:fldCharType="begin"/>
    </w:r>
    <w:r>
      <w:instrText xml:space="preserve"> PAGE </w:instrText>
    </w:r>
    <w:r>
      <w:fldChar w:fldCharType="separate"/>
    </w:r>
    <w:r w:rsidR="008A6576">
      <w:rPr>
        <w:noProof/>
      </w:rPr>
      <w:t>87</w:t>
    </w:r>
    <w:r>
      <w:rPr>
        <w:noProof/>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AB7EE5" w14:textId="77777777" w:rsidR="000E067C" w:rsidRDefault="000E067C">
    <w:pPr>
      <w:pStyle w:val="Header"/>
      <w:tabs>
        <w:tab w:val="left" w:pos="720"/>
      </w:tabs>
    </w:pPr>
    <w:r>
      <w:fldChar w:fldCharType="begin"/>
    </w:r>
    <w:r>
      <w:instrText xml:space="preserve"> PAGE </w:instrText>
    </w:r>
    <w:r>
      <w:fldChar w:fldCharType="separate"/>
    </w:r>
    <w:r w:rsidR="00713D04">
      <w:rPr>
        <w:noProof/>
      </w:rPr>
      <w:t>52</w:t>
    </w:r>
    <w:r>
      <w:rPr>
        <w:noProof/>
      </w:rPr>
      <w:fldChar w:fldCharType="end"/>
    </w:r>
    <w:r>
      <w:tab/>
      <w:t>Guidelines for Effectiveness of Care Measures</w:t>
    </w: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EB0859" w14:textId="5079099C" w:rsidR="000E067C" w:rsidRDefault="000E067C">
    <w:pPr>
      <w:pStyle w:val="Header"/>
      <w:numPr>
        <w:ilvl w:val="12"/>
        <w:numId w:val="0"/>
      </w:numPr>
      <w:tabs>
        <w:tab w:val="left" w:pos="720"/>
      </w:tabs>
    </w:pPr>
    <w:r>
      <w:fldChar w:fldCharType="begin"/>
    </w:r>
    <w:r>
      <w:instrText xml:space="preserve"> PAGE </w:instrText>
    </w:r>
    <w:r>
      <w:fldChar w:fldCharType="separate"/>
    </w:r>
    <w:r w:rsidR="008A6576">
      <w:rPr>
        <w:noProof/>
      </w:rPr>
      <w:t>88</w:t>
    </w:r>
    <w:r>
      <w:rPr>
        <w:noProof/>
      </w:rPr>
      <w:fldChar w:fldCharType="end"/>
    </w:r>
    <w:r>
      <w:tab/>
    </w:r>
    <w:r w:rsidRPr="002F4083">
      <w:t>Chlamydia Screening in Women</w:t>
    </w:r>
  </w:p>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F3E174" w14:textId="54283A63" w:rsidR="000E067C" w:rsidRDefault="000E067C">
    <w:pPr>
      <w:pStyle w:val="Header"/>
      <w:numPr>
        <w:ilvl w:val="12"/>
        <w:numId w:val="0"/>
      </w:numPr>
      <w:rPr>
        <w:sz w:val="22"/>
      </w:rPr>
    </w:pPr>
    <w:r>
      <w:tab/>
    </w:r>
    <w:r w:rsidRPr="002F4083">
      <w:t>Chlamydia Screening in Women</w:t>
    </w:r>
    <w:r>
      <w:tab/>
    </w:r>
    <w:r>
      <w:rPr>
        <w:sz w:val="22"/>
      </w:rPr>
      <w:t xml:space="preserve"> </w:t>
    </w:r>
    <w:r>
      <w:fldChar w:fldCharType="begin"/>
    </w:r>
    <w:r>
      <w:instrText xml:space="preserve"> PAGE </w:instrText>
    </w:r>
    <w:r>
      <w:fldChar w:fldCharType="separate"/>
    </w:r>
    <w:r w:rsidR="00713D04">
      <w:rPr>
        <w:noProof/>
      </w:rPr>
      <w:t>87</w:t>
    </w:r>
    <w:r>
      <w:rPr>
        <w:noProof/>
      </w:rPr>
      <w:fldChar w:fldCharType="end"/>
    </w:r>
  </w:p>
</w:hdr>
</file>

<file path=word/header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CDCEF" w14:textId="77777777" w:rsidR="000E067C" w:rsidRDefault="000E067C">
    <w:pPr>
      <w:pStyle w:val="Header"/>
      <w:numPr>
        <w:ilvl w:val="12"/>
        <w:numId w:val="0"/>
      </w:numPr>
      <w:tabs>
        <w:tab w:val="left" w:pos="720"/>
      </w:tabs>
    </w:pPr>
    <w:r>
      <w:fldChar w:fldCharType="begin"/>
    </w:r>
    <w:r>
      <w:instrText xml:space="preserve"> PAGE </w:instrText>
    </w:r>
    <w:r>
      <w:fldChar w:fldCharType="separate"/>
    </w:r>
    <w:r w:rsidR="00713D04">
      <w:rPr>
        <w:noProof/>
      </w:rPr>
      <w:t>88</w:t>
    </w:r>
    <w:r>
      <w:rPr>
        <w:noProof/>
      </w:rPr>
      <w:fldChar w:fldCharType="end"/>
    </w:r>
    <w:r>
      <w:tab/>
    </w:r>
    <w:r w:rsidRPr="002F4083">
      <w:t>Chlamydia Screening in Women</w:t>
    </w:r>
  </w:p>
</w:hdr>
</file>

<file path=word/header4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D03E8C" w14:textId="2D4D9C77" w:rsidR="000E067C" w:rsidRDefault="000E067C">
    <w:pPr>
      <w:pStyle w:val="Header"/>
      <w:rPr>
        <w:sz w:val="22"/>
      </w:rPr>
    </w:pPr>
    <w:r>
      <w:tab/>
      <w:t>Care for Older Adults</w:t>
    </w:r>
    <w:r>
      <w:tab/>
    </w:r>
    <w:r>
      <w:fldChar w:fldCharType="begin"/>
    </w:r>
    <w:r>
      <w:instrText xml:space="preserve"> PAGE </w:instrText>
    </w:r>
    <w:r>
      <w:fldChar w:fldCharType="separate"/>
    </w:r>
    <w:r w:rsidR="00713D04">
      <w:rPr>
        <w:noProof/>
      </w:rPr>
      <w:t>89</w:t>
    </w:r>
    <w:r>
      <w:rPr>
        <w:noProof/>
      </w:rPr>
      <w:fldChar w:fldCharType="end"/>
    </w:r>
  </w:p>
</w:hdr>
</file>

<file path=word/header4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3F8DBC" w14:textId="7B910F9D" w:rsidR="000E067C" w:rsidRDefault="000E067C">
    <w:pPr>
      <w:pStyle w:val="Header"/>
      <w:numPr>
        <w:ilvl w:val="12"/>
        <w:numId w:val="0"/>
      </w:numPr>
      <w:tabs>
        <w:tab w:val="left" w:pos="720"/>
      </w:tabs>
    </w:pPr>
    <w:r>
      <w:fldChar w:fldCharType="begin"/>
    </w:r>
    <w:r>
      <w:instrText xml:space="preserve"> PAGE </w:instrText>
    </w:r>
    <w:r>
      <w:fldChar w:fldCharType="separate"/>
    </w:r>
    <w:r w:rsidR="00713D04">
      <w:rPr>
        <w:noProof/>
      </w:rPr>
      <w:t>90</w:t>
    </w:r>
    <w:r>
      <w:rPr>
        <w:noProof/>
      </w:rPr>
      <w:fldChar w:fldCharType="end"/>
    </w:r>
    <w:r>
      <w:tab/>
    </w:r>
    <w:r w:rsidRPr="00BD2B63">
      <w:t>Care for Older Adults</w:t>
    </w:r>
  </w:p>
</w:hdr>
</file>

<file path=word/header4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31047B" w14:textId="77777777" w:rsidR="000E067C" w:rsidRDefault="000E067C">
    <w:pPr>
      <w:pStyle w:val="Header"/>
      <w:rPr>
        <w:sz w:val="22"/>
      </w:rPr>
    </w:pPr>
    <w:r>
      <w:tab/>
      <w:t>Care for Older Adults</w:t>
    </w:r>
    <w:r>
      <w:tab/>
    </w:r>
    <w:r>
      <w:fldChar w:fldCharType="begin"/>
    </w:r>
    <w:r>
      <w:instrText xml:space="preserve"> PAGE </w:instrText>
    </w:r>
    <w:r>
      <w:fldChar w:fldCharType="separate"/>
    </w:r>
    <w:r w:rsidR="00713D04">
      <w:rPr>
        <w:noProof/>
      </w:rPr>
      <w:t>93</w:t>
    </w:r>
    <w:r>
      <w:rPr>
        <w:noProof/>
      </w:rPr>
      <w:fldChar w:fldCharType="end"/>
    </w:r>
  </w:p>
</w:hdr>
</file>

<file path=word/header4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CE8295" w14:textId="0EE12909" w:rsidR="000E067C" w:rsidRDefault="000E067C">
    <w:pPr>
      <w:pStyle w:val="Header"/>
      <w:numPr>
        <w:ilvl w:val="12"/>
        <w:numId w:val="0"/>
      </w:numPr>
      <w:tabs>
        <w:tab w:val="left" w:pos="720"/>
      </w:tabs>
    </w:pPr>
    <w:r>
      <w:fldChar w:fldCharType="begin"/>
    </w:r>
    <w:r>
      <w:instrText xml:space="preserve"> PAGE </w:instrText>
    </w:r>
    <w:r>
      <w:fldChar w:fldCharType="separate"/>
    </w:r>
    <w:r w:rsidR="00713D04">
      <w:rPr>
        <w:noProof/>
      </w:rPr>
      <w:t>92</w:t>
    </w:r>
    <w:r>
      <w:rPr>
        <w:noProof/>
      </w:rPr>
      <w:fldChar w:fldCharType="end"/>
    </w:r>
    <w:r>
      <w:tab/>
    </w:r>
    <w:r w:rsidRPr="002F4083">
      <w:t>Care for Older Adults</w:t>
    </w:r>
  </w:p>
</w:hdr>
</file>

<file path=word/header4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BF0A28" w14:textId="08AEAE59" w:rsidR="000E067C" w:rsidRDefault="000E067C">
    <w:pPr>
      <w:pStyle w:val="Header"/>
      <w:numPr>
        <w:ilvl w:val="12"/>
        <w:numId w:val="0"/>
      </w:numPr>
      <w:tabs>
        <w:tab w:val="left" w:pos="720"/>
      </w:tabs>
    </w:pPr>
    <w:r>
      <w:fldChar w:fldCharType="begin"/>
    </w:r>
    <w:r>
      <w:instrText xml:space="preserve"> PAGE </w:instrText>
    </w:r>
    <w:r>
      <w:fldChar w:fldCharType="separate"/>
    </w:r>
    <w:r w:rsidR="00713D04">
      <w:rPr>
        <w:noProof/>
      </w:rPr>
      <w:t>94</w:t>
    </w:r>
    <w:r>
      <w:rPr>
        <w:noProof/>
      </w:rPr>
      <w:fldChar w:fldCharType="end"/>
    </w:r>
    <w:r>
      <w:tab/>
    </w:r>
    <w:r w:rsidRPr="002F4083">
      <w:t>Care for Older Adults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40ADB" w14:textId="77777777" w:rsidR="000E067C" w:rsidRDefault="000E067C">
    <w:pPr>
      <w:pStyle w:val="Header"/>
      <w:rPr>
        <w:sz w:val="22"/>
      </w:rPr>
    </w:pPr>
    <w:r>
      <w:tab/>
      <w:t>Guidelines for Effectiveness of Care Measures</w:t>
    </w:r>
    <w:r>
      <w:tab/>
    </w:r>
    <w:r>
      <w:fldChar w:fldCharType="begin"/>
    </w:r>
    <w:r>
      <w:instrText xml:space="preserve"> PAGE </w:instrText>
    </w:r>
    <w:r>
      <w:fldChar w:fldCharType="separate"/>
    </w:r>
    <w:r w:rsidR="00713D04">
      <w:rPr>
        <w:noProof/>
      </w:rPr>
      <w:t>53</w:t>
    </w:r>
    <w:r>
      <w:rPr>
        <w:noProof/>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6F8B11" w14:textId="77777777" w:rsidR="000E067C" w:rsidRDefault="000E067C">
    <w:pPr>
      <w:pStyle w:val="Header"/>
      <w:tabs>
        <w:tab w:val="left" w:pos="720"/>
      </w:tabs>
    </w:pPr>
    <w:r>
      <w:fldChar w:fldCharType="begin"/>
    </w:r>
    <w:r>
      <w:instrText xml:space="preserve"> PAGE </w:instrText>
    </w:r>
    <w:r>
      <w:fldChar w:fldCharType="separate"/>
    </w:r>
    <w:r>
      <w:rPr>
        <w:noProof/>
      </w:rPr>
      <w:t>54</w:t>
    </w:r>
    <w:r>
      <w:rPr>
        <w:noProof/>
      </w:rPr>
      <w:fldChar w:fldCharType="end"/>
    </w:r>
    <w:r>
      <w:tab/>
      <w:t>Guidelines for Effectiveness of Care Measures</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A14E4E" w14:textId="77777777" w:rsidR="000E067C" w:rsidRDefault="000E067C">
    <w:pPr>
      <w:pStyle w:val="Header"/>
      <w:tabs>
        <w:tab w:val="left" w:pos="720"/>
      </w:tabs>
    </w:pPr>
    <w:r>
      <w:fldChar w:fldCharType="begin"/>
    </w:r>
    <w:r>
      <w:instrText xml:space="preserve"> PAGE </w:instrText>
    </w:r>
    <w:r>
      <w:fldChar w:fldCharType="separate"/>
    </w:r>
    <w:r w:rsidR="00713D04">
      <w:rPr>
        <w:noProof/>
      </w:rPr>
      <w:t>54</w:t>
    </w:r>
    <w:r>
      <w:rPr>
        <w:noProof/>
      </w:rPr>
      <w:fldChar w:fldCharType="end"/>
    </w:r>
    <w:r>
      <w:tab/>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D305BF" w14:textId="77777777" w:rsidR="000E067C" w:rsidRDefault="000E067C" w:rsidP="002A7B9B">
    <w:pPr>
      <w:pStyle w:val="Header"/>
      <w:tabs>
        <w:tab w:val="left" w:pos="720"/>
      </w:tabs>
    </w:pPr>
    <w:r>
      <w:fldChar w:fldCharType="begin"/>
    </w:r>
    <w:r>
      <w:instrText xml:space="preserve"> PAGE </w:instrText>
    </w:r>
    <w:r>
      <w:fldChar w:fldCharType="separate"/>
    </w:r>
    <w:r>
      <w:rPr>
        <w:noProof/>
      </w:rPr>
      <w:t>54</w:t>
    </w:r>
    <w:r>
      <w:rPr>
        <w:noProof/>
      </w:rPr>
      <w:fldChar w:fldCharType="end"/>
    </w:r>
    <w:r>
      <w:tab/>
      <w:t>Childhood Immunization Status</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B0226A" w14:textId="77777777" w:rsidR="000E067C" w:rsidRPr="00B87981" w:rsidRDefault="000E067C" w:rsidP="002A7B9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33862"/>
    <w:multiLevelType w:val="hybridMultilevel"/>
    <w:tmpl w:val="2EB8D128"/>
    <w:lvl w:ilvl="0" w:tplc="4000BC2A">
      <w:start w:val="1"/>
      <w:numFmt w:val="bullet"/>
      <w:pStyle w:val="DocuBullet"/>
      <w:lvlText w:val=""/>
      <w:lvlJc w:val="left"/>
      <w:pPr>
        <w:ind w:left="778" w:hanging="360"/>
      </w:pPr>
      <w:rPr>
        <w:rFonts w:ascii="Symbol" w:hAnsi="Symbol" w:hint="default"/>
        <w:sz w:val="20"/>
      </w:rPr>
    </w:lvl>
    <w:lvl w:ilvl="1" w:tplc="04090003" w:tentative="1">
      <w:start w:val="1"/>
      <w:numFmt w:val="bullet"/>
      <w:lvlText w:val="o"/>
      <w:lvlJc w:val="left"/>
      <w:pPr>
        <w:ind w:left="1858" w:hanging="360"/>
      </w:pPr>
      <w:rPr>
        <w:rFonts w:ascii="Courier New" w:hAnsi="Courier New" w:cs="Courier New" w:hint="default"/>
      </w:rPr>
    </w:lvl>
    <w:lvl w:ilvl="2" w:tplc="04090005" w:tentative="1">
      <w:start w:val="1"/>
      <w:numFmt w:val="bullet"/>
      <w:lvlText w:val=""/>
      <w:lvlJc w:val="left"/>
      <w:pPr>
        <w:ind w:left="2578" w:hanging="360"/>
      </w:pPr>
      <w:rPr>
        <w:rFonts w:ascii="Wingdings" w:hAnsi="Wingdings" w:hint="default"/>
      </w:rPr>
    </w:lvl>
    <w:lvl w:ilvl="3" w:tplc="04090001" w:tentative="1">
      <w:start w:val="1"/>
      <w:numFmt w:val="bullet"/>
      <w:lvlText w:val=""/>
      <w:lvlJc w:val="left"/>
      <w:pPr>
        <w:ind w:left="3298" w:hanging="360"/>
      </w:pPr>
      <w:rPr>
        <w:rFonts w:ascii="Symbol" w:hAnsi="Symbol" w:hint="default"/>
      </w:rPr>
    </w:lvl>
    <w:lvl w:ilvl="4" w:tplc="04090003" w:tentative="1">
      <w:start w:val="1"/>
      <w:numFmt w:val="bullet"/>
      <w:lvlText w:val="o"/>
      <w:lvlJc w:val="left"/>
      <w:pPr>
        <w:ind w:left="4018" w:hanging="360"/>
      </w:pPr>
      <w:rPr>
        <w:rFonts w:ascii="Courier New" w:hAnsi="Courier New" w:cs="Courier New" w:hint="default"/>
      </w:rPr>
    </w:lvl>
    <w:lvl w:ilvl="5" w:tplc="04090005" w:tentative="1">
      <w:start w:val="1"/>
      <w:numFmt w:val="bullet"/>
      <w:lvlText w:val=""/>
      <w:lvlJc w:val="left"/>
      <w:pPr>
        <w:ind w:left="4738" w:hanging="360"/>
      </w:pPr>
      <w:rPr>
        <w:rFonts w:ascii="Wingdings" w:hAnsi="Wingdings" w:hint="default"/>
      </w:rPr>
    </w:lvl>
    <w:lvl w:ilvl="6" w:tplc="04090001" w:tentative="1">
      <w:start w:val="1"/>
      <w:numFmt w:val="bullet"/>
      <w:lvlText w:val=""/>
      <w:lvlJc w:val="left"/>
      <w:pPr>
        <w:ind w:left="5458" w:hanging="360"/>
      </w:pPr>
      <w:rPr>
        <w:rFonts w:ascii="Symbol" w:hAnsi="Symbol" w:hint="default"/>
      </w:rPr>
    </w:lvl>
    <w:lvl w:ilvl="7" w:tplc="04090003" w:tentative="1">
      <w:start w:val="1"/>
      <w:numFmt w:val="bullet"/>
      <w:lvlText w:val="o"/>
      <w:lvlJc w:val="left"/>
      <w:pPr>
        <w:ind w:left="6178" w:hanging="360"/>
      </w:pPr>
      <w:rPr>
        <w:rFonts w:ascii="Courier New" w:hAnsi="Courier New" w:cs="Courier New" w:hint="default"/>
      </w:rPr>
    </w:lvl>
    <w:lvl w:ilvl="8" w:tplc="04090005" w:tentative="1">
      <w:start w:val="1"/>
      <w:numFmt w:val="bullet"/>
      <w:lvlText w:val=""/>
      <w:lvlJc w:val="left"/>
      <w:pPr>
        <w:ind w:left="6898" w:hanging="360"/>
      </w:pPr>
      <w:rPr>
        <w:rFonts w:ascii="Wingdings" w:hAnsi="Wingdings" w:hint="default"/>
      </w:rPr>
    </w:lvl>
  </w:abstractNum>
  <w:abstractNum w:abstractNumId="1" w15:restartNumberingAfterBreak="0">
    <w:nsid w:val="07740F85"/>
    <w:multiLevelType w:val="hybridMultilevel"/>
    <w:tmpl w:val="21066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E10B43"/>
    <w:multiLevelType w:val="hybridMultilevel"/>
    <w:tmpl w:val="9B988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6607A"/>
    <w:multiLevelType w:val="hybridMultilevel"/>
    <w:tmpl w:val="044C1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CC0FB0"/>
    <w:multiLevelType w:val="hybridMultilevel"/>
    <w:tmpl w:val="18026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1634E1"/>
    <w:multiLevelType w:val="hybridMultilevel"/>
    <w:tmpl w:val="A2D68078"/>
    <w:lvl w:ilvl="0" w:tplc="707CB0F4">
      <w:start w:val="1"/>
      <w:numFmt w:val="bullet"/>
      <w:pStyle w:val="TableDash"/>
      <w:lvlText w:val="–"/>
      <w:lvlJc w:val="left"/>
      <w:pPr>
        <w:tabs>
          <w:tab w:val="num" w:pos="432"/>
        </w:tabs>
        <w:ind w:left="432" w:hanging="216"/>
      </w:pPr>
      <w:rPr>
        <w:rFonts w:ascii="Arial" w:hAnsi="Aria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163AC4"/>
    <w:multiLevelType w:val="hybridMultilevel"/>
    <w:tmpl w:val="3C66884A"/>
    <w:lvl w:ilvl="0" w:tplc="BFB07F1E">
      <w:start w:val="1"/>
      <w:numFmt w:val="bullet"/>
      <w:pStyle w:val="Dash"/>
      <w:lvlText w:val="–"/>
      <w:lvlJc w:val="left"/>
      <w:pPr>
        <w:tabs>
          <w:tab w:val="num" w:pos="792"/>
        </w:tabs>
        <w:ind w:left="792" w:hanging="216"/>
      </w:pPr>
      <w:rPr>
        <w:rFonts w:ascii="Arial" w:hAnsi="Arial" w:hint="default"/>
        <w:sz w:val="20"/>
        <w:szCs w:val="20"/>
      </w:rPr>
    </w:lvl>
    <w:lvl w:ilvl="1" w:tplc="04090001">
      <w:start w:val="1"/>
      <w:numFmt w:val="bullet"/>
      <w:lvlText w:val=""/>
      <w:lvlJc w:val="left"/>
      <w:pPr>
        <w:tabs>
          <w:tab w:val="num" w:pos="1440"/>
        </w:tabs>
        <w:ind w:left="144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914FBF"/>
    <w:multiLevelType w:val="hybridMultilevel"/>
    <w:tmpl w:val="25628A82"/>
    <w:lvl w:ilvl="0" w:tplc="46CECBE2">
      <w:start w:val="1"/>
      <w:numFmt w:val="bullet"/>
      <w:pStyle w:val="ProcessDash"/>
      <w:lvlText w:val="–"/>
      <w:lvlJc w:val="left"/>
      <w:pPr>
        <w:tabs>
          <w:tab w:val="num" w:pos="432"/>
        </w:tabs>
        <w:ind w:left="432" w:hanging="216"/>
      </w:pPr>
      <w:rPr>
        <w:rFonts w:ascii="Arial" w:hAnsi="Aria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441A46"/>
    <w:multiLevelType w:val="hybridMultilevel"/>
    <w:tmpl w:val="01EAA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F248B1"/>
    <w:multiLevelType w:val="hybridMultilevel"/>
    <w:tmpl w:val="02502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BE613C"/>
    <w:multiLevelType w:val="hybridMultilevel"/>
    <w:tmpl w:val="18027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351E12"/>
    <w:multiLevelType w:val="hybridMultilevel"/>
    <w:tmpl w:val="AFC46A34"/>
    <w:lvl w:ilvl="0" w:tplc="9DA44C80">
      <w:start w:val="1"/>
      <w:numFmt w:val="bullet"/>
      <w:pStyle w:val="MarginBullet"/>
      <w:lvlText w:val=""/>
      <w:lvlJc w:val="left"/>
      <w:pPr>
        <w:tabs>
          <w:tab w:val="num" w:pos="0"/>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CA50331"/>
    <w:multiLevelType w:val="hybridMultilevel"/>
    <w:tmpl w:val="2AC6638E"/>
    <w:lvl w:ilvl="0" w:tplc="E892C6EE">
      <w:start w:val="1"/>
      <w:numFmt w:val="bullet"/>
      <w:lvlText w:val="●"/>
      <w:lvlJc w:val="left"/>
      <w:pPr>
        <w:tabs>
          <w:tab w:val="num" w:pos="216"/>
        </w:tabs>
        <w:ind w:left="216" w:hanging="216"/>
      </w:pPr>
      <w:rPr>
        <w:rFonts w:ascii="Arial" w:hAnsi="Arial"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E3269DC"/>
    <w:multiLevelType w:val="hybridMultilevel"/>
    <w:tmpl w:val="386C18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F9227BA"/>
    <w:multiLevelType w:val="hybridMultilevel"/>
    <w:tmpl w:val="AD7E2B90"/>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5" w15:restartNumberingAfterBreak="0">
    <w:nsid w:val="356527E5"/>
    <w:multiLevelType w:val="hybridMultilevel"/>
    <w:tmpl w:val="6F161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692C6C"/>
    <w:multiLevelType w:val="hybridMultilevel"/>
    <w:tmpl w:val="B9D6D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8E7C85"/>
    <w:multiLevelType w:val="hybridMultilevel"/>
    <w:tmpl w:val="88E64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346E40"/>
    <w:multiLevelType w:val="hybridMultilevel"/>
    <w:tmpl w:val="EA6CCE7A"/>
    <w:lvl w:ilvl="0" w:tplc="2A3C8A1A">
      <w:start w:val="1"/>
      <w:numFmt w:val="bullet"/>
      <w:pStyle w:val="TableBullet"/>
      <w:lvlText w:val=""/>
      <w:lvlJc w:val="left"/>
      <w:pPr>
        <w:tabs>
          <w:tab w:val="num" w:pos="306"/>
        </w:tabs>
        <w:ind w:left="306" w:hanging="216"/>
      </w:pPr>
      <w:rPr>
        <w:rFonts w:ascii="Symbol" w:hAnsi="Symbol" w:hint="default"/>
        <w:sz w:val="20"/>
        <w:szCs w:val="20"/>
      </w:rPr>
    </w:lvl>
    <w:lvl w:ilvl="1" w:tplc="04090003">
      <w:start w:val="1"/>
      <w:numFmt w:val="bullet"/>
      <w:lvlText w:val="o"/>
      <w:lvlJc w:val="left"/>
      <w:pPr>
        <w:tabs>
          <w:tab w:val="num" w:pos="1756"/>
        </w:tabs>
        <w:ind w:left="1756" w:hanging="360"/>
      </w:pPr>
      <w:rPr>
        <w:rFonts w:ascii="Courier New" w:hAnsi="Courier New" w:cs="Courier New" w:hint="default"/>
      </w:rPr>
    </w:lvl>
    <w:lvl w:ilvl="2" w:tplc="04090005" w:tentative="1">
      <w:start w:val="1"/>
      <w:numFmt w:val="bullet"/>
      <w:lvlText w:val=""/>
      <w:lvlJc w:val="left"/>
      <w:pPr>
        <w:tabs>
          <w:tab w:val="num" w:pos="2476"/>
        </w:tabs>
        <w:ind w:left="2476" w:hanging="360"/>
      </w:pPr>
      <w:rPr>
        <w:rFonts w:ascii="Wingdings" w:hAnsi="Wingdings" w:hint="default"/>
      </w:rPr>
    </w:lvl>
    <w:lvl w:ilvl="3" w:tplc="04090001" w:tentative="1">
      <w:start w:val="1"/>
      <w:numFmt w:val="bullet"/>
      <w:lvlText w:val=""/>
      <w:lvlJc w:val="left"/>
      <w:pPr>
        <w:tabs>
          <w:tab w:val="num" w:pos="3196"/>
        </w:tabs>
        <w:ind w:left="3196" w:hanging="360"/>
      </w:pPr>
      <w:rPr>
        <w:rFonts w:ascii="Symbol" w:hAnsi="Symbol" w:hint="default"/>
      </w:rPr>
    </w:lvl>
    <w:lvl w:ilvl="4" w:tplc="04090003" w:tentative="1">
      <w:start w:val="1"/>
      <w:numFmt w:val="bullet"/>
      <w:lvlText w:val="o"/>
      <w:lvlJc w:val="left"/>
      <w:pPr>
        <w:tabs>
          <w:tab w:val="num" w:pos="3916"/>
        </w:tabs>
        <w:ind w:left="3916" w:hanging="360"/>
      </w:pPr>
      <w:rPr>
        <w:rFonts w:ascii="Courier New" w:hAnsi="Courier New" w:cs="Courier New" w:hint="default"/>
      </w:rPr>
    </w:lvl>
    <w:lvl w:ilvl="5" w:tplc="04090005" w:tentative="1">
      <w:start w:val="1"/>
      <w:numFmt w:val="bullet"/>
      <w:lvlText w:val=""/>
      <w:lvlJc w:val="left"/>
      <w:pPr>
        <w:tabs>
          <w:tab w:val="num" w:pos="4636"/>
        </w:tabs>
        <w:ind w:left="4636" w:hanging="360"/>
      </w:pPr>
      <w:rPr>
        <w:rFonts w:ascii="Wingdings" w:hAnsi="Wingdings" w:hint="default"/>
      </w:rPr>
    </w:lvl>
    <w:lvl w:ilvl="6" w:tplc="04090001" w:tentative="1">
      <w:start w:val="1"/>
      <w:numFmt w:val="bullet"/>
      <w:lvlText w:val=""/>
      <w:lvlJc w:val="left"/>
      <w:pPr>
        <w:tabs>
          <w:tab w:val="num" w:pos="5356"/>
        </w:tabs>
        <w:ind w:left="5356" w:hanging="360"/>
      </w:pPr>
      <w:rPr>
        <w:rFonts w:ascii="Symbol" w:hAnsi="Symbol" w:hint="default"/>
      </w:rPr>
    </w:lvl>
    <w:lvl w:ilvl="7" w:tplc="04090003" w:tentative="1">
      <w:start w:val="1"/>
      <w:numFmt w:val="bullet"/>
      <w:lvlText w:val="o"/>
      <w:lvlJc w:val="left"/>
      <w:pPr>
        <w:tabs>
          <w:tab w:val="num" w:pos="6076"/>
        </w:tabs>
        <w:ind w:left="6076" w:hanging="360"/>
      </w:pPr>
      <w:rPr>
        <w:rFonts w:ascii="Courier New" w:hAnsi="Courier New" w:cs="Courier New" w:hint="default"/>
      </w:rPr>
    </w:lvl>
    <w:lvl w:ilvl="8" w:tplc="04090005" w:tentative="1">
      <w:start w:val="1"/>
      <w:numFmt w:val="bullet"/>
      <w:lvlText w:val=""/>
      <w:lvlJc w:val="left"/>
      <w:pPr>
        <w:tabs>
          <w:tab w:val="num" w:pos="6796"/>
        </w:tabs>
        <w:ind w:left="6796" w:hanging="360"/>
      </w:pPr>
      <w:rPr>
        <w:rFonts w:ascii="Wingdings" w:hAnsi="Wingdings" w:hint="default"/>
      </w:rPr>
    </w:lvl>
  </w:abstractNum>
  <w:abstractNum w:abstractNumId="19" w15:restartNumberingAfterBreak="0">
    <w:nsid w:val="3D5F2929"/>
    <w:multiLevelType w:val="hybridMultilevel"/>
    <w:tmpl w:val="A0F0C412"/>
    <w:lvl w:ilvl="0" w:tplc="E22EA3FC">
      <w:start w:val="1"/>
      <w:numFmt w:val="decimal"/>
      <w:lvlText w:val="%1."/>
      <w:lvlJc w:val="left"/>
      <w:pPr>
        <w:tabs>
          <w:tab w:val="num" w:pos="576"/>
        </w:tabs>
        <w:ind w:left="936" w:hanging="216"/>
      </w:pPr>
      <w:rPr>
        <w:rFonts w:hint="default"/>
        <w:b w:val="0"/>
        <w:i w:val="0"/>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3DC45453"/>
    <w:multiLevelType w:val="singleLevel"/>
    <w:tmpl w:val="1D1AF1D8"/>
    <w:lvl w:ilvl="0">
      <w:start w:val="1"/>
      <w:numFmt w:val="bullet"/>
      <w:pStyle w:val="Bullet2"/>
      <w:lvlText w:val=""/>
      <w:lvlJc w:val="left"/>
      <w:pPr>
        <w:tabs>
          <w:tab w:val="num" w:pos="360"/>
        </w:tabs>
        <w:ind w:left="360" w:hanging="360"/>
      </w:pPr>
      <w:rPr>
        <w:rFonts w:ascii="Symbol" w:hAnsi="Symbol" w:hint="default"/>
      </w:rPr>
    </w:lvl>
  </w:abstractNum>
  <w:abstractNum w:abstractNumId="21" w15:restartNumberingAfterBreak="0">
    <w:nsid w:val="466C709B"/>
    <w:multiLevelType w:val="hybridMultilevel"/>
    <w:tmpl w:val="1F14AEA8"/>
    <w:lvl w:ilvl="0" w:tplc="D6E259D4">
      <w:start w:val="1"/>
      <w:numFmt w:val="bullet"/>
      <w:pStyle w:val="ProcessBullet"/>
      <w:lvlText w:val=""/>
      <w:lvlJc w:val="left"/>
      <w:pPr>
        <w:tabs>
          <w:tab w:val="num" w:pos="216"/>
        </w:tabs>
        <w:ind w:left="21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7F2FB0"/>
    <w:multiLevelType w:val="hybridMultilevel"/>
    <w:tmpl w:val="439C32CE"/>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3" w15:restartNumberingAfterBreak="0">
    <w:nsid w:val="474260CC"/>
    <w:multiLevelType w:val="hybridMultilevel"/>
    <w:tmpl w:val="8D46489A"/>
    <w:lvl w:ilvl="0" w:tplc="BB68F55C">
      <w:start w:val="1"/>
      <w:numFmt w:val="bullet"/>
      <w:pStyle w:val="MarginDash"/>
      <w:lvlText w:val="–"/>
      <w:lvlJc w:val="left"/>
      <w:pPr>
        <w:tabs>
          <w:tab w:val="num" w:pos="0"/>
        </w:tabs>
        <w:ind w:left="317" w:hanging="159"/>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1852009"/>
    <w:multiLevelType w:val="hybridMultilevel"/>
    <w:tmpl w:val="54A4A1DA"/>
    <w:lvl w:ilvl="0" w:tplc="539A8E44">
      <w:start w:val="1"/>
      <w:numFmt w:val="decimal"/>
      <w:lvlText w:val="%1."/>
      <w:lvlJc w:val="left"/>
      <w:pPr>
        <w:tabs>
          <w:tab w:val="num" w:pos="0"/>
        </w:tabs>
        <w:ind w:left="288" w:firstLine="72"/>
      </w:pPr>
      <w:rPr>
        <w:rFonts w:hint="default"/>
        <w:b w:val="0"/>
        <w:i w:val="0"/>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51DF17B8"/>
    <w:multiLevelType w:val="hybridMultilevel"/>
    <w:tmpl w:val="FBC2D5FE"/>
    <w:lvl w:ilvl="0" w:tplc="966651C2">
      <w:start w:val="1"/>
      <w:numFmt w:val="bullet"/>
      <w:pStyle w:val="marginbullet0"/>
      <w:lvlText w:val=""/>
      <w:lvlJc w:val="left"/>
      <w:pPr>
        <w:ind w:left="418" w:hanging="360"/>
      </w:pPr>
      <w:rPr>
        <w:rFonts w:ascii="Symbol" w:hAnsi="Symbol" w:hint="default"/>
        <w:sz w:val="20"/>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6" w15:restartNumberingAfterBreak="0">
    <w:nsid w:val="51F01DD2"/>
    <w:multiLevelType w:val="hybridMultilevel"/>
    <w:tmpl w:val="8CAC3146"/>
    <w:lvl w:ilvl="0" w:tplc="0409000F">
      <w:start w:val="1"/>
      <w:numFmt w:val="decimal"/>
      <w:lvlText w:val="%1."/>
      <w:lvlJc w:val="left"/>
      <w:pPr>
        <w:tabs>
          <w:tab w:val="num" w:pos="792"/>
        </w:tabs>
        <w:ind w:left="792"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3D726AC"/>
    <w:multiLevelType w:val="hybridMultilevel"/>
    <w:tmpl w:val="B68E0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181EB5"/>
    <w:multiLevelType w:val="hybridMultilevel"/>
    <w:tmpl w:val="9D8C82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A32050A"/>
    <w:multiLevelType w:val="hybridMultilevel"/>
    <w:tmpl w:val="136EBDBA"/>
    <w:lvl w:ilvl="0" w:tplc="84C4D046">
      <w:start w:val="1"/>
      <w:numFmt w:val="bullet"/>
      <w:pStyle w:val="Bullet"/>
      <w:lvlText w:val=""/>
      <w:lvlJc w:val="left"/>
      <w:pPr>
        <w:tabs>
          <w:tab w:val="num" w:pos="576"/>
        </w:tabs>
        <w:ind w:left="936" w:hanging="216"/>
      </w:pPr>
      <w:rPr>
        <w:rFonts w:ascii="Symbol" w:hAnsi="Symbol" w:hint="default"/>
        <w:sz w:val="20"/>
        <w:szCs w:val="2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5A7D2F40"/>
    <w:multiLevelType w:val="hybridMultilevel"/>
    <w:tmpl w:val="595697AA"/>
    <w:lvl w:ilvl="0" w:tplc="060C4A9A">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4C93C1C"/>
    <w:multiLevelType w:val="hybridMultilevel"/>
    <w:tmpl w:val="686C88D6"/>
    <w:lvl w:ilvl="0" w:tplc="40347548">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6145C28"/>
    <w:multiLevelType w:val="hybridMultilevel"/>
    <w:tmpl w:val="5E8201D6"/>
    <w:lvl w:ilvl="0" w:tplc="0409000F">
      <w:start w:val="1"/>
      <w:numFmt w:val="decimal"/>
      <w:lvlText w:val="%1."/>
      <w:lvlJc w:val="left"/>
      <w:pPr>
        <w:tabs>
          <w:tab w:val="num" w:pos="720"/>
        </w:tabs>
        <w:ind w:left="720" w:hanging="360"/>
      </w:pPr>
      <w:rPr>
        <w:rFont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B2A65A7"/>
    <w:multiLevelType w:val="hybridMultilevel"/>
    <w:tmpl w:val="06B00224"/>
    <w:lvl w:ilvl="0" w:tplc="84C4D046">
      <w:start w:val="1"/>
      <w:numFmt w:val="bullet"/>
      <w:lvlText w:val=""/>
      <w:lvlJc w:val="left"/>
      <w:pPr>
        <w:tabs>
          <w:tab w:val="num" w:pos="576"/>
        </w:tabs>
        <w:ind w:left="936" w:hanging="216"/>
      </w:pPr>
      <w:rPr>
        <w:rFonts w:ascii="Symbol" w:hAnsi="Symbol" w:hint="default"/>
        <w:sz w:val="20"/>
        <w:szCs w:val="20"/>
      </w:rPr>
    </w:lvl>
    <w:lvl w:ilvl="1" w:tplc="04090001">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6B7C4320"/>
    <w:multiLevelType w:val="hybridMultilevel"/>
    <w:tmpl w:val="B94A0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083BE8"/>
    <w:multiLevelType w:val="hybridMultilevel"/>
    <w:tmpl w:val="F306CC3E"/>
    <w:lvl w:ilvl="0" w:tplc="E6FCCFC4">
      <w:start w:val="1"/>
      <w:numFmt w:val="decimal"/>
      <w:lvlText w:val="%1."/>
      <w:lvlJc w:val="left"/>
      <w:pPr>
        <w:tabs>
          <w:tab w:val="num" w:pos="720"/>
        </w:tabs>
        <w:ind w:left="720" w:hanging="360"/>
      </w:pPr>
    </w:lvl>
    <w:lvl w:ilvl="1" w:tplc="23BE8DEA" w:tentative="1">
      <w:start w:val="1"/>
      <w:numFmt w:val="lowerLetter"/>
      <w:lvlText w:val="%2."/>
      <w:lvlJc w:val="left"/>
      <w:pPr>
        <w:tabs>
          <w:tab w:val="num" w:pos="1440"/>
        </w:tabs>
        <w:ind w:left="1440" w:hanging="360"/>
      </w:pPr>
    </w:lvl>
    <w:lvl w:ilvl="2" w:tplc="D9C02EFE" w:tentative="1">
      <w:start w:val="1"/>
      <w:numFmt w:val="lowerRoman"/>
      <w:lvlText w:val="%3."/>
      <w:lvlJc w:val="right"/>
      <w:pPr>
        <w:tabs>
          <w:tab w:val="num" w:pos="2160"/>
        </w:tabs>
        <w:ind w:left="2160" w:hanging="180"/>
      </w:pPr>
    </w:lvl>
    <w:lvl w:ilvl="3" w:tplc="30245E02" w:tentative="1">
      <w:start w:val="1"/>
      <w:numFmt w:val="decimal"/>
      <w:lvlText w:val="%4."/>
      <w:lvlJc w:val="left"/>
      <w:pPr>
        <w:tabs>
          <w:tab w:val="num" w:pos="2880"/>
        </w:tabs>
        <w:ind w:left="2880" w:hanging="360"/>
      </w:pPr>
    </w:lvl>
    <w:lvl w:ilvl="4" w:tplc="0CE8A1E2" w:tentative="1">
      <w:start w:val="1"/>
      <w:numFmt w:val="lowerLetter"/>
      <w:lvlText w:val="%5."/>
      <w:lvlJc w:val="left"/>
      <w:pPr>
        <w:tabs>
          <w:tab w:val="num" w:pos="3600"/>
        </w:tabs>
        <w:ind w:left="3600" w:hanging="360"/>
      </w:pPr>
    </w:lvl>
    <w:lvl w:ilvl="5" w:tplc="C42C4130" w:tentative="1">
      <w:start w:val="1"/>
      <w:numFmt w:val="lowerRoman"/>
      <w:lvlText w:val="%6."/>
      <w:lvlJc w:val="right"/>
      <w:pPr>
        <w:tabs>
          <w:tab w:val="num" w:pos="4320"/>
        </w:tabs>
        <w:ind w:left="4320" w:hanging="180"/>
      </w:pPr>
    </w:lvl>
    <w:lvl w:ilvl="6" w:tplc="1B8C1B48" w:tentative="1">
      <w:start w:val="1"/>
      <w:numFmt w:val="decimal"/>
      <w:lvlText w:val="%7."/>
      <w:lvlJc w:val="left"/>
      <w:pPr>
        <w:tabs>
          <w:tab w:val="num" w:pos="5040"/>
        </w:tabs>
        <w:ind w:left="5040" w:hanging="360"/>
      </w:pPr>
    </w:lvl>
    <w:lvl w:ilvl="7" w:tplc="DDFCAA48" w:tentative="1">
      <w:start w:val="1"/>
      <w:numFmt w:val="lowerLetter"/>
      <w:lvlText w:val="%8."/>
      <w:lvlJc w:val="left"/>
      <w:pPr>
        <w:tabs>
          <w:tab w:val="num" w:pos="5760"/>
        </w:tabs>
        <w:ind w:left="5760" w:hanging="360"/>
      </w:pPr>
    </w:lvl>
    <w:lvl w:ilvl="8" w:tplc="FE1E72FA" w:tentative="1">
      <w:start w:val="1"/>
      <w:numFmt w:val="lowerRoman"/>
      <w:lvlText w:val="%9."/>
      <w:lvlJc w:val="right"/>
      <w:pPr>
        <w:tabs>
          <w:tab w:val="num" w:pos="6480"/>
        </w:tabs>
        <w:ind w:left="6480" w:hanging="180"/>
      </w:pPr>
    </w:lvl>
  </w:abstractNum>
  <w:abstractNum w:abstractNumId="36" w15:restartNumberingAfterBreak="0">
    <w:nsid w:val="74C44ADF"/>
    <w:multiLevelType w:val="hybridMultilevel"/>
    <w:tmpl w:val="453ED7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8162B61"/>
    <w:multiLevelType w:val="hybridMultilevel"/>
    <w:tmpl w:val="D3D07836"/>
    <w:lvl w:ilvl="0" w:tplc="A15E0C30">
      <w:start w:val="1"/>
      <w:numFmt w:val="bullet"/>
      <w:pStyle w:val="Bullet3"/>
      <w:lvlText w:val=""/>
      <w:lvlJc w:val="left"/>
      <w:pPr>
        <w:tabs>
          <w:tab w:val="num" w:pos="360"/>
        </w:tabs>
        <w:ind w:left="576" w:firstLine="144"/>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7EE27812"/>
    <w:multiLevelType w:val="singleLevel"/>
    <w:tmpl w:val="4E9C22FE"/>
    <w:lvl w:ilvl="0">
      <w:start w:val="1"/>
      <w:numFmt w:val="bullet"/>
      <w:pStyle w:val="BulletedText"/>
      <w:lvlText w:val=""/>
      <w:lvlJc w:val="left"/>
      <w:pPr>
        <w:tabs>
          <w:tab w:val="num" w:pos="360"/>
        </w:tabs>
        <w:ind w:left="360" w:hanging="360"/>
      </w:pPr>
      <w:rPr>
        <w:rFonts w:ascii="Symbol" w:hAnsi="Symbol" w:hint="default"/>
      </w:rPr>
    </w:lvl>
  </w:abstractNum>
  <w:num w:numId="1">
    <w:abstractNumId w:val="29"/>
  </w:num>
  <w:num w:numId="2">
    <w:abstractNumId w:val="6"/>
  </w:num>
  <w:num w:numId="3">
    <w:abstractNumId w:val="18"/>
  </w:num>
  <w:num w:numId="4">
    <w:abstractNumId w:val="5"/>
  </w:num>
  <w:num w:numId="5">
    <w:abstractNumId w:val="21"/>
  </w:num>
  <w:num w:numId="6">
    <w:abstractNumId w:val="7"/>
  </w:num>
  <w:num w:numId="7">
    <w:abstractNumId w:val="20"/>
  </w:num>
  <w:num w:numId="8">
    <w:abstractNumId w:val="32"/>
  </w:num>
  <w:num w:numId="9">
    <w:abstractNumId w:val="31"/>
  </w:num>
  <w:num w:numId="10">
    <w:abstractNumId w:val="12"/>
  </w:num>
  <w:num w:numId="11">
    <w:abstractNumId w:val="38"/>
  </w:num>
  <w:num w:numId="12">
    <w:abstractNumId w:val="23"/>
  </w:num>
  <w:num w:numId="13">
    <w:abstractNumId w:val="37"/>
  </w:num>
  <w:num w:numId="14">
    <w:abstractNumId w:val="11"/>
  </w:num>
  <w:num w:numId="15">
    <w:abstractNumId w:val="22"/>
  </w:num>
  <w:num w:numId="16">
    <w:abstractNumId w:val="2"/>
  </w:num>
  <w:num w:numId="17">
    <w:abstractNumId w:val="8"/>
  </w:num>
  <w:num w:numId="18">
    <w:abstractNumId w:val="27"/>
  </w:num>
  <w:num w:numId="19">
    <w:abstractNumId w:val="26"/>
  </w:num>
  <w:num w:numId="20">
    <w:abstractNumId w:val="30"/>
  </w:num>
  <w:num w:numId="21">
    <w:abstractNumId w:val="0"/>
  </w:num>
  <w:num w:numId="22">
    <w:abstractNumId w:val="25"/>
  </w:num>
  <w:num w:numId="23">
    <w:abstractNumId w:val="33"/>
  </w:num>
  <w:num w:numId="24">
    <w:abstractNumId w:val="4"/>
  </w:num>
  <w:num w:numId="25">
    <w:abstractNumId w:val="36"/>
  </w:num>
  <w:num w:numId="26">
    <w:abstractNumId w:val="28"/>
  </w:num>
  <w:num w:numId="27">
    <w:abstractNumId w:val="34"/>
  </w:num>
  <w:num w:numId="28">
    <w:abstractNumId w:val="9"/>
  </w:num>
  <w:num w:numId="29">
    <w:abstractNumId w:val="3"/>
  </w:num>
  <w:num w:numId="30">
    <w:abstractNumId w:val="10"/>
  </w:num>
  <w:num w:numId="31">
    <w:abstractNumId w:val="15"/>
  </w:num>
  <w:num w:numId="32">
    <w:abstractNumId w:val="24"/>
  </w:num>
  <w:num w:numId="33">
    <w:abstractNumId w:val="19"/>
  </w:num>
  <w:num w:numId="34">
    <w:abstractNumId w:val="17"/>
  </w:num>
  <w:num w:numId="35">
    <w:abstractNumId w:val="35"/>
  </w:num>
  <w:num w:numId="36">
    <w:abstractNumId w:val="13"/>
  </w:num>
  <w:num w:numId="37">
    <w:abstractNumId w:val="14"/>
  </w:num>
  <w:num w:numId="38">
    <w:abstractNumId w:val="16"/>
  </w:num>
  <w:num w:numId="39">
    <w:abstractNumId w:val="1"/>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writeProtection w:recommended="1"/>
  <w:zoom w:percent="120"/>
  <w:embedSystemFonts/>
  <w:mirrorMargins/>
  <w:activeWritingStyle w:appName="MSWord" w:lang="en-US" w:vendorID="64" w:dllVersion="131078"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evenAndOddHeaders/>
  <w:displayHorizontalDrawingGridEvery w:val="0"/>
  <w:displayVerticalDrawingGridEvery w:val="0"/>
  <w:doNotUseMarginsForDrawingGridOrigin/>
  <w:noPunctuationKerning/>
  <w:characterSpacingControl w:val="doNotCompress"/>
  <w:hdrShapeDefaults>
    <o:shapedefaults v:ext="edit" spidmax="91340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8AC"/>
    <w:rsid w:val="000002C0"/>
    <w:rsid w:val="000004DC"/>
    <w:rsid w:val="00000AEF"/>
    <w:rsid w:val="0000193D"/>
    <w:rsid w:val="0000246F"/>
    <w:rsid w:val="00003401"/>
    <w:rsid w:val="000037D1"/>
    <w:rsid w:val="00006AB3"/>
    <w:rsid w:val="000071C3"/>
    <w:rsid w:val="00007907"/>
    <w:rsid w:val="00010491"/>
    <w:rsid w:val="00010687"/>
    <w:rsid w:val="00010721"/>
    <w:rsid w:val="00010C49"/>
    <w:rsid w:val="000111CA"/>
    <w:rsid w:val="00011985"/>
    <w:rsid w:val="00011D92"/>
    <w:rsid w:val="00013D68"/>
    <w:rsid w:val="000145B7"/>
    <w:rsid w:val="00015DCE"/>
    <w:rsid w:val="00016519"/>
    <w:rsid w:val="0001755F"/>
    <w:rsid w:val="00017DE6"/>
    <w:rsid w:val="00020833"/>
    <w:rsid w:val="00020EB6"/>
    <w:rsid w:val="00021920"/>
    <w:rsid w:val="000225B1"/>
    <w:rsid w:val="00022719"/>
    <w:rsid w:val="000230CE"/>
    <w:rsid w:val="0002312B"/>
    <w:rsid w:val="00023C68"/>
    <w:rsid w:val="000240FB"/>
    <w:rsid w:val="00024510"/>
    <w:rsid w:val="0002493F"/>
    <w:rsid w:val="00024E75"/>
    <w:rsid w:val="000257A6"/>
    <w:rsid w:val="00025E03"/>
    <w:rsid w:val="00025FDA"/>
    <w:rsid w:val="000264C3"/>
    <w:rsid w:val="00026812"/>
    <w:rsid w:val="00026A37"/>
    <w:rsid w:val="00026DEC"/>
    <w:rsid w:val="0002700F"/>
    <w:rsid w:val="0002766E"/>
    <w:rsid w:val="00030468"/>
    <w:rsid w:val="00030720"/>
    <w:rsid w:val="00031075"/>
    <w:rsid w:val="00031624"/>
    <w:rsid w:val="00033210"/>
    <w:rsid w:val="00034067"/>
    <w:rsid w:val="000341ED"/>
    <w:rsid w:val="0003492B"/>
    <w:rsid w:val="000349AA"/>
    <w:rsid w:val="00035501"/>
    <w:rsid w:val="000355E0"/>
    <w:rsid w:val="00036B3A"/>
    <w:rsid w:val="0003723D"/>
    <w:rsid w:val="000376A2"/>
    <w:rsid w:val="0004035C"/>
    <w:rsid w:val="00040AC1"/>
    <w:rsid w:val="00040F9D"/>
    <w:rsid w:val="00040FB3"/>
    <w:rsid w:val="00041047"/>
    <w:rsid w:val="00041714"/>
    <w:rsid w:val="00041969"/>
    <w:rsid w:val="00041B2B"/>
    <w:rsid w:val="0004324F"/>
    <w:rsid w:val="00043374"/>
    <w:rsid w:val="00043AEA"/>
    <w:rsid w:val="00043B24"/>
    <w:rsid w:val="00043E18"/>
    <w:rsid w:val="000440B5"/>
    <w:rsid w:val="00044BF8"/>
    <w:rsid w:val="00044DC2"/>
    <w:rsid w:val="00044E71"/>
    <w:rsid w:val="000454F8"/>
    <w:rsid w:val="00045953"/>
    <w:rsid w:val="00047AC1"/>
    <w:rsid w:val="00050100"/>
    <w:rsid w:val="00050617"/>
    <w:rsid w:val="00050D96"/>
    <w:rsid w:val="000515EB"/>
    <w:rsid w:val="00051FF6"/>
    <w:rsid w:val="0005204C"/>
    <w:rsid w:val="00052102"/>
    <w:rsid w:val="000522E0"/>
    <w:rsid w:val="000522E2"/>
    <w:rsid w:val="0005295A"/>
    <w:rsid w:val="000538DA"/>
    <w:rsid w:val="00054060"/>
    <w:rsid w:val="00054D31"/>
    <w:rsid w:val="00054DD6"/>
    <w:rsid w:val="00054F67"/>
    <w:rsid w:val="000552AF"/>
    <w:rsid w:val="00055408"/>
    <w:rsid w:val="00055F72"/>
    <w:rsid w:val="00056267"/>
    <w:rsid w:val="00056668"/>
    <w:rsid w:val="00056E53"/>
    <w:rsid w:val="00057A2A"/>
    <w:rsid w:val="00057B40"/>
    <w:rsid w:val="00057EB2"/>
    <w:rsid w:val="00057F8B"/>
    <w:rsid w:val="000600D8"/>
    <w:rsid w:val="000606F3"/>
    <w:rsid w:val="00061640"/>
    <w:rsid w:val="00062F3F"/>
    <w:rsid w:val="00063242"/>
    <w:rsid w:val="0006370B"/>
    <w:rsid w:val="00064E47"/>
    <w:rsid w:val="00065309"/>
    <w:rsid w:val="00065833"/>
    <w:rsid w:val="00065EFB"/>
    <w:rsid w:val="00066168"/>
    <w:rsid w:val="00066651"/>
    <w:rsid w:val="00066673"/>
    <w:rsid w:val="00067E0E"/>
    <w:rsid w:val="000701A1"/>
    <w:rsid w:val="000705D6"/>
    <w:rsid w:val="0007064B"/>
    <w:rsid w:val="000711F0"/>
    <w:rsid w:val="00071DBC"/>
    <w:rsid w:val="0007255B"/>
    <w:rsid w:val="0007422B"/>
    <w:rsid w:val="00074231"/>
    <w:rsid w:val="00074876"/>
    <w:rsid w:val="00074A36"/>
    <w:rsid w:val="00074BA8"/>
    <w:rsid w:val="00074F23"/>
    <w:rsid w:val="00075081"/>
    <w:rsid w:val="000750A5"/>
    <w:rsid w:val="000756F2"/>
    <w:rsid w:val="00075F51"/>
    <w:rsid w:val="000765F6"/>
    <w:rsid w:val="00076685"/>
    <w:rsid w:val="0007753C"/>
    <w:rsid w:val="000775BC"/>
    <w:rsid w:val="000777CB"/>
    <w:rsid w:val="000779A9"/>
    <w:rsid w:val="00077C41"/>
    <w:rsid w:val="00077DB0"/>
    <w:rsid w:val="00081B91"/>
    <w:rsid w:val="00081D64"/>
    <w:rsid w:val="00081EA9"/>
    <w:rsid w:val="00081F45"/>
    <w:rsid w:val="00082F1E"/>
    <w:rsid w:val="00083782"/>
    <w:rsid w:val="000837CA"/>
    <w:rsid w:val="000841B7"/>
    <w:rsid w:val="00084358"/>
    <w:rsid w:val="0008448D"/>
    <w:rsid w:val="00084C8B"/>
    <w:rsid w:val="00084FE2"/>
    <w:rsid w:val="000852A4"/>
    <w:rsid w:val="000854CD"/>
    <w:rsid w:val="00085637"/>
    <w:rsid w:val="00086601"/>
    <w:rsid w:val="000868CE"/>
    <w:rsid w:val="00090B16"/>
    <w:rsid w:val="00090B92"/>
    <w:rsid w:val="00090CC6"/>
    <w:rsid w:val="00090E95"/>
    <w:rsid w:val="00091579"/>
    <w:rsid w:val="000919DF"/>
    <w:rsid w:val="00091AFE"/>
    <w:rsid w:val="00092178"/>
    <w:rsid w:val="00093CDA"/>
    <w:rsid w:val="0009440F"/>
    <w:rsid w:val="00094F4D"/>
    <w:rsid w:val="00095148"/>
    <w:rsid w:val="0009622D"/>
    <w:rsid w:val="000964E7"/>
    <w:rsid w:val="00097B3B"/>
    <w:rsid w:val="000A0D3F"/>
    <w:rsid w:val="000A142F"/>
    <w:rsid w:val="000A17E5"/>
    <w:rsid w:val="000A1AB9"/>
    <w:rsid w:val="000A2490"/>
    <w:rsid w:val="000A33C5"/>
    <w:rsid w:val="000A3C2E"/>
    <w:rsid w:val="000A4B96"/>
    <w:rsid w:val="000A4C70"/>
    <w:rsid w:val="000A4EA1"/>
    <w:rsid w:val="000A5C9F"/>
    <w:rsid w:val="000A5D15"/>
    <w:rsid w:val="000A6D3C"/>
    <w:rsid w:val="000A7838"/>
    <w:rsid w:val="000A7FCF"/>
    <w:rsid w:val="000B0050"/>
    <w:rsid w:val="000B0084"/>
    <w:rsid w:val="000B097C"/>
    <w:rsid w:val="000B0A66"/>
    <w:rsid w:val="000B0D0E"/>
    <w:rsid w:val="000B1BCC"/>
    <w:rsid w:val="000B2182"/>
    <w:rsid w:val="000B26AE"/>
    <w:rsid w:val="000B2804"/>
    <w:rsid w:val="000B2824"/>
    <w:rsid w:val="000B3D33"/>
    <w:rsid w:val="000B41CB"/>
    <w:rsid w:val="000B4F57"/>
    <w:rsid w:val="000B528B"/>
    <w:rsid w:val="000B529C"/>
    <w:rsid w:val="000B554F"/>
    <w:rsid w:val="000B57CC"/>
    <w:rsid w:val="000B58E7"/>
    <w:rsid w:val="000B5D4D"/>
    <w:rsid w:val="000B5EB4"/>
    <w:rsid w:val="000B685D"/>
    <w:rsid w:val="000B68AB"/>
    <w:rsid w:val="000B6A8D"/>
    <w:rsid w:val="000B74DF"/>
    <w:rsid w:val="000B7D65"/>
    <w:rsid w:val="000C03D1"/>
    <w:rsid w:val="000C0618"/>
    <w:rsid w:val="000C0F86"/>
    <w:rsid w:val="000C1431"/>
    <w:rsid w:val="000C2333"/>
    <w:rsid w:val="000C2A8B"/>
    <w:rsid w:val="000C2B83"/>
    <w:rsid w:val="000C30A7"/>
    <w:rsid w:val="000C33BF"/>
    <w:rsid w:val="000C39F5"/>
    <w:rsid w:val="000C3C9D"/>
    <w:rsid w:val="000C3D7F"/>
    <w:rsid w:val="000C3E6D"/>
    <w:rsid w:val="000C4B10"/>
    <w:rsid w:val="000C4EA6"/>
    <w:rsid w:val="000C5163"/>
    <w:rsid w:val="000C51B8"/>
    <w:rsid w:val="000C550F"/>
    <w:rsid w:val="000C62C7"/>
    <w:rsid w:val="000D0A0B"/>
    <w:rsid w:val="000D0B41"/>
    <w:rsid w:val="000D152D"/>
    <w:rsid w:val="000D25ED"/>
    <w:rsid w:val="000D270E"/>
    <w:rsid w:val="000D29EB"/>
    <w:rsid w:val="000D2CF8"/>
    <w:rsid w:val="000D3212"/>
    <w:rsid w:val="000D3B0D"/>
    <w:rsid w:val="000D4226"/>
    <w:rsid w:val="000D4660"/>
    <w:rsid w:val="000D4B43"/>
    <w:rsid w:val="000D5780"/>
    <w:rsid w:val="000D5BF4"/>
    <w:rsid w:val="000D5F24"/>
    <w:rsid w:val="000D67E9"/>
    <w:rsid w:val="000D692F"/>
    <w:rsid w:val="000D74B9"/>
    <w:rsid w:val="000D74DC"/>
    <w:rsid w:val="000E067C"/>
    <w:rsid w:val="000E1538"/>
    <w:rsid w:val="000E19AC"/>
    <w:rsid w:val="000E2327"/>
    <w:rsid w:val="000E2BB8"/>
    <w:rsid w:val="000E3784"/>
    <w:rsid w:val="000E5E16"/>
    <w:rsid w:val="000E68C6"/>
    <w:rsid w:val="000E7002"/>
    <w:rsid w:val="000E731B"/>
    <w:rsid w:val="000F0547"/>
    <w:rsid w:val="000F1989"/>
    <w:rsid w:val="000F1C38"/>
    <w:rsid w:val="000F2D22"/>
    <w:rsid w:val="000F38B9"/>
    <w:rsid w:val="000F39EE"/>
    <w:rsid w:val="000F49EE"/>
    <w:rsid w:val="000F4F1F"/>
    <w:rsid w:val="000F50A1"/>
    <w:rsid w:val="000F5148"/>
    <w:rsid w:val="000F58C8"/>
    <w:rsid w:val="000F621A"/>
    <w:rsid w:val="000F6CE8"/>
    <w:rsid w:val="00101F4E"/>
    <w:rsid w:val="00102245"/>
    <w:rsid w:val="0010335A"/>
    <w:rsid w:val="0010413A"/>
    <w:rsid w:val="00104A30"/>
    <w:rsid w:val="001052BF"/>
    <w:rsid w:val="0010572A"/>
    <w:rsid w:val="00105811"/>
    <w:rsid w:val="00105ABD"/>
    <w:rsid w:val="0010699C"/>
    <w:rsid w:val="001069E8"/>
    <w:rsid w:val="00107857"/>
    <w:rsid w:val="00107F95"/>
    <w:rsid w:val="0011077E"/>
    <w:rsid w:val="001109D0"/>
    <w:rsid w:val="00110BAC"/>
    <w:rsid w:val="0011121C"/>
    <w:rsid w:val="0011210B"/>
    <w:rsid w:val="0011265F"/>
    <w:rsid w:val="001126FA"/>
    <w:rsid w:val="0011297E"/>
    <w:rsid w:val="001162A0"/>
    <w:rsid w:val="00116328"/>
    <w:rsid w:val="0011717E"/>
    <w:rsid w:val="00117AB7"/>
    <w:rsid w:val="00117CA3"/>
    <w:rsid w:val="00117DC9"/>
    <w:rsid w:val="00120B7B"/>
    <w:rsid w:val="00120C57"/>
    <w:rsid w:val="001213CB"/>
    <w:rsid w:val="001225E9"/>
    <w:rsid w:val="001228D2"/>
    <w:rsid w:val="00123280"/>
    <w:rsid w:val="00123F4F"/>
    <w:rsid w:val="00124897"/>
    <w:rsid w:val="00125739"/>
    <w:rsid w:val="001274D1"/>
    <w:rsid w:val="00127585"/>
    <w:rsid w:val="00127B2E"/>
    <w:rsid w:val="00127D58"/>
    <w:rsid w:val="001301B1"/>
    <w:rsid w:val="00131315"/>
    <w:rsid w:val="00132DF4"/>
    <w:rsid w:val="00132F0A"/>
    <w:rsid w:val="001331B5"/>
    <w:rsid w:val="001336C4"/>
    <w:rsid w:val="00133A03"/>
    <w:rsid w:val="00133B2B"/>
    <w:rsid w:val="0013402C"/>
    <w:rsid w:val="00134385"/>
    <w:rsid w:val="0013510F"/>
    <w:rsid w:val="001351C5"/>
    <w:rsid w:val="001353AB"/>
    <w:rsid w:val="00135598"/>
    <w:rsid w:val="001368FC"/>
    <w:rsid w:val="0013714F"/>
    <w:rsid w:val="00137374"/>
    <w:rsid w:val="00137B69"/>
    <w:rsid w:val="00137C63"/>
    <w:rsid w:val="00140192"/>
    <w:rsid w:val="001414C7"/>
    <w:rsid w:val="00141559"/>
    <w:rsid w:val="0014159D"/>
    <w:rsid w:val="00141B45"/>
    <w:rsid w:val="001421F5"/>
    <w:rsid w:val="001438B8"/>
    <w:rsid w:val="00144A9C"/>
    <w:rsid w:val="00144C19"/>
    <w:rsid w:val="00144C22"/>
    <w:rsid w:val="00144DDB"/>
    <w:rsid w:val="00145821"/>
    <w:rsid w:val="00145975"/>
    <w:rsid w:val="0014598D"/>
    <w:rsid w:val="001462FA"/>
    <w:rsid w:val="0014675A"/>
    <w:rsid w:val="001469BA"/>
    <w:rsid w:val="00146DB3"/>
    <w:rsid w:val="0014735D"/>
    <w:rsid w:val="00150A77"/>
    <w:rsid w:val="00150EC5"/>
    <w:rsid w:val="0015286B"/>
    <w:rsid w:val="001528AD"/>
    <w:rsid w:val="00152979"/>
    <w:rsid w:val="001532CB"/>
    <w:rsid w:val="00153595"/>
    <w:rsid w:val="00153CF5"/>
    <w:rsid w:val="00153DBE"/>
    <w:rsid w:val="001547BC"/>
    <w:rsid w:val="001551CD"/>
    <w:rsid w:val="001553C3"/>
    <w:rsid w:val="00155BD2"/>
    <w:rsid w:val="0015722E"/>
    <w:rsid w:val="00157430"/>
    <w:rsid w:val="00157667"/>
    <w:rsid w:val="00160611"/>
    <w:rsid w:val="00161334"/>
    <w:rsid w:val="0016211B"/>
    <w:rsid w:val="001623ED"/>
    <w:rsid w:val="001632E6"/>
    <w:rsid w:val="00163469"/>
    <w:rsid w:val="001634DC"/>
    <w:rsid w:val="001637C2"/>
    <w:rsid w:val="00163FA3"/>
    <w:rsid w:val="00164548"/>
    <w:rsid w:val="001647C2"/>
    <w:rsid w:val="00164BCD"/>
    <w:rsid w:val="00165240"/>
    <w:rsid w:val="00166BE9"/>
    <w:rsid w:val="001670B2"/>
    <w:rsid w:val="0016711E"/>
    <w:rsid w:val="00167548"/>
    <w:rsid w:val="0017029C"/>
    <w:rsid w:val="0017095C"/>
    <w:rsid w:val="00171D75"/>
    <w:rsid w:val="00171F26"/>
    <w:rsid w:val="001729DA"/>
    <w:rsid w:val="00172E2B"/>
    <w:rsid w:val="00173BA5"/>
    <w:rsid w:val="00173C60"/>
    <w:rsid w:val="00174649"/>
    <w:rsid w:val="00175C13"/>
    <w:rsid w:val="00175FBA"/>
    <w:rsid w:val="001763AD"/>
    <w:rsid w:val="00176676"/>
    <w:rsid w:val="00176E50"/>
    <w:rsid w:val="0018012D"/>
    <w:rsid w:val="001802CD"/>
    <w:rsid w:val="001818EF"/>
    <w:rsid w:val="00182BD6"/>
    <w:rsid w:val="0018300E"/>
    <w:rsid w:val="001832F0"/>
    <w:rsid w:val="001843FC"/>
    <w:rsid w:val="0018462F"/>
    <w:rsid w:val="001850D4"/>
    <w:rsid w:val="0018566F"/>
    <w:rsid w:val="001856EE"/>
    <w:rsid w:val="001857DE"/>
    <w:rsid w:val="00185B1E"/>
    <w:rsid w:val="001862B0"/>
    <w:rsid w:val="00186418"/>
    <w:rsid w:val="00186B40"/>
    <w:rsid w:val="00186D82"/>
    <w:rsid w:val="00187F6D"/>
    <w:rsid w:val="0019005E"/>
    <w:rsid w:val="001902AE"/>
    <w:rsid w:val="00190454"/>
    <w:rsid w:val="0019088F"/>
    <w:rsid w:val="00191602"/>
    <w:rsid w:val="00191E56"/>
    <w:rsid w:val="001926F6"/>
    <w:rsid w:val="00192B1C"/>
    <w:rsid w:val="00192DF3"/>
    <w:rsid w:val="00195E10"/>
    <w:rsid w:val="00196034"/>
    <w:rsid w:val="0019685E"/>
    <w:rsid w:val="00197091"/>
    <w:rsid w:val="001970C0"/>
    <w:rsid w:val="00197CAC"/>
    <w:rsid w:val="001A0801"/>
    <w:rsid w:val="001A08CF"/>
    <w:rsid w:val="001A0A65"/>
    <w:rsid w:val="001A287C"/>
    <w:rsid w:val="001A2A56"/>
    <w:rsid w:val="001A378D"/>
    <w:rsid w:val="001A4450"/>
    <w:rsid w:val="001A45B8"/>
    <w:rsid w:val="001A48F9"/>
    <w:rsid w:val="001A4D7E"/>
    <w:rsid w:val="001A53DE"/>
    <w:rsid w:val="001A6085"/>
    <w:rsid w:val="001A65F2"/>
    <w:rsid w:val="001A76BE"/>
    <w:rsid w:val="001A79C4"/>
    <w:rsid w:val="001A7D87"/>
    <w:rsid w:val="001A7D88"/>
    <w:rsid w:val="001B0AFC"/>
    <w:rsid w:val="001B1030"/>
    <w:rsid w:val="001B1684"/>
    <w:rsid w:val="001B1AC0"/>
    <w:rsid w:val="001B2C9E"/>
    <w:rsid w:val="001B2F56"/>
    <w:rsid w:val="001B2FCD"/>
    <w:rsid w:val="001B307D"/>
    <w:rsid w:val="001B3746"/>
    <w:rsid w:val="001B3796"/>
    <w:rsid w:val="001B37D4"/>
    <w:rsid w:val="001B3837"/>
    <w:rsid w:val="001B4625"/>
    <w:rsid w:val="001B4BD4"/>
    <w:rsid w:val="001B4FA9"/>
    <w:rsid w:val="001B5586"/>
    <w:rsid w:val="001B59B0"/>
    <w:rsid w:val="001B5BEA"/>
    <w:rsid w:val="001B5EBA"/>
    <w:rsid w:val="001B5F3F"/>
    <w:rsid w:val="001C0120"/>
    <w:rsid w:val="001C0F12"/>
    <w:rsid w:val="001C131F"/>
    <w:rsid w:val="001C24D3"/>
    <w:rsid w:val="001C2C46"/>
    <w:rsid w:val="001C2CA5"/>
    <w:rsid w:val="001C2E21"/>
    <w:rsid w:val="001C3801"/>
    <w:rsid w:val="001C49ED"/>
    <w:rsid w:val="001C49FD"/>
    <w:rsid w:val="001C4A5A"/>
    <w:rsid w:val="001C5205"/>
    <w:rsid w:val="001C545C"/>
    <w:rsid w:val="001C6A6B"/>
    <w:rsid w:val="001C6AA8"/>
    <w:rsid w:val="001C7301"/>
    <w:rsid w:val="001C7C90"/>
    <w:rsid w:val="001D0250"/>
    <w:rsid w:val="001D0812"/>
    <w:rsid w:val="001D0B2D"/>
    <w:rsid w:val="001D1117"/>
    <w:rsid w:val="001D1F86"/>
    <w:rsid w:val="001D2151"/>
    <w:rsid w:val="001D268E"/>
    <w:rsid w:val="001D3166"/>
    <w:rsid w:val="001D3509"/>
    <w:rsid w:val="001D3C38"/>
    <w:rsid w:val="001D3DFD"/>
    <w:rsid w:val="001D3E38"/>
    <w:rsid w:val="001D4193"/>
    <w:rsid w:val="001D461E"/>
    <w:rsid w:val="001D5562"/>
    <w:rsid w:val="001D5EB7"/>
    <w:rsid w:val="001D6316"/>
    <w:rsid w:val="001D6DD4"/>
    <w:rsid w:val="001D78B4"/>
    <w:rsid w:val="001E1067"/>
    <w:rsid w:val="001E1398"/>
    <w:rsid w:val="001E1A07"/>
    <w:rsid w:val="001E2457"/>
    <w:rsid w:val="001E2538"/>
    <w:rsid w:val="001E27EA"/>
    <w:rsid w:val="001E285C"/>
    <w:rsid w:val="001E2A16"/>
    <w:rsid w:val="001E300F"/>
    <w:rsid w:val="001E5335"/>
    <w:rsid w:val="001E5B57"/>
    <w:rsid w:val="001E69E6"/>
    <w:rsid w:val="001E6C4D"/>
    <w:rsid w:val="001E739D"/>
    <w:rsid w:val="001E77A3"/>
    <w:rsid w:val="001E77D6"/>
    <w:rsid w:val="001E77EC"/>
    <w:rsid w:val="001F0260"/>
    <w:rsid w:val="001F093F"/>
    <w:rsid w:val="001F0A88"/>
    <w:rsid w:val="001F1649"/>
    <w:rsid w:val="001F1DD0"/>
    <w:rsid w:val="001F2ECF"/>
    <w:rsid w:val="001F3031"/>
    <w:rsid w:val="001F388F"/>
    <w:rsid w:val="001F4204"/>
    <w:rsid w:val="001F4921"/>
    <w:rsid w:val="001F4CC0"/>
    <w:rsid w:val="001F5BBD"/>
    <w:rsid w:val="001F6015"/>
    <w:rsid w:val="001F64F1"/>
    <w:rsid w:val="001F655F"/>
    <w:rsid w:val="001F7018"/>
    <w:rsid w:val="001F70B3"/>
    <w:rsid w:val="001F70B7"/>
    <w:rsid w:val="001F7202"/>
    <w:rsid w:val="001F740E"/>
    <w:rsid w:val="001F7A9E"/>
    <w:rsid w:val="00200CE7"/>
    <w:rsid w:val="00200FB6"/>
    <w:rsid w:val="00201B3B"/>
    <w:rsid w:val="00202CAE"/>
    <w:rsid w:val="00203F2B"/>
    <w:rsid w:val="00203F98"/>
    <w:rsid w:val="002044EC"/>
    <w:rsid w:val="00204C17"/>
    <w:rsid w:val="002055A1"/>
    <w:rsid w:val="0020582A"/>
    <w:rsid w:val="0020599C"/>
    <w:rsid w:val="00205A0B"/>
    <w:rsid w:val="002063F3"/>
    <w:rsid w:val="0020701F"/>
    <w:rsid w:val="002070EC"/>
    <w:rsid w:val="002070F6"/>
    <w:rsid w:val="00210362"/>
    <w:rsid w:val="002109D4"/>
    <w:rsid w:val="00210B4C"/>
    <w:rsid w:val="00211549"/>
    <w:rsid w:val="00211AC1"/>
    <w:rsid w:val="00211E7B"/>
    <w:rsid w:val="0021280C"/>
    <w:rsid w:val="00213E72"/>
    <w:rsid w:val="00213EB9"/>
    <w:rsid w:val="00214DD6"/>
    <w:rsid w:val="00214E88"/>
    <w:rsid w:val="0021560F"/>
    <w:rsid w:val="00215819"/>
    <w:rsid w:val="0021657C"/>
    <w:rsid w:val="00216A58"/>
    <w:rsid w:val="002170F2"/>
    <w:rsid w:val="00217CD7"/>
    <w:rsid w:val="00217E96"/>
    <w:rsid w:val="00220017"/>
    <w:rsid w:val="00220908"/>
    <w:rsid w:val="002211F4"/>
    <w:rsid w:val="002212E6"/>
    <w:rsid w:val="002227A4"/>
    <w:rsid w:val="00222941"/>
    <w:rsid w:val="00222A9F"/>
    <w:rsid w:val="002235B0"/>
    <w:rsid w:val="0022457E"/>
    <w:rsid w:val="0022566A"/>
    <w:rsid w:val="002261F4"/>
    <w:rsid w:val="0022659A"/>
    <w:rsid w:val="00226A54"/>
    <w:rsid w:val="0022717E"/>
    <w:rsid w:val="0022723E"/>
    <w:rsid w:val="002272D6"/>
    <w:rsid w:val="002279B7"/>
    <w:rsid w:val="00227F31"/>
    <w:rsid w:val="002300AB"/>
    <w:rsid w:val="00230843"/>
    <w:rsid w:val="00231275"/>
    <w:rsid w:val="0023174B"/>
    <w:rsid w:val="00231D7B"/>
    <w:rsid w:val="00231DA4"/>
    <w:rsid w:val="00231DB2"/>
    <w:rsid w:val="00232C2B"/>
    <w:rsid w:val="00232CDC"/>
    <w:rsid w:val="0023306C"/>
    <w:rsid w:val="00233353"/>
    <w:rsid w:val="002356F5"/>
    <w:rsid w:val="0023615B"/>
    <w:rsid w:val="00236AC3"/>
    <w:rsid w:val="00240519"/>
    <w:rsid w:val="002406DC"/>
    <w:rsid w:val="002410CD"/>
    <w:rsid w:val="002411AF"/>
    <w:rsid w:val="002415C2"/>
    <w:rsid w:val="002419E2"/>
    <w:rsid w:val="00241C1A"/>
    <w:rsid w:val="00242964"/>
    <w:rsid w:val="0024336C"/>
    <w:rsid w:val="002447F6"/>
    <w:rsid w:val="0024498C"/>
    <w:rsid w:val="002452E4"/>
    <w:rsid w:val="00245B05"/>
    <w:rsid w:val="00246109"/>
    <w:rsid w:val="00246AF3"/>
    <w:rsid w:val="00246C78"/>
    <w:rsid w:val="00246D03"/>
    <w:rsid w:val="00246F0F"/>
    <w:rsid w:val="002505A3"/>
    <w:rsid w:val="0025072F"/>
    <w:rsid w:val="002516E0"/>
    <w:rsid w:val="00251B4C"/>
    <w:rsid w:val="00252AA3"/>
    <w:rsid w:val="00252CE4"/>
    <w:rsid w:val="00252DDE"/>
    <w:rsid w:val="002534A3"/>
    <w:rsid w:val="00253596"/>
    <w:rsid w:val="00254596"/>
    <w:rsid w:val="00255023"/>
    <w:rsid w:val="002566FC"/>
    <w:rsid w:val="00256EDB"/>
    <w:rsid w:val="0026022C"/>
    <w:rsid w:val="0026043C"/>
    <w:rsid w:val="0026094D"/>
    <w:rsid w:val="00260ADA"/>
    <w:rsid w:val="00261076"/>
    <w:rsid w:val="002611F4"/>
    <w:rsid w:val="0026180E"/>
    <w:rsid w:val="00262082"/>
    <w:rsid w:val="00262535"/>
    <w:rsid w:val="00262584"/>
    <w:rsid w:val="00262BCF"/>
    <w:rsid w:val="00262E85"/>
    <w:rsid w:val="00263C91"/>
    <w:rsid w:val="00263ECD"/>
    <w:rsid w:val="00264472"/>
    <w:rsid w:val="00264D96"/>
    <w:rsid w:val="00265750"/>
    <w:rsid w:val="00265A9A"/>
    <w:rsid w:val="0026619D"/>
    <w:rsid w:val="00270B5D"/>
    <w:rsid w:val="0027210A"/>
    <w:rsid w:val="002727E3"/>
    <w:rsid w:val="0027287E"/>
    <w:rsid w:val="00272C16"/>
    <w:rsid w:val="00272D3B"/>
    <w:rsid w:val="00275098"/>
    <w:rsid w:val="00275732"/>
    <w:rsid w:val="00277F47"/>
    <w:rsid w:val="002805DB"/>
    <w:rsid w:val="002809FE"/>
    <w:rsid w:val="00280D83"/>
    <w:rsid w:val="00282561"/>
    <w:rsid w:val="00282CFC"/>
    <w:rsid w:val="00285F40"/>
    <w:rsid w:val="0028662C"/>
    <w:rsid w:val="00286CE1"/>
    <w:rsid w:val="00286DCE"/>
    <w:rsid w:val="002903A4"/>
    <w:rsid w:val="00290E12"/>
    <w:rsid w:val="00291BE3"/>
    <w:rsid w:val="00292452"/>
    <w:rsid w:val="00292666"/>
    <w:rsid w:val="00292F96"/>
    <w:rsid w:val="002959D8"/>
    <w:rsid w:val="00295E66"/>
    <w:rsid w:val="002969EF"/>
    <w:rsid w:val="00296CD1"/>
    <w:rsid w:val="002A1DDD"/>
    <w:rsid w:val="002A2722"/>
    <w:rsid w:val="002A2E1D"/>
    <w:rsid w:val="002A2E39"/>
    <w:rsid w:val="002A333C"/>
    <w:rsid w:val="002A3AE1"/>
    <w:rsid w:val="002A3CE2"/>
    <w:rsid w:val="002A4466"/>
    <w:rsid w:val="002A4510"/>
    <w:rsid w:val="002A464B"/>
    <w:rsid w:val="002A5A95"/>
    <w:rsid w:val="002A5B03"/>
    <w:rsid w:val="002A5D9B"/>
    <w:rsid w:val="002A66EA"/>
    <w:rsid w:val="002A6A6B"/>
    <w:rsid w:val="002A6C21"/>
    <w:rsid w:val="002A6CC8"/>
    <w:rsid w:val="002A6FA1"/>
    <w:rsid w:val="002A77D6"/>
    <w:rsid w:val="002A7B9B"/>
    <w:rsid w:val="002A7EA0"/>
    <w:rsid w:val="002B0820"/>
    <w:rsid w:val="002B0821"/>
    <w:rsid w:val="002B0BF0"/>
    <w:rsid w:val="002B0FB6"/>
    <w:rsid w:val="002B1341"/>
    <w:rsid w:val="002B1C6A"/>
    <w:rsid w:val="002B1E1B"/>
    <w:rsid w:val="002B2223"/>
    <w:rsid w:val="002B2447"/>
    <w:rsid w:val="002B27D5"/>
    <w:rsid w:val="002B2821"/>
    <w:rsid w:val="002B2952"/>
    <w:rsid w:val="002B2A0C"/>
    <w:rsid w:val="002B32AF"/>
    <w:rsid w:val="002B52F2"/>
    <w:rsid w:val="002B5782"/>
    <w:rsid w:val="002B57D3"/>
    <w:rsid w:val="002B741C"/>
    <w:rsid w:val="002B7792"/>
    <w:rsid w:val="002C0529"/>
    <w:rsid w:val="002C1338"/>
    <w:rsid w:val="002C1D3C"/>
    <w:rsid w:val="002C2334"/>
    <w:rsid w:val="002C29F9"/>
    <w:rsid w:val="002C416D"/>
    <w:rsid w:val="002C48EA"/>
    <w:rsid w:val="002C4C6C"/>
    <w:rsid w:val="002C509C"/>
    <w:rsid w:val="002C50A7"/>
    <w:rsid w:val="002C528D"/>
    <w:rsid w:val="002C52AD"/>
    <w:rsid w:val="002C6518"/>
    <w:rsid w:val="002C6A76"/>
    <w:rsid w:val="002C6E51"/>
    <w:rsid w:val="002D1291"/>
    <w:rsid w:val="002D183F"/>
    <w:rsid w:val="002D1860"/>
    <w:rsid w:val="002D1B22"/>
    <w:rsid w:val="002D202A"/>
    <w:rsid w:val="002D2FE7"/>
    <w:rsid w:val="002D3292"/>
    <w:rsid w:val="002D33A3"/>
    <w:rsid w:val="002D33CE"/>
    <w:rsid w:val="002D3C40"/>
    <w:rsid w:val="002D3E3B"/>
    <w:rsid w:val="002D3F0A"/>
    <w:rsid w:val="002D428B"/>
    <w:rsid w:val="002D5569"/>
    <w:rsid w:val="002D62B2"/>
    <w:rsid w:val="002D6599"/>
    <w:rsid w:val="002D7636"/>
    <w:rsid w:val="002E0199"/>
    <w:rsid w:val="002E223F"/>
    <w:rsid w:val="002E2B31"/>
    <w:rsid w:val="002E3AF6"/>
    <w:rsid w:val="002E3D4A"/>
    <w:rsid w:val="002E4303"/>
    <w:rsid w:val="002E4C87"/>
    <w:rsid w:val="002E609D"/>
    <w:rsid w:val="002E628C"/>
    <w:rsid w:val="002E63BB"/>
    <w:rsid w:val="002E6665"/>
    <w:rsid w:val="002E669A"/>
    <w:rsid w:val="002E7A48"/>
    <w:rsid w:val="002F035F"/>
    <w:rsid w:val="002F0380"/>
    <w:rsid w:val="002F1239"/>
    <w:rsid w:val="002F16B6"/>
    <w:rsid w:val="002F21C4"/>
    <w:rsid w:val="002F22AD"/>
    <w:rsid w:val="002F2901"/>
    <w:rsid w:val="002F2ACB"/>
    <w:rsid w:val="002F2E55"/>
    <w:rsid w:val="002F31D0"/>
    <w:rsid w:val="002F4083"/>
    <w:rsid w:val="002F435E"/>
    <w:rsid w:val="002F4FF2"/>
    <w:rsid w:val="002F792C"/>
    <w:rsid w:val="002F7ED4"/>
    <w:rsid w:val="00301646"/>
    <w:rsid w:val="003016C7"/>
    <w:rsid w:val="00302C87"/>
    <w:rsid w:val="0030476F"/>
    <w:rsid w:val="003047B1"/>
    <w:rsid w:val="0030505D"/>
    <w:rsid w:val="0030606D"/>
    <w:rsid w:val="00306899"/>
    <w:rsid w:val="00306BA6"/>
    <w:rsid w:val="00307A77"/>
    <w:rsid w:val="00310143"/>
    <w:rsid w:val="00310B7E"/>
    <w:rsid w:val="00311F52"/>
    <w:rsid w:val="00312661"/>
    <w:rsid w:val="00312C1F"/>
    <w:rsid w:val="003131D2"/>
    <w:rsid w:val="00314377"/>
    <w:rsid w:val="00314F3C"/>
    <w:rsid w:val="00315358"/>
    <w:rsid w:val="003157BB"/>
    <w:rsid w:val="003158C9"/>
    <w:rsid w:val="00315BD1"/>
    <w:rsid w:val="00315EE8"/>
    <w:rsid w:val="00316A47"/>
    <w:rsid w:val="00320634"/>
    <w:rsid w:val="00320B85"/>
    <w:rsid w:val="00320BF6"/>
    <w:rsid w:val="00320D14"/>
    <w:rsid w:val="00323238"/>
    <w:rsid w:val="00323A7D"/>
    <w:rsid w:val="00323E71"/>
    <w:rsid w:val="0032408F"/>
    <w:rsid w:val="00325019"/>
    <w:rsid w:val="003258DA"/>
    <w:rsid w:val="00326CA8"/>
    <w:rsid w:val="00327CC7"/>
    <w:rsid w:val="00327FAF"/>
    <w:rsid w:val="00330C9A"/>
    <w:rsid w:val="003330C6"/>
    <w:rsid w:val="00333B76"/>
    <w:rsid w:val="003341E5"/>
    <w:rsid w:val="003349B1"/>
    <w:rsid w:val="00335377"/>
    <w:rsid w:val="00335767"/>
    <w:rsid w:val="00335AB4"/>
    <w:rsid w:val="00336573"/>
    <w:rsid w:val="0033717A"/>
    <w:rsid w:val="00341259"/>
    <w:rsid w:val="00341952"/>
    <w:rsid w:val="0034240C"/>
    <w:rsid w:val="003428D6"/>
    <w:rsid w:val="00342932"/>
    <w:rsid w:val="00342E2F"/>
    <w:rsid w:val="00343088"/>
    <w:rsid w:val="00343690"/>
    <w:rsid w:val="00343766"/>
    <w:rsid w:val="003447C6"/>
    <w:rsid w:val="003457E1"/>
    <w:rsid w:val="00345CF2"/>
    <w:rsid w:val="00345DA0"/>
    <w:rsid w:val="003469B8"/>
    <w:rsid w:val="00347472"/>
    <w:rsid w:val="00347E5D"/>
    <w:rsid w:val="003509B6"/>
    <w:rsid w:val="00350D22"/>
    <w:rsid w:val="00350F22"/>
    <w:rsid w:val="00351C6C"/>
    <w:rsid w:val="00352823"/>
    <w:rsid w:val="003528AD"/>
    <w:rsid w:val="00352C2A"/>
    <w:rsid w:val="00352DED"/>
    <w:rsid w:val="00354549"/>
    <w:rsid w:val="003545C0"/>
    <w:rsid w:val="003548C5"/>
    <w:rsid w:val="0035594C"/>
    <w:rsid w:val="00356FE3"/>
    <w:rsid w:val="00360201"/>
    <w:rsid w:val="003607A1"/>
    <w:rsid w:val="0036160B"/>
    <w:rsid w:val="0036199A"/>
    <w:rsid w:val="003619B1"/>
    <w:rsid w:val="00361FF0"/>
    <w:rsid w:val="003620BD"/>
    <w:rsid w:val="0036286B"/>
    <w:rsid w:val="00362F7A"/>
    <w:rsid w:val="00363588"/>
    <w:rsid w:val="0036421F"/>
    <w:rsid w:val="00364FFF"/>
    <w:rsid w:val="003653EE"/>
    <w:rsid w:val="00365B0F"/>
    <w:rsid w:val="00366B2B"/>
    <w:rsid w:val="00366D4D"/>
    <w:rsid w:val="00367E6B"/>
    <w:rsid w:val="003701D3"/>
    <w:rsid w:val="003701E5"/>
    <w:rsid w:val="003702B7"/>
    <w:rsid w:val="00370A1D"/>
    <w:rsid w:val="0037189A"/>
    <w:rsid w:val="00371B3A"/>
    <w:rsid w:val="003720CA"/>
    <w:rsid w:val="00372B1F"/>
    <w:rsid w:val="00372C59"/>
    <w:rsid w:val="00372EBA"/>
    <w:rsid w:val="0037319E"/>
    <w:rsid w:val="00373203"/>
    <w:rsid w:val="00373963"/>
    <w:rsid w:val="003741F8"/>
    <w:rsid w:val="00374910"/>
    <w:rsid w:val="00374AB2"/>
    <w:rsid w:val="003753E7"/>
    <w:rsid w:val="00375480"/>
    <w:rsid w:val="00375F2A"/>
    <w:rsid w:val="00376080"/>
    <w:rsid w:val="00376331"/>
    <w:rsid w:val="003764F4"/>
    <w:rsid w:val="00376612"/>
    <w:rsid w:val="00377661"/>
    <w:rsid w:val="00377B8E"/>
    <w:rsid w:val="0038106C"/>
    <w:rsid w:val="003816B4"/>
    <w:rsid w:val="00381926"/>
    <w:rsid w:val="00381CD9"/>
    <w:rsid w:val="00381EC4"/>
    <w:rsid w:val="0038290A"/>
    <w:rsid w:val="003839C4"/>
    <w:rsid w:val="00383ECD"/>
    <w:rsid w:val="00384578"/>
    <w:rsid w:val="003845BE"/>
    <w:rsid w:val="003846E9"/>
    <w:rsid w:val="0038494E"/>
    <w:rsid w:val="00384DF7"/>
    <w:rsid w:val="003855B9"/>
    <w:rsid w:val="003868D7"/>
    <w:rsid w:val="00386E4F"/>
    <w:rsid w:val="003875A0"/>
    <w:rsid w:val="00387DA5"/>
    <w:rsid w:val="00390117"/>
    <w:rsid w:val="0039073C"/>
    <w:rsid w:val="003911C5"/>
    <w:rsid w:val="003916A8"/>
    <w:rsid w:val="0039238C"/>
    <w:rsid w:val="003926E6"/>
    <w:rsid w:val="0039278F"/>
    <w:rsid w:val="003927E5"/>
    <w:rsid w:val="00393529"/>
    <w:rsid w:val="00393603"/>
    <w:rsid w:val="00393A36"/>
    <w:rsid w:val="00393A6E"/>
    <w:rsid w:val="00393F4B"/>
    <w:rsid w:val="00394125"/>
    <w:rsid w:val="00394236"/>
    <w:rsid w:val="003A0142"/>
    <w:rsid w:val="003A08F6"/>
    <w:rsid w:val="003A105E"/>
    <w:rsid w:val="003A1E60"/>
    <w:rsid w:val="003A3504"/>
    <w:rsid w:val="003A3535"/>
    <w:rsid w:val="003A3A7E"/>
    <w:rsid w:val="003A3B55"/>
    <w:rsid w:val="003A443E"/>
    <w:rsid w:val="003A4994"/>
    <w:rsid w:val="003A5312"/>
    <w:rsid w:val="003A53E9"/>
    <w:rsid w:val="003A5823"/>
    <w:rsid w:val="003A5D4A"/>
    <w:rsid w:val="003A668C"/>
    <w:rsid w:val="003A671D"/>
    <w:rsid w:val="003A732B"/>
    <w:rsid w:val="003A79E0"/>
    <w:rsid w:val="003B0D85"/>
    <w:rsid w:val="003B1459"/>
    <w:rsid w:val="003B1D92"/>
    <w:rsid w:val="003B24B4"/>
    <w:rsid w:val="003B3102"/>
    <w:rsid w:val="003B329F"/>
    <w:rsid w:val="003B4418"/>
    <w:rsid w:val="003B47CE"/>
    <w:rsid w:val="003B483F"/>
    <w:rsid w:val="003B4CF3"/>
    <w:rsid w:val="003B6593"/>
    <w:rsid w:val="003B6729"/>
    <w:rsid w:val="003B7048"/>
    <w:rsid w:val="003B7FBC"/>
    <w:rsid w:val="003C0792"/>
    <w:rsid w:val="003C083C"/>
    <w:rsid w:val="003C0E10"/>
    <w:rsid w:val="003C114A"/>
    <w:rsid w:val="003C1E60"/>
    <w:rsid w:val="003C253E"/>
    <w:rsid w:val="003C2996"/>
    <w:rsid w:val="003C2FA5"/>
    <w:rsid w:val="003C3562"/>
    <w:rsid w:val="003C3EA1"/>
    <w:rsid w:val="003C55FA"/>
    <w:rsid w:val="003C5FF2"/>
    <w:rsid w:val="003C68B1"/>
    <w:rsid w:val="003C6A71"/>
    <w:rsid w:val="003C7037"/>
    <w:rsid w:val="003C73FF"/>
    <w:rsid w:val="003C7727"/>
    <w:rsid w:val="003D01FA"/>
    <w:rsid w:val="003D0241"/>
    <w:rsid w:val="003D1697"/>
    <w:rsid w:val="003D16F0"/>
    <w:rsid w:val="003D198F"/>
    <w:rsid w:val="003D225F"/>
    <w:rsid w:val="003D2BA1"/>
    <w:rsid w:val="003D31F7"/>
    <w:rsid w:val="003D324C"/>
    <w:rsid w:val="003D3590"/>
    <w:rsid w:val="003D3F6C"/>
    <w:rsid w:val="003D4D1F"/>
    <w:rsid w:val="003D4F99"/>
    <w:rsid w:val="003D5BB9"/>
    <w:rsid w:val="003D60DC"/>
    <w:rsid w:val="003D697B"/>
    <w:rsid w:val="003D69C1"/>
    <w:rsid w:val="003D6B67"/>
    <w:rsid w:val="003D79BB"/>
    <w:rsid w:val="003E0ABE"/>
    <w:rsid w:val="003E0BC2"/>
    <w:rsid w:val="003E121B"/>
    <w:rsid w:val="003E1D75"/>
    <w:rsid w:val="003E3481"/>
    <w:rsid w:val="003E3574"/>
    <w:rsid w:val="003E361B"/>
    <w:rsid w:val="003E4729"/>
    <w:rsid w:val="003E4B47"/>
    <w:rsid w:val="003E4BB6"/>
    <w:rsid w:val="003E534F"/>
    <w:rsid w:val="003E5635"/>
    <w:rsid w:val="003E6CEE"/>
    <w:rsid w:val="003E72BE"/>
    <w:rsid w:val="003E76AC"/>
    <w:rsid w:val="003F0264"/>
    <w:rsid w:val="003F175E"/>
    <w:rsid w:val="003F1D03"/>
    <w:rsid w:val="003F2B77"/>
    <w:rsid w:val="003F2EA6"/>
    <w:rsid w:val="003F3075"/>
    <w:rsid w:val="003F36FA"/>
    <w:rsid w:val="003F3A5D"/>
    <w:rsid w:val="003F3EF2"/>
    <w:rsid w:val="003F469B"/>
    <w:rsid w:val="003F617A"/>
    <w:rsid w:val="003F6306"/>
    <w:rsid w:val="003F7CDF"/>
    <w:rsid w:val="00401670"/>
    <w:rsid w:val="0040169C"/>
    <w:rsid w:val="00401B2E"/>
    <w:rsid w:val="004024B6"/>
    <w:rsid w:val="004025AB"/>
    <w:rsid w:val="004030BD"/>
    <w:rsid w:val="00403FFE"/>
    <w:rsid w:val="00404005"/>
    <w:rsid w:val="00404073"/>
    <w:rsid w:val="00404089"/>
    <w:rsid w:val="00404259"/>
    <w:rsid w:val="004044D7"/>
    <w:rsid w:val="004046A5"/>
    <w:rsid w:val="004048C8"/>
    <w:rsid w:val="0040493F"/>
    <w:rsid w:val="00405079"/>
    <w:rsid w:val="0040581E"/>
    <w:rsid w:val="00405B78"/>
    <w:rsid w:val="00405D65"/>
    <w:rsid w:val="00405E0F"/>
    <w:rsid w:val="00405F13"/>
    <w:rsid w:val="00406F7C"/>
    <w:rsid w:val="004070AA"/>
    <w:rsid w:val="004115A3"/>
    <w:rsid w:val="004116BD"/>
    <w:rsid w:val="00411953"/>
    <w:rsid w:val="004119A8"/>
    <w:rsid w:val="004140C0"/>
    <w:rsid w:val="004157FE"/>
    <w:rsid w:val="00415A8B"/>
    <w:rsid w:val="00415C87"/>
    <w:rsid w:val="00415D77"/>
    <w:rsid w:val="0041600C"/>
    <w:rsid w:val="00416243"/>
    <w:rsid w:val="00416264"/>
    <w:rsid w:val="00416664"/>
    <w:rsid w:val="0041703F"/>
    <w:rsid w:val="00417503"/>
    <w:rsid w:val="004177EB"/>
    <w:rsid w:val="00417A1C"/>
    <w:rsid w:val="00420252"/>
    <w:rsid w:val="0042048E"/>
    <w:rsid w:val="00420684"/>
    <w:rsid w:val="00420FDE"/>
    <w:rsid w:val="004210D7"/>
    <w:rsid w:val="00421F90"/>
    <w:rsid w:val="00422539"/>
    <w:rsid w:val="00422B15"/>
    <w:rsid w:val="00422BD0"/>
    <w:rsid w:val="00423A47"/>
    <w:rsid w:val="00423AA9"/>
    <w:rsid w:val="00424746"/>
    <w:rsid w:val="004248E4"/>
    <w:rsid w:val="004253A2"/>
    <w:rsid w:val="00425C64"/>
    <w:rsid w:val="004264BD"/>
    <w:rsid w:val="004270F5"/>
    <w:rsid w:val="0042712E"/>
    <w:rsid w:val="00427166"/>
    <w:rsid w:val="0042748C"/>
    <w:rsid w:val="00427748"/>
    <w:rsid w:val="00427AF8"/>
    <w:rsid w:val="00427FA4"/>
    <w:rsid w:val="004300D7"/>
    <w:rsid w:val="00430157"/>
    <w:rsid w:val="0043015D"/>
    <w:rsid w:val="00430D53"/>
    <w:rsid w:val="00430F53"/>
    <w:rsid w:val="004310D5"/>
    <w:rsid w:val="004310DA"/>
    <w:rsid w:val="00432014"/>
    <w:rsid w:val="00433BA9"/>
    <w:rsid w:val="004344ED"/>
    <w:rsid w:val="00434A7C"/>
    <w:rsid w:val="00434EF0"/>
    <w:rsid w:val="0043545C"/>
    <w:rsid w:val="0043630E"/>
    <w:rsid w:val="004364F0"/>
    <w:rsid w:val="00436B15"/>
    <w:rsid w:val="00436E1C"/>
    <w:rsid w:val="00440434"/>
    <w:rsid w:val="004404D3"/>
    <w:rsid w:val="00440BE0"/>
    <w:rsid w:val="00440DCA"/>
    <w:rsid w:val="0044166E"/>
    <w:rsid w:val="00442252"/>
    <w:rsid w:val="004428C7"/>
    <w:rsid w:val="004429B6"/>
    <w:rsid w:val="00443738"/>
    <w:rsid w:val="00444AD7"/>
    <w:rsid w:val="00445B1B"/>
    <w:rsid w:val="00445CA5"/>
    <w:rsid w:val="00445FF7"/>
    <w:rsid w:val="00446066"/>
    <w:rsid w:val="004460FF"/>
    <w:rsid w:val="0044613A"/>
    <w:rsid w:val="0044704A"/>
    <w:rsid w:val="00447F00"/>
    <w:rsid w:val="004502C5"/>
    <w:rsid w:val="004504D9"/>
    <w:rsid w:val="00450CD6"/>
    <w:rsid w:val="00451ED8"/>
    <w:rsid w:val="00452255"/>
    <w:rsid w:val="00452358"/>
    <w:rsid w:val="0045243C"/>
    <w:rsid w:val="0045251F"/>
    <w:rsid w:val="00452ACE"/>
    <w:rsid w:val="00453CCF"/>
    <w:rsid w:val="00453E25"/>
    <w:rsid w:val="004541A8"/>
    <w:rsid w:val="00454EE7"/>
    <w:rsid w:val="00455195"/>
    <w:rsid w:val="004555AB"/>
    <w:rsid w:val="0045580F"/>
    <w:rsid w:val="00456F2A"/>
    <w:rsid w:val="00457544"/>
    <w:rsid w:val="00457C6E"/>
    <w:rsid w:val="00460880"/>
    <w:rsid w:val="00460A42"/>
    <w:rsid w:val="0046161D"/>
    <w:rsid w:val="00461AB4"/>
    <w:rsid w:val="00461B4A"/>
    <w:rsid w:val="00462390"/>
    <w:rsid w:val="004625FE"/>
    <w:rsid w:val="004632D9"/>
    <w:rsid w:val="00463667"/>
    <w:rsid w:val="004637FD"/>
    <w:rsid w:val="00463BCC"/>
    <w:rsid w:val="0046416F"/>
    <w:rsid w:val="0046510F"/>
    <w:rsid w:val="00465B63"/>
    <w:rsid w:val="00465D1E"/>
    <w:rsid w:val="00466582"/>
    <w:rsid w:val="004667CB"/>
    <w:rsid w:val="00466A41"/>
    <w:rsid w:val="00466DB4"/>
    <w:rsid w:val="004671BE"/>
    <w:rsid w:val="00467268"/>
    <w:rsid w:val="00467637"/>
    <w:rsid w:val="00467A69"/>
    <w:rsid w:val="00470A0E"/>
    <w:rsid w:val="00471241"/>
    <w:rsid w:val="004712C4"/>
    <w:rsid w:val="004718DB"/>
    <w:rsid w:val="004719F0"/>
    <w:rsid w:val="00471FCA"/>
    <w:rsid w:val="004725A7"/>
    <w:rsid w:val="00473C2D"/>
    <w:rsid w:val="00474BA8"/>
    <w:rsid w:val="0047538C"/>
    <w:rsid w:val="004756B8"/>
    <w:rsid w:val="00475D8A"/>
    <w:rsid w:val="0047640D"/>
    <w:rsid w:val="004764FA"/>
    <w:rsid w:val="00477855"/>
    <w:rsid w:val="0047788A"/>
    <w:rsid w:val="00481B96"/>
    <w:rsid w:val="00482199"/>
    <w:rsid w:val="0048240C"/>
    <w:rsid w:val="00482DDD"/>
    <w:rsid w:val="00483D20"/>
    <w:rsid w:val="00484BBD"/>
    <w:rsid w:val="00484C42"/>
    <w:rsid w:val="00484C9D"/>
    <w:rsid w:val="00486605"/>
    <w:rsid w:val="0048668B"/>
    <w:rsid w:val="00486851"/>
    <w:rsid w:val="0048759B"/>
    <w:rsid w:val="00487783"/>
    <w:rsid w:val="00491211"/>
    <w:rsid w:val="00491A97"/>
    <w:rsid w:val="00492A1D"/>
    <w:rsid w:val="00493852"/>
    <w:rsid w:val="00494719"/>
    <w:rsid w:val="0049482B"/>
    <w:rsid w:val="00495044"/>
    <w:rsid w:val="00495FD4"/>
    <w:rsid w:val="004960B0"/>
    <w:rsid w:val="00496231"/>
    <w:rsid w:val="00496C1F"/>
    <w:rsid w:val="004970A4"/>
    <w:rsid w:val="0049786B"/>
    <w:rsid w:val="004979DE"/>
    <w:rsid w:val="004A0177"/>
    <w:rsid w:val="004A0515"/>
    <w:rsid w:val="004A208B"/>
    <w:rsid w:val="004A2DEA"/>
    <w:rsid w:val="004A312C"/>
    <w:rsid w:val="004A41E4"/>
    <w:rsid w:val="004A4AF4"/>
    <w:rsid w:val="004A4C26"/>
    <w:rsid w:val="004A51C7"/>
    <w:rsid w:val="004A5327"/>
    <w:rsid w:val="004A5BCB"/>
    <w:rsid w:val="004A5D7F"/>
    <w:rsid w:val="004A64AD"/>
    <w:rsid w:val="004A6874"/>
    <w:rsid w:val="004A6AC2"/>
    <w:rsid w:val="004A70A4"/>
    <w:rsid w:val="004A77F8"/>
    <w:rsid w:val="004B0594"/>
    <w:rsid w:val="004B0A41"/>
    <w:rsid w:val="004B1295"/>
    <w:rsid w:val="004B1666"/>
    <w:rsid w:val="004B2C83"/>
    <w:rsid w:val="004B3403"/>
    <w:rsid w:val="004B3515"/>
    <w:rsid w:val="004B40BC"/>
    <w:rsid w:val="004B46DD"/>
    <w:rsid w:val="004B510A"/>
    <w:rsid w:val="004B569C"/>
    <w:rsid w:val="004B5904"/>
    <w:rsid w:val="004B74E4"/>
    <w:rsid w:val="004B7648"/>
    <w:rsid w:val="004C07C6"/>
    <w:rsid w:val="004C1384"/>
    <w:rsid w:val="004C2655"/>
    <w:rsid w:val="004C2B07"/>
    <w:rsid w:val="004C2DC9"/>
    <w:rsid w:val="004C2EC9"/>
    <w:rsid w:val="004C33EB"/>
    <w:rsid w:val="004C3768"/>
    <w:rsid w:val="004C37F2"/>
    <w:rsid w:val="004C3BC3"/>
    <w:rsid w:val="004C43B7"/>
    <w:rsid w:val="004C4806"/>
    <w:rsid w:val="004C4FDE"/>
    <w:rsid w:val="004C5FEA"/>
    <w:rsid w:val="004C77FC"/>
    <w:rsid w:val="004C7E2A"/>
    <w:rsid w:val="004D0797"/>
    <w:rsid w:val="004D0AA6"/>
    <w:rsid w:val="004D0ED4"/>
    <w:rsid w:val="004D107B"/>
    <w:rsid w:val="004D1B80"/>
    <w:rsid w:val="004D37BA"/>
    <w:rsid w:val="004D3B1C"/>
    <w:rsid w:val="004D4628"/>
    <w:rsid w:val="004D4C87"/>
    <w:rsid w:val="004D4FD0"/>
    <w:rsid w:val="004D52EE"/>
    <w:rsid w:val="004D5921"/>
    <w:rsid w:val="004D6FA3"/>
    <w:rsid w:val="004D7C9A"/>
    <w:rsid w:val="004E0095"/>
    <w:rsid w:val="004E01F6"/>
    <w:rsid w:val="004E0DC3"/>
    <w:rsid w:val="004E25CA"/>
    <w:rsid w:val="004E272B"/>
    <w:rsid w:val="004E30CD"/>
    <w:rsid w:val="004E393B"/>
    <w:rsid w:val="004E5037"/>
    <w:rsid w:val="004E5153"/>
    <w:rsid w:val="004E69FB"/>
    <w:rsid w:val="004E6D59"/>
    <w:rsid w:val="004E6D80"/>
    <w:rsid w:val="004E7341"/>
    <w:rsid w:val="004E7A2E"/>
    <w:rsid w:val="004E7CDC"/>
    <w:rsid w:val="004F0256"/>
    <w:rsid w:val="004F0A61"/>
    <w:rsid w:val="004F15B9"/>
    <w:rsid w:val="004F2340"/>
    <w:rsid w:val="004F2482"/>
    <w:rsid w:val="004F29A5"/>
    <w:rsid w:val="004F34A6"/>
    <w:rsid w:val="004F40FA"/>
    <w:rsid w:val="004F42EB"/>
    <w:rsid w:val="004F4578"/>
    <w:rsid w:val="004F458B"/>
    <w:rsid w:val="004F4C9D"/>
    <w:rsid w:val="004F5655"/>
    <w:rsid w:val="004F5990"/>
    <w:rsid w:val="004F599D"/>
    <w:rsid w:val="004F6632"/>
    <w:rsid w:val="004F6BFC"/>
    <w:rsid w:val="004F6DE6"/>
    <w:rsid w:val="004F7994"/>
    <w:rsid w:val="005003E9"/>
    <w:rsid w:val="00500C37"/>
    <w:rsid w:val="00501D57"/>
    <w:rsid w:val="00501D7E"/>
    <w:rsid w:val="005037D3"/>
    <w:rsid w:val="00504560"/>
    <w:rsid w:val="0050540A"/>
    <w:rsid w:val="00505EC8"/>
    <w:rsid w:val="00506449"/>
    <w:rsid w:val="0050660F"/>
    <w:rsid w:val="0050684B"/>
    <w:rsid w:val="00506F94"/>
    <w:rsid w:val="00507BA3"/>
    <w:rsid w:val="00507E79"/>
    <w:rsid w:val="00507F7D"/>
    <w:rsid w:val="00510F3E"/>
    <w:rsid w:val="0051155E"/>
    <w:rsid w:val="00511902"/>
    <w:rsid w:val="005123F6"/>
    <w:rsid w:val="005128D6"/>
    <w:rsid w:val="00512BD5"/>
    <w:rsid w:val="00513C0A"/>
    <w:rsid w:val="00513C0D"/>
    <w:rsid w:val="00513F4B"/>
    <w:rsid w:val="00513F51"/>
    <w:rsid w:val="00514250"/>
    <w:rsid w:val="005143C8"/>
    <w:rsid w:val="005146BC"/>
    <w:rsid w:val="00514CF9"/>
    <w:rsid w:val="005151B4"/>
    <w:rsid w:val="005153E8"/>
    <w:rsid w:val="005155B0"/>
    <w:rsid w:val="00515AF4"/>
    <w:rsid w:val="00515B06"/>
    <w:rsid w:val="00515D75"/>
    <w:rsid w:val="005160E4"/>
    <w:rsid w:val="005168B7"/>
    <w:rsid w:val="00517CCE"/>
    <w:rsid w:val="00520961"/>
    <w:rsid w:val="00521110"/>
    <w:rsid w:val="00521D8D"/>
    <w:rsid w:val="00522007"/>
    <w:rsid w:val="00522120"/>
    <w:rsid w:val="005229CF"/>
    <w:rsid w:val="0052326F"/>
    <w:rsid w:val="00523E5F"/>
    <w:rsid w:val="00524531"/>
    <w:rsid w:val="00524EAC"/>
    <w:rsid w:val="0052592F"/>
    <w:rsid w:val="00525B3E"/>
    <w:rsid w:val="00525C76"/>
    <w:rsid w:val="005262D2"/>
    <w:rsid w:val="00526340"/>
    <w:rsid w:val="00526540"/>
    <w:rsid w:val="00526BA6"/>
    <w:rsid w:val="0052701D"/>
    <w:rsid w:val="00527222"/>
    <w:rsid w:val="005278FB"/>
    <w:rsid w:val="005303E2"/>
    <w:rsid w:val="005304C4"/>
    <w:rsid w:val="0053090A"/>
    <w:rsid w:val="00530B0A"/>
    <w:rsid w:val="00530B6E"/>
    <w:rsid w:val="00531DE7"/>
    <w:rsid w:val="0053241F"/>
    <w:rsid w:val="00533472"/>
    <w:rsid w:val="00533D29"/>
    <w:rsid w:val="00534EE9"/>
    <w:rsid w:val="00535875"/>
    <w:rsid w:val="005364B9"/>
    <w:rsid w:val="00536EF3"/>
    <w:rsid w:val="005371CC"/>
    <w:rsid w:val="00537EDC"/>
    <w:rsid w:val="005402BF"/>
    <w:rsid w:val="00540877"/>
    <w:rsid w:val="00540A99"/>
    <w:rsid w:val="00541570"/>
    <w:rsid w:val="005415A7"/>
    <w:rsid w:val="0054223C"/>
    <w:rsid w:val="005423F6"/>
    <w:rsid w:val="0054268A"/>
    <w:rsid w:val="00542804"/>
    <w:rsid w:val="00542CC2"/>
    <w:rsid w:val="00542D3B"/>
    <w:rsid w:val="00542F7E"/>
    <w:rsid w:val="00544C2F"/>
    <w:rsid w:val="0054525B"/>
    <w:rsid w:val="00545655"/>
    <w:rsid w:val="005464EF"/>
    <w:rsid w:val="0054652A"/>
    <w:rsid w:val="005469C3"/>
    <w:rsid w:val="00547AA2"/>
    <w:rsid w:val="00550698"/>
    <w:rsid w:val="00550C9B"/>
    <w:rsid w:val="005517F1"/>
    <w:rsid w:val="005518A3"/>
    <w:rsid w:val="005518E2"/>
    <w:rsid w:val="00551D4D"/>
    <w:rsid w:val="005522B0"/>
    <w:rsid w:val="0055237D"/>
    <w:rsid w:val="0055276F"/>
    <w:rsid w:val="0055367A"/>
    <w:rsid w:val="0055371E"/>
    <w:rsid w:val="00553B31"/>
    <w:rsid w:val="00554600"/>
    <w:rsid w:val="00554609"/>
    <w:rsid w:val="00555195"/>
    <w:rsid w:val="0055527B"/>
    <w:rsid w:val="00555D79"/>
    <w:rsid w:val="00555FE5"/>
    <w:rsid w:val="005572DF"/>
    <w:rsid w:val="0055766B"/>
    <w:rsid w:val="005577C2"/>
    <w:rsid w:val="00557F0D"/>
    <w:rsid w:val="00560AF5"/>
    <w:rsid w:val="00560CFD"/>
    <w:rsid w:val="00560EA1"/>
    <w:rsid w:val="00560FA1"/>
    <w:rsid w:val="0056197C"/>
    <w:rsid w:val="00561A8B"/>
    <w:rsid w:val="00562AFA"/>
    <w:rsid w:val="005632C4"/>
    <w:rsid w:val="00563DC5"/>
    <w:rsid w:val="0056404A"/>
    <w:rsid w:val="00564876"/>
    <w:rsid w:val="005650B2"/>
    <w:rsid w:val="005653A4"/>
    <w:rsid w:val="00565A47"/>
    <w:rsid w:val="0056631A"/>
    <w:rsid w:val="00567505"/>
    <w:rsid w:val="00567842"/>
    <w:rsid w:val="0057086B"/>
    <w:rsid w:val="00570A80"/>
    <w:rsid w:val="005713B7"/>
    <w:rsid w:val="005714DF"/>
    <w:rsid w:val="00571EB7"/>
    <w:rsid w:val="00573D80"/>
    <w:rsid w:val="005749E7"/>
    <w:rsid w:val="0057567E"/>
    <w:rsid w:val="00576299"/>
    <w:rsid w:val="00576A68"/>
    <w:rsid w:val="00576AC0"/>
    <w:rsid w:val="00577BCB"/>
    <w:rsid w:val="00577C48"/>
    <w:rsid w:val="00577D55"/>
    <w:rsid w:val="005805C6"/>
    <w:rsid w:val="00581623"/>
    <w:rsid w:val="00581891"/>
    <w:rsid w:val="00581B7A"/>
    <w:rsid w:val="00581D35"/>
    <w:rsid w:val="00582618"/>
    <w:rsid w:val="00582A36"/>
    <w:rsid w:val="00583E01"/>
    <w:rsid w:val="00583E36"/>
    <w:rsid w:val="005843F2"/>
    <w:rsid w:val="00584517"/>
    <w:rsid w:val="00584524"/>
    <w:rsid w:val="0058466B"/>
    <w:rsid w:val="0058477F"/>
    <w:rsid w:val="005847F3"/>
    <w:rsid w:val="005858C6"/>
    <w:rsid w:val="00585AF1"/>
    <w:rsid w:val="005871E7"/>
    <w:rsid w:val="0058778F"/>
    <w:rsid w:val="0058795C"/>
    <w:rsid w:val="00590E4D"/>
    <w:rsid w:val="00591961"/>
    <w:rsid w:val="005919E5"/>
    <w:rsid w:val="00591E63"/>
    <w:rsid w:val="0059542A"/>
    <w:rsid w:val="005954D2"/>
    <w:rsid w:val="00595B22"/>
    <w:rsid w:val="00596CE7"/>
    <w:rsid w:val="00597C6D"/>
    <w:rsid w:val="005A015B"/>
    <w:rsid w:val="005A0AC1"/>
    <w:rsid w:val="005A0D70"/>
    <w:rsid w:val="005A0FFC"/>
    <w:rsid w:val="005A149D"/>
    <w:rsid w:val="005A20C1"/>
    <w:rsid w:val="005A23F2"/>
    <w:rsid w:val="005A269C"/>
    <w:rsid w:val="005A2854"/>
    <w:rsid w:val="005A2D66"/>
    <w:rsid w:val="005A2F2C"/>
    <w:rsid w:val="005A3931"/>
    <w:rsid w:val="005A42FE"/>
    <w:rsid w:val="005A4624"/>
    <w:rsid w:val="005A5C73"/>
    <w:rsid w:val="005A6617"/>
    <w:rsid w:val="005A6972"/>
    <w:rsid w:val="005A6E3C"/>
    <w:rsid w:val="005A71DD"/>
    <w:rsid w:val="005A738B"/>
    <w:rsid w:val="005B0B60"/>
    <w:rsid w:val="005B12D2"/>
    <w:rsid w:val="005B15E4"/>
    <w:rsid w:val="005B16DE"/>
    <w:rsid w:val="005B1D9A"/>
    <w:rsid w:val="005B27D3"/>
    <w:rsid w:val="005B3025"/>
    <w:rsid w:val="005B3CD7"/>
    <w:rsid w:val="005B4404"/>
    <w:rsid w:val="005B488D"/>
    <w:rsid w:val="005B6C80"/>
    <w:rsid w:val="005B77F3"/>
    <w:rsid w:val="005B7F06"/>
    <w:rsid w:val="005C09A8"/>
    <w:rsid w:val="005C0DC6"/>
    <w:rsid w:val="005C1C57"/>
    <w:rsid w:val="005C1FE3"/>
    <w:rsid w:val="005C3C05"/>
    <w:rsid w:val="005C4568"/>
    <w:rsid w:val="005C583B"/>
    <w:rsid w:val="005C59A7"/>
    <w:rsid w:val="005C7365"/>
    <w:rsid w:val="005D0562"/>
    <w:rsid w:val="005D0710"/>
    <w:rsid w:val="005D1C78"/>
    <w:rsid w:val="005D1EC7"/>
    <w:rsid w:val="005D330D"/>
    <w:rsid w:val="005D3E64"/>
    <w:rsid w:val="005D44DD"/>
    <w:rsid w:val="005D4A5F"/>
    <w:rsid w:val="005D4D5C"/>
    <w:rsid w:val="005D541D"/>
    <w:rsid w:val="005D5975"/>
    <w:rsid w:val="005D5C46"/>
    <w:rsid w:val="005D5D3F"/>
    <w:rsid w:val="005D6045"/>
    <w:rsid w:val="005D6451"/>
    <w:rsid w:val="005D66A6"/>
    <w:rsid w:val="005D6D58"/>
    <w:rsid w:val="005D7A97"/>
    <w:rsid w:val="005D7E23"/>
    <w:rsid w:val="005E0823"/>
    <w:rsid w:val="005E140D"/>
    <w:rsid w:val="005E148E"/>
    <w:rsid w:val="005E240C"/>
    <w:rsid w:val="005E24AC"/>
    <w:rsid w:val="005E24D8"/>
    <w:rsid w:val="005E2932"/>
    <w:rsid w:val="005E2BFE"/>
    <w:rsid w:val="005E2F0E"/>
    <w:rsid w:val="005E34EB"/>
    <w:rsid w:val="005E3546"/>
    <w:rsid w:val="005E36DA"/>
    <w:rsid w:val="005E387A"/>
    <w:rsid w:val="005E3AD6"/>
    <w:rsid w:val="005E3DB9"/>
    <w:rsid w:val="005E4A1C"/>
    <w:rsid w:val="005E56F2"/>
    <w:rsid w:val="005E58DF"/>
    <w:rsid w:val="005E6EC0"/>
    <w:rsid w:val="005E7305"/>
    <w:rsid w:val="005E7BA4"/>
    <w:rsid w:val="005F04EF"/>
    <w:rsid w:val="005F05A8"/>
    <w:rsid w:val="005F07E7"/>
    <w:rsid w:val="005F10D2"/>
    <w:rsid w:val="005F14C2"/>
    <w:rsid w:val="005F1785"/>
    <w:rsid w:val="005F1880"/>
    <w:rsid w:val="005F24D1"/>
    <w:rsid w:val="005F256C"/>
    <w:rsid w:val="005F2919"/>
    <w:rsid w:val="005F35AB"/>
    <w:rsid w:val="005F35F6"/>
    <w:rsid w:val="005F3CBA"/>
    <w:rsid w:val="005F3EEC"/>
    <w:rsid w:val="005F3F5F"/>
    <w:rsid w:val="005F40C0"/>
    <w:rsid w:val="005F474C"/>
    <w:rsid w:val="005F4ADA"/>
    <w:rsid w:val="005F4ADC"/>
    <w:rsid w:val="005F4BD3"/>
    <w:rsid w:val="005F60B8"/>
    <w:rsid w:val="005F621D"/>
    <w:rsid w:val="005F6231"/>
    <w:rsid w:val="005F6AF9"/>
    <w:rsid w:val="005F7AF9"/>
    <w:rsid w:val="005F7FB0"/>
    <w:rsid w:val="00600262"/>
    <w:rsid w:val="00601548"/>
    <w:rsid w:val="00601990"/>
    <w:rsid w:val="006027C4"/>
    <w:rsid w:val="0060319E"/>
    <w:rsid w:val="00603491"/>
    <w:rsid w:val="00603BF5"/>
    <w:rsid w:val="00604958"/>
    <w:rsid w:val="006050F1"/>
    <w:rsid w:val="00605D83"/>
    <w:rsid w:val="00606EF8"/>
    <w:rsid w:val="00607AD4"/>
    <w:rsid w:val="00607E49"/>
    <w:rsid w:val="00611297"/>
    <w:rsid w:val="006112A4"/>
    <w:rsid w:val="00612EDD"/>
    <w:rsid w:val="00613036"/>
    <w:rsid w:val="00613502"/>
    <w:rsid w:val="0061378B"/>
    <w:rsid w:val="00613865"/>
    <w:rsid w:val="00613CB5"/>
    <w:rsid w:val="00613EA7"/>
    <w:rsid w:val="00614223"/>
    <w:rsid w:val="0061492D"/>
    <w:rsid w:val="00614CD6"/>
    <w:rsid w:val="0061566D"/>
    <w:rsid w:val="006166C1"/>
    <w:rsid w:val="00616B0B"/>
    <w:rsid w:val="00617A9F"/>
    <w:rsid w:val="00622431"/>
    <w:rsid w:val="00623E8E"/>
    <w:rsid w:val="006244EC"/>
    <w:rsid w:val="00624529"/>
    <w:rsid w:val="00624667"/>
    <w:rsid w:val="006248EF"/>
    <w:rsid w:val="00625257"/>
    <w:rsid w:val="0062562B"/>
    <w:rsid w:val="006262FC"/>
    <w:rsid w:val="00626914"/>
    <w:rsid w:val="0062726D"/>
    <w:rsid w:val="00630292"/>
    <w:rsid w:val="00630C1D"/>
    <w:rsid w:val="0063127A"/>
    <w:rsid w:val="00632474"/>
    <w:rsid w:val="00633030"/>
    <w:rsid w:val="006332E2"/>
    <w:rsid w:val="0063339D"/>
    <w:rsid w:val="006337ED"/>
    <w:rsid w:val="006343EB"/>
    <w:rsid w:val="00634DF9"/>
    <w:rsid w:val="00635880"/>
    <w:rsid w:val="00636468"/>
    <w:rsid w:val="00636831"/>
    <w:rsid w:val="00636DAF"/>
    <w:rsid w:val="00636EA3"/>
    <w:rsid w:val="006372AF"/>
    <w:rsid w:val="00642311"/>
    <w:rsid w:val="006440D6"/>
    <w:rsid w:val="00646260"/>
    <w:rsid w:val="00646C35"/>
    <w:rsid w:val="00646EF3"/>
    <w:rsid w:val="0064771F"/>
    <w:rsid w:val="0064782B"/>
    <w:rsid w:val="00647B6C"/>
    <w:rsid w:val="0065117A"/>
    <w:rsid w:val="006512C8"/>
    <w:rsid w:val="006515A2"/>
    <w:rsid w:val="00651B2B"/>
    <w:rsid w:val="00653422"/>
    <w:rsid w:val="006534CB"/>
    <w:rsid w:val="00653CF1"/>
    <w:rsid w:val="006558A2"/>
    <w:rsid w:val="00655975"/>
    <w:rsid w:val="00655A27"/>
    <w:rsid w:val="0065617E"/>
    <w:rsid w:val="0065681E"/>
    <w:rsid w:val="00656CDE"/>
    <w:rsid w:val="00656D9F"/>
    <w:rsid w:val="0065701B"/>
    <w:rsid w:val="00657EAA"/>
    <w:rsid w:val="00660343"/>
    <w:rsid w:val="00660708"/>
    <w:rsid w:val="006609F0"/>
    <w:rsid w:val="00660C64"/>
    <w:rsid w:val="006614FC"/>
    <w:rsid w:val="006616B1"/>
    <w:rsid w:val="00661CA2"/>
    <w:rsid w:val="00662269"/>
    <w:rsid w:val="0066279C"/>
    <w:rsid w:val="006627D1"/>
    <w:rsid w:val="006628F0"/>
    <w:rsid w:val="006630B8"/>
    <w:rsid w:val="00663381"/>
    <w:rsid w:val="00663AFE"/>
    <w:rsid w:val="00664967"/>
    <w:rsid w:val="00665B06"/>
    <w:rsid w:val="006667ED"/>
    <w:rsid w:val="00666E47"/>
    <w:rsid w:val="00666F1F"/>
    <w:rsid w:val="00667765"/>
    <w:rsid w:val="00667A2E"/>
    <w:rsid w:val="00667C5D"/>
    <w:rsid w:val="00670214"/>
    <w:rsid w:val="00670515"/>
    <w:rsid w:val="006705D1"/>
    <w:rsid w:val="00670870"/>
    <w:rsid w:val="00670C9A"/>
    <w:rsid w:val="006711A8"/>
    <w:rsid w:val="006715AB"/>
    <w:rsid w:val="00671942"/>
    <w:rsid w:val="00671E71"/>
    <w:rsid w:val="006726EE"/>
    <w:rsid w:val="00672EA6"/>
    <w:rsid w:val="00673B6E"/>
    <w:rsid w:val="00673DF6"/>
    <w:rsid w:val="006745C1"/>
    <w:rsid w:val="0067496B"/>
    <w:rsid w:val="00674F30"/>
    <w:rsid w:val="00675B47"/>
    <w:rsid w:val="00676041"/>
    <w:rsid w:val="006768B0"/>
    <w:rsid w:val="00677653"/>
    <w:rsid w:val="006778DE"/>
    <w:rsid w:val="00680778"/>
    <w:rsid w:val="00681588"/>
    <w:rsid w:val="00681871"/>
    <w:rsid w:val="00681944"/>
    <w:rsid w:val="00682001"/>
    <w:rsid w:val="00682136"/>
    <w:rsid w:val="00682B22"/>
    <w:rsid w:val="00683E12"/>
    <w:rsid w:val="00684428"/>
    <w:rsid w:val="0068495B"/>
    <w:rsid w:val="00684C73"/>
    <w:rsid w:val="00685709"/>
    <w:rsid w:val="0068681F"/>
    <w:rsid w:val="00686C1A"/>
    <w:rsid w:val="00687357"/>
    <w:rsid w:val="00687746"/>
    <w:rsid w:val="00690BD3"/>
    <w:rsid w:val="00690FC7"/>
    <w:rsid w:val="00692C0B"/>
    <w:rsid w:val="00692F96"/>
    <w:rsid w:val="006930A8"/>
    <w:rsid w:val="00693383"/>
    <w:rsid w:val="00693795"/>
    <w:rsid w:val="0069380E"/>
    <w:rsid w:val="00694611"/>
    <w:rsid w:val="00694B87"/>
    <w:rsid w:val="00694CFE"/>
    <w:rsid w:val="00695AE8"/>
    <w:rsid w:val="0069622E"/>
    <w:rsid w:val="0069645D"/>
    <w:rsid w:val="00696E17"/>
    <w:rsid w:val="0069796E"/>
    <w:rsid w:val="00697CE0"/>
    <w:rsid w:val="00697D15"/>
    <w:rsid w:val="006A0C83"/>
    <w:rsid w:val="006A10E3"/>
    <w:rsid w:val="006A1450"/>
    <w:rsid w:val="006A1690"/>
    <w:rsid w:val="006A1741"/>
    <w:rsid w:val="006A24C8"/>
    <w:rsid w:val="006A29B6"/>
    <w:rsid w:val="006A3D47"/>
    <w:rsid w:val="006A4273"/>
    <w:rsid w:val="006A468E"/>
    <w:rsid w:val="006A4B6D"/>
    <w:rsid w:val="006A501D"/>
    <w:rsid w:val="006A550D"/>
    <w:rsid w:val="006A571B"/>
    <w:rsid w:val="006A58C4"/>
    <w:rsid w:val="006A5A36"/>
    <w:rsid w:val="006A5DCA"/>
    <w:rsid w:val="006A63D6"/>
    <w:rsid w:val="006A6DAC"/>
    <w:rsid w:val="006A6E1E"/>
    <w:rsid w:val="006A71BB"/>
    <w:rsid w:val="006A7AF3"/>
    <w:rsid w:val="006A7D04"/>
    <w:rsid w:val="006B13AB"/>
    <w:rsid w:val="006B13BA"/>
    <w:rsid w:val="006B197D"/>
    <w:rsid w:val="006B256D"/>
    <w:rsid w:val="006B2BFD"/>
    <w:rsid w:val="006B360B"/>
    <w:rsid w:val="006B418D"/>
    <w:rsid w:val="006B4632"/>
    <w:rsid w:val="006B486E"/>
    <w:rsid w:val="006B4D94"/>
    <w:rsid w:val="006B51CA"/>
    <w:rsid w:val="006B5ABA"/>
    <w:rsid w:val="006B5BFD"/>
    <w:rsid w:val="006B655D"/>
    <w:rsid w:val="006B6754"/>
    <w:rsid w:val="006B69E5"/>
    <w:rsid w:val="006B6C54"/>
    <w:rsid w:val="006B6CAA"/>
    <w:rsid w:val="006B75FE"/>
    <w:rsid w:val="006B7B19"/>
    <w:rsid w:val="006B7C42"/>
    <w:rsid w:val="006C080D"/>
    <w:rsid w:val="006C0F09"/>
    <w:rsid w:val="006C10C2"/>
    <w:rsid w:val="006C13EC"/>
    <w:rsid w:val="006C1899"/>
    <w:rsid w:val="006C2389"/>
    <w:rsid w:val="006C2B07"/>
    <w:rsid w:val="006C2E8D"/>
    <w:rsid w:val="006C2F5D"/>
    <w:rsid w:val="006C400A"/>
    <w:rsid w:val="006C4784"/>
    <w:rsid w:val="006C4891"/>
    <w:rsid w:val="006C4E2D"/>
    <w:rsid w:val="006C5210"/>
    <w:rsid w:val="006C5608"/>
    <w:rsid w:val="006C58A9"/>
    <w:rsid w:val="006C602A"/>
    <w:rsid w:val="006C6E4B"/>
    <w:rsid w:val="006C79CD"/>
    <w:rsid w:val="006D0946"/>
    <w:rsid w:val="006D0A3C"/>
    <w:rsid w:val="006D0B52"/>
    <w:rsid w:val="006D1E96"/>
    <w:rsid w:val="006D2D74"/>
    <w:rsid w:val="006D37E3"/>
    <w:rsid w:val="006D3C9A"/>
    <w:rsid w:val="006D423F"/>
    <w:rsid w:val="006D4B0C"/>
    <w:rsid w:val="006D4D44"/>
    <w:rsid w:val="006D5A4D"/>
    <w:rsid w:val="006D5DDD"/>
    <w:rsid w:val="006D6B84"/>
    <w:rsid w:val="006D78BC"/>
    <w:rsid w:val="006E00D3"/>
    <w:rsid w:val="006E00F2"/>
    <w:rsid w:val="006E03C9"/>
    <w:rsid w:val="006E0901"/>
    <w:rsid w:val="006E0925"/>
    <w:rsid w:val="006E0A69"/>
    <w:rsid w:val="006E0D36"/>
    <w:rsid w:val="006E1C87"/>
    <w:rsid w:val="006E3F1C"/>
    <w:rsid w:val="006E5C7D"/>
    <w:rsid w:val="006E6153"/>
    <w:rsid w:val="006E671C"/>
    <w:rsid w:val="006E6A10"/>
    <w:rsid w:val="006E7A36"/>
    <w:rsid w:val="006F01E7"/>
    <w:rsid w:val="006F02F0"/>
    <w:rsid w:val="006F132A"/>
    <w:rsid w:val="006F1DC0"/>
    <w:rsid w:val="006F2140"/>
    <w:rsid w:val="006F22E5"/>
    <w:rsid w:val="006F2DB6"/>
    <w:rsid w:val="006F3306"/>
    <w:rsid w:val="006F372A"/>
    <w:rsid w:val="006F461F"/>
    <w:rsid w:val="006F49F8"/>
    <w:rsid w:val="006F5067"/>
    <w:rsid w:val="006F5240"/>
    <w:rsid w:val="006F5CF3"/>
    <w:rsid w:val="006F635E"/>
    <w:rsid w:val="006F639A"/>
    <w:rsid w:val="006F69EE"/>
    <w:rsid w:val="006F7063"/>
    <w:rsid w:val="0070004A"/>
    <w:rsid w:val="00700942"/>
    <w:rsid w:val="00700B65"/>
    <w:rsid w:val="00700E78"/>
    <w:rsid w:val="00701847"/>
    <w:rsid w:val="00701A0E"/>
    <w:rsid w:val="00702242"/>
    <w:rsid w:val="00703073"/>
    <w:rsid w:val="00703817"/>
    <w:rsid w:val="0070444F"/>
    <w:rsid w:val="00704599"/>
    <w:rsid w:val="00704984"/>
    <w:rsid w:val="0070531B"/>
    <w:rsid w:val="007059A6"/>
    <w:rsid w:val="00705FF6"/>
    <w:rsid w:val="007062CF"/>
    <w:rsid w:val="007067DF"/>
    <w:rsid w:val="007077FC"/>
    <w:rsid w:val="0071001D"/>
    <w:rsid w:val="0071155E"/>
    <w:rsid w:val="00711BAD"/>
    <w:rsid w:val="00711C9E"/>
    <w:rsid w:val="00711DFD"/>
    <w:rsid w:val="007121C4"/>
    <w:rsid w:val="007124A9"/>
    <w:rsid w:val="0071277C"/>
    <w:rsid w:val="00712C80"/>
    <w:rsid w:val="00712F78"/>
    <w:rsid w:val="00713040"/>
    <w:rsid w:val="00713183"/>
    <w:rsid w:val="00713752"/>
    <w:rsid w:val="00713C23"/>
    <w:rsid w:val="00713D04"/>
    <w:rsid w:val="00713FFB"/>
    <w:rsid w:val="00714373"/>
    <w:rsid w:val="0071471E"/>
    <w:rsid w:val="00714FB3"/>
    <w:rsid w:val="00715CC3"/>
    <w:rsid w:val="007162C0"/>
    <w:rsid w:val="00717C0A"/>
    <w:rsid w:val="00720004"/>
    <w:rsid w:val="007211A8"/>
    <w:rsid w:val="00721567"/>
    <w:rsid w:val="00721767"/>
    <w:rsid w:val="00721F0A"/>
    <w:rsid w:val="00723FF6"/>
    <w:rsid w:val="00724140"/>
    <w:rsid w:val="007247D5"/>
    <w:rsid w:val="0072564F"/>
    <w:rsid w:val="00725654"/>
    <w:rsid w:val="00725A3D"/>
    <w:rsid w:val="00727367"/>
    <w:rsid w:val="007304CF"/>
    <w:rsid w:val="0073182F"/>
    <w:rsid w:val="0073206E"/>
    <w:rsid w:val="00732688"/>
    <w:rsid w:val="007332EF"/>
    <w:rsid w:val="00733D2C"/>
    <w:rsid w:val="00735315"/>
    <w:rsid w:val="00735478"/>
    <w:rsid w:val="00736502"/>
    <w:rsid w:val="00736C91"/>
    <w:rsid w:val="007375D6"/>
    <w:rsid w:val="00740B54"/>
    <w:rsid w:val="00740BF1"/>
    <w:rsid w:val="00741357"/>
    <w:rsid w:val="00741E2F"/>
    <w:rsid w:val="00741EC5"/>
    <w:rsid w:val="00742246"/>
    <w:rsid w:val="00742373"/>
    <w:rsid w:val="007431C4"/>
    <w:rsid w:val="00743269"/>
    <w:rsid w:val="0074327D"/>
    <w:rsid w:val="007446C8"/>
    <w:rsid w:val="0074692A"/>
    <w:rsid w:val="00747C5A"/>
    <w:rsid w:val="007503D7"/>
    <w:rsid w:val="0075071F"/>
    <w:rsid w:val="00750F45"/>
    <w:rsid w:val="00751064"/>
    <w:rsid w:val="007526F5"/>
    <w:rsid w:val="00752A7E"/>
    <w:rsid w:val="007530DC"/>
    <w:rsid w:val="007546F8"/>
    <w:rsid w:val="0075511E"/>
    <w:rsid w:val="007553DF"/>
    <w:rsid w:val="007554B9"/>
    <w:rsid w:val="00756A01"/>
    <w:rsid w:val="00756B48"/>
    <w:rsid w:val="00756BDA"/>
    <w:rsid w:val="007573E9"/>
    <w:rsid w:val="00757495"/>
    <w:rsid w:val="00757668"/>
    <w:rsid w:val="00757941"/>
    <w:rsid w:val="0076059A"/>
    <w:rsid w:val="007621FC"/>
    <w:rsid w:val="0076227C"/>
    <w:rsid w:val="00762991"/>
    <w:rsid w:val="007631A2"/>
    <w:rsid w:val="007631B4"/>
    <w:rsid w:val="00763D61"/>
    <w:rsid w:val="0076440F"/>
    <w:rsid w:val="007650B4"/>
    <w:rsid w:val="00765567"/>
    <w:rsid w:val="00765CD5"/>
    <w:rsid w:val="007661ED"/>
    <w:rsid w:val="00766F9D"/>
    <w:rsid w:val="007679A7"/>
    <w:rsid w:val="00767B87"/>
    <w:rsid w:val="00772131"/>
    <w:rsid w:val="007728A4"/>
    <w:rsid w:val="0077399D"/>
    <w:rsid w:val="00774822"/>
    <w:rsid w:val="00774B77"/>
    <w:rsid w:val="00775389"/>
    <w:rsid w:val="00775633"/>
    <w:rsid w:val="007758F7"/>
    <w:rsid w:val="00775957"/>
    <w:rsid w:val="0077665F"/>
    <w:rsid w:val="00777562"/>
    <w:rsid w:val="00777A89"/>
    <w:rsid w:val="00777B14"/>
    <w:rsid w:val="00777BDD"/>
    <w:rsid w:val="00780B78"/>
    <w:rsid w:val="00780DB4"/>
    <w:rsid w:val="00781292"/>
    <w:rsid w:val="00781387"/>
    <w:rsid w:val="007816F7"/>
    <w:rsid w:val="0078183F"/>
    <w:rsid w:val="0078198D"/>
    <w:rsid w:val="00781CB4"/>
    <w:rsid w:val="00783110"/>
    <w:rsid w:val="00784370"/>
    <w:rsid w:val="00784E97"/>
    <w:rsid w:val="007850AD"/>
    <w:rsid w:val="0078560F"/>
    <w:rsid w:val="007877C3"/>
    <w:rsid w:val="0078784D"/>
    <w:rsid w:val="00790570"/>
    <w:rsid w:val="007907B0"/>
    <w:rsid w:val="00790C01"/>
    <w:rsid w:val="007910ED"/>
    <w:rsid w:val="007915A6"/>
    <w:rsid w:val="007926FB"/>
    <w:rsid w:val="00792C0A"/>
    <w:rsid w:val="007933FA"/>
    <w:rsid w:val="007938CD"/>
    <w:rsid w:val="00793C41"/>
    <w:rsid w:val="00793EE3"/>
    <w:rsid w:val="00793F80"/>
    <w:rsid w:val="00794285"/>
    <w:rsid w:val="00794C10"/>
    <w:rsid w:val="00794D08"/>
    <w:rsid w:val="007950E9"/>
    <w:rsid w:val="0079595D"/>
    <w:rsid w:val="00795BFC"/>
    <w:rsid w:val="00795CCD"/>
    <w:rsid w:val="00796ED7"/>
    <w:rsid w:val="007A058F"/>
    <w:rsid w:val="007A06AD"/>
    <w:rsid w:val="007A0D77"/>
    <w:rsid w:val="007A18B2"/>
    <w:rsid w:val="007A19CB"/>
    <w:rsid w:val="007A2449"/>
    <w:rsid w:val="007A3368"/>
    <w:rsid w:val="007A3AA6"/>
    <w:rsid w:val="007A4139"/>
    <w:rsid w:val="007A5012"/>
    <w:rsid w:val="007A5252"/>
    <w:rsid w:val="007A559E"/>
    <w:rsid w:val="007A6A6C"/>
    <w:rsid w:val="007A6DB1"/>
    <w:rsid w:val="007A6E42"/>
    <w:rsid w:val="007A76A3"/>
    <w:rsid w:val="007B02CB"/>
    <w:rsid w:val="007B06CC"/>
    <w:rsid w:val="007B0766"/>
    <w:rsid w:val="007B09A7"/>
    <w:rsid w:val="007B143C"/>
    <w:rsid w:val="007B195C"/>
    <w:rsid w:val="007B20A6"/>
    <w:rsid w:val="007B315D"/>
    <w:rsid w:val="007B3E18"/>
    <w:rsid w:val="007B4EF7"/>
    <w:rsid w:val="007B663F"/>
    <w:rsid w:val="007B6B06"/>
    <w:rsid w:val="007B6E6D"/>
    <w:rsid w:val="007B7182"/>
    <w:rsid w:val="007B7391"/>
    <w:rsid w:val="007C2B93"/>
    <w:rsid w:val="007C2D1D"/>
    <w:rsid w:val="007C2F7F"/>
    <w:rsid w:val="007C366B"/>
    <w:rsid w:val="007C3774"/>
    <w:rsid w:val="007C3E3C"/>
    <w:rsid w:val="007C41F4"/>
    <w:rsid w:val="007C43F0"/>
    <w:rsid w:val="007C457B"/>
    <w:rsid w:val="007C5195"/>
    <w:rsid w:val="007C5305"/>
    <w:rsid w:val="007C57BF"/>
    <w:rsid w:val="007C5B72"/>
    <w:rsid w:val="007C63A0"/>
    <w:rsid w:val="007C63AD"/>
    <w:rsid w:val="007C7019"/>
    <w:rsid w:val="007C78D9"/>
    <w:rsid w:val="007C7BF3"/>
    <w:rsid w:val="007C7E80"/>
    <w:rsid w:val="007D0292"/>
    <w:rsid w:val="007D0639"/>
    <w:rsid w:val="007D1130"/>
    <w:rsid w:val="007D1DB7"/>
    <w:rsid w:val="007D2078"/>
    <w:rsid w:val="007D3B3A"/>
    <w:rsid w:val="007D3B96"/>
    <w:rsid w:val="007D403A"/>
    <w:rsid w:val="007D54D5"/>
    <w:rsid w:val="007D5ACE"/>
    <w:rsid w:val="007D7BC6"/>
    <w:rsid w:val="007E0425"/>
    <w:rsid w:val="007E1339"/>
    <w:rsid w:val="007E1427"/>
    <w:rsid w:val="007E1CA4"/>
    <w:rsid w:val="007E3164"/>
    <w:rsid w:val="007E3215"/>
    <w:rsid w:val="007E3685"/>
    <w:rsid w:val="007E414D"/>
    <w:rsid w:val="007E4662"/>
    <w:rsid w:val="007E46D4"/>
    <w:rsid w:val="007E67F6"/>
    <w:rsid w:val="007E6D38"/>
    <w:rsid w:val="007E7090"/>
    <w:rsid w:val="007E79D2"/>
    <w:rsid w:val="007E7C97"/>
    <w:rsid w:val="007F005B"/>
    <w:rsid w:val="007F03EF"/>
    <w:rsid w:val="007F11C6"/>
    <w:rsid w:val="007F1710"/>
    <w:rsid w:val="007F27EF"/>
    <w:rsid w:val="007F2920"/>
    <w:rsid w:val="007F29B5"/>
    <w:rsid w:val="007F2CCE"/>
    <w:rsid w:val="007F3591"/>
    <w:rsid w:val="007F3A9B"/>
    <w:rsid w:val="007F56A7"/>
    <w:rsid w:val="007F5AFE"/>
    <w:rsid w:val="007F651C"/>
    <w:rsid w:val="007F7175"/>
    <w:rsid w:val="007F7605"/>
    <w:rsid w:val="00800138"/>
    <w:rsid w:val="00800445"/>
    <w:rsid w:val="0080047B"/>
    <w:rsid w:val="00800769"/>
    <w:rsid w:val="008019E6"/>
    <w:rsid w:val="00801C4C"/>
    <w:rsid w:val="00801C77"/>
    <w:rsid w:val="00802BA7"/>
    <w:rsid w:val="008031C4"/>
    <w:rsid w:val="008037D2"/>
    <w:rsid w:val="008037E0"/>
    <w:rsid w:val="0080383F"/>
    <w:rsid w:val="00803907"/>
    <w:rsid w:val="00803908"/>
    <w:rsid w:val="00803CB0"/>
    <w:rsid w:val="00803FCD"/>
    <w:rsid w:val="008046A2"/>
    <w:rsid w:val="00804E20"/>
    <w:rsid w:val="00805AD0"/>
    <w:rsid w:val="00806C10"/>
    <w:rsid w:val="008077BB"/>
    <w:rsid w:val="00807EE7"/>
    <w:rsid w:val="008101FB"/>
    <w:rsid w:val="00810E79"/>
    <w:rsid w:val="00811334"/>
    <w:rsid w:val="00811959"/>
    <w:rsid w:val="008123B5"/>
    <w:rsid w:val="00812572"/>
    <w:rsid w:val="0081291B"/>
    <w:rsid w:val="008129E0"/>
    <w:rsid w:val="00812A5A"/>
    <w:rsid w:val="00812E24"/>
    <w:rsid w:val="008130B5"/>
    <w:rsid w:val="00813F31"/>
    <w:rsid w:val="008144FD"/>
    <w:rsid w:val="008149F2"/>
    <w:rsid w:val="00815078"/>
    <w:rsid w:val="00816781"/>
    <w:rsid w:val="00816C64"/>
    <w:rsid w:val="00817221"/>
    <w:rsid w:val="008173C0"/>
    <w:rsid w:val="00820D07"/>
    <w:rsid w:val="0082102C"/>
    <w:rsid w:val="00821418"/>
    <w:rsid w:val="00821F6B"/>
    <w:rsid w:val="00822BFA"/>
    <w:rsid w:val="00822D0E"/>
    <w:rsid w:val="008245E2"/>
    <w:rsid w:val="00824BFF"/>
    <w:rsid w:val="00824F73"/>
    <w:rsid w:val="00826440"/>
    <w:rsid w:val="00826DAF"/>
    <w:rsid w:val="00826F49"/>
    <w:rsid w:val="008272EA"/>
    <w:rsid w:val="00830C2F"/>
    <w:rsid w:val="00830F4A"/>
    <w:rsid w:val="00830F93"/>
    <w:rsid w:val="0083165F"/>
    <w:rsid w:val="00831D34"/>
    <w:rsid w:val="00833550"/>
    <w:rsid w:val="008337BB"/>
    <w:rsid w:val="008344D7"/>
    <w:rsid w:val="00834A39"/>
    <w:rsid w:val="008351A9"/>
    <w:rsid w:val="00835D81"/>
    <w:rsid w:val="008366CC"/>
    <w:rsid w:val="00836AB1"/>
    <w:rsid w:val="00836D67"/>
    <w:rsid w:val="00836E1D"/>
    <w:rsid w:val="00836E7E"/>
    <w:rsid w:val="008377EA"/>
    <w:rsid w:val="00840E01"/>
    <w:rsid w:val="008411EF"/>
    <w:rsid w:val="00841652"/>
    <w:rsid w:val="00841B38"/>
    <w:rsid w:val="00841DD5"/>
    <w:rsid w:val="00841F92"/>
    <w:rsid w:val="008433AE"/>
    <w:rsid w:val="008438BF"/>
    <w:rsid w:val="00844C6C"/>
    <w:rsid w:val="00844C7A"/>
    <w:rsid w:val="008458A2"/>
    <w:rsid w:val="0084595D"/>
    <w:rsid w:val="00845A2F"/>
    <w:rsid w:val="00845C97"/>
    <w:rsid w:val="00845E48"/>
    <w:rsid w:val="00847C8B"/>
    <w:rsid w:val="00850632"/>
    <w:rsid w:val="008509B6"/>
    <w:rsid w:val="00851A25"/>
    <w:rsid w:val="00851AE3"/>
    <w:rsid w:val="00852955"/>
    <w:rsid w:val="00852CA5"/>
    <w:rsid w:val="00854618"/>
    <w:rsid w:val="008551BB"/>
    <w:rsid w:val="008552F4"/>
    <w:rsid w:val="00855EDF"/>
    <w:rsid w:val="00856806"/>
    <w:rsid w:val="00856842"/>
    <w:rsid w:val="0085687D"/>
    <w:rsid w:val="008602A8"/>
    <w:rsid w:val="008612E2"/>
    <w:rsid w:val="00861614"/>
    <w:rsid w:val="00861686"/>
    <w:rsid w:val="00862B44"/>
    <w:rsid w:val="0086317E"/>
    <w:rsid w:val="0086338B"/>
    <w:rsid w:val="00864BEA"/>
    <w:rsid w:val="0086582E"/>
    <w:rsid w:val="008665C5"/>
    <w:rsid w:val="0086694E"/>
    <w:rsid w:val="00867829"/>
    <w:rsid w:val="00867E7F"/>
    <w:rsid w:val="008703A4"/>
    <w:rsid w:val="00870A5D"/>
    <w:rsid w:val="00870B5A"/>
    <w:rsid w:val="00871B5C"/>
    <w:rsid w:val="0087206B"/>
    <w:rsid w:val="00872288"/>
    <w:rsid w:val="008726B1"/>
    <w:rsid w:val="00872704"/>
    <w:rsid w:val="00873B8A"/>
    <w:rsid w:val="00873E9B"/>
    <w:rsid w:val="0087517D"/>
    <w:rsid w:val="008757E7"/>
    <w:rsid w:val="00875C0C"/>
    <w:rsid w:val="00876482"/>
    <w:rsid w:val="00877480"/>
    <w:rsid w:val="00877B54"/>
    <w:rsid w:val="00877EFE"/>
    <w:rsid w:val="00880ADB"/>
    <w:rsid w:val="008820E8"/>
    <w:rsid w:val="00882C21"/>
    <w:rsid w:val="00883366"/>
    <w:rsid w:val="00883D5B"/>
    <w:rsid w:val="008842CE"/>
    <w:rsid w:val="00884C2C"/>
    <w:rsid w:val="008855D4"/>
    <w:rsid w:val="00885B85"/>
    <w:rsid w:val="00885D1D"/>
    <w:rsid w:val="00885DBA"/>
    <w:rsid w:val="008863FA"/>
    <w:rsid w:val="0088642B"/>
    <w:rsid w:val="008865BE"/>
    <w:rsid w:val="00886C88"/>
    <w:rsid w:val="00886D34"/>
    <w:rsid w:val="00887733"/>
    <w:rsid w:val="00887E83"/>
    <w:rsid w:val="0089037A"/>
    <w:rsid w:val="00890454"/>
    <w:rsid w:val="008904DE"/>
    <w:rsid w:val="008905A9"/>
    <w:rsid w:val="00890A17"/>
    <w:rsid w:val="00890B90"/>
    <w:rsid w:val="00891B38"/>
    <w:rsid w:val="0089272F"/>
    <w:rsid w:val="00892D5F"/>
    <w:rsid w:val="00893441"/>
    <w:rsid w:val="008936C9"/>
    <w:rsid w:val="008946A9"/>
    <w:rsid w:val="00894E69"/>
    <w:rsid w:val="0089514C"/>
    <w:rsid w:val="008953D9"/>
    <w:rsid w:val="008954EC"/>
    <w:rsid w:val="00895ADB"/>
    <w:rsid w:val="00895CBF"/>
    <w:rsid w:val="0089776F"/>
    <w:rsid w:val="008A0056"/>
    <w:rsid w:val="008A039F"/>
    <w:rsid w:val="008A0CC0"/>
    <w:rsid w:val="008A0E5F"/>
    <w:rsid w:val="008A102C"/>
    <w:rsid w:val="008A12D7"/>
    <w:rsid w:val="008A1ED6"/>
    <w:rsid w:val="008A2294"/>
    <w:rsid w:val="008A24E5"/>
    <w:rsid w:val="008A275F"/>
    <w:rsid w:val="008A2C7A"/>
    <w:rsid w:val="008A3AC1"/>
    <w:rsid w:val="008A3B68"/>
    <w:rsid w:val="008A3BB7"/>
    <w:rsid w:val="008A3C5E"/>
    <w:rsid w:val="008A4A05"/>
    <w:rsid w:val="008A4AFB"/>
    <w:rsid w:val="008A5992"/>
    <w:rsid w:val="008A5B6A"/>
    <w:rsid w:val="008A5DB3"/>
    <w:rsid w:val="008A6576"/>
    <w:rsid w:val="008A6878"/>
    <w:rsid w:val="008A6ED3"/>
    <w:rsid w:val="008A7A5B"/>
    <w:rsid w:val="008A7D29"/>
    <w:rsid w:val="008B0792"/>
    <w:rsid w:val="008B08DC"/>
    <w:rsid w:val="008B0B0B"/>
    <w:rsid w:val="008B0F69"/>
    <w:rsid w:val="008B2F75"/>
    <w:rsid w:val="008B4495"/>
    <w:rsid w:val="008B44D9"/>
    <w:rsid w:val="008B4CAB"/>
    <w:rsid w:val="008B5D4F"/>
    <w:rsid w:val="008B7136"/>
    <w:rsid w:val="008B71E4"/>
    <w:rsid w:val="008B74C9"/>
    <w:rsid w:val="008B7A86"/>
    <w:rsid w:val="008C004D"/>
    <w:rsid w:val="008C0225"/>
    <w:rsid w:val="008C0ADF"/>
    <w:rsid w:val="008C0DC9"/>
    <w:rsid w:val="008C1298"/>
    <w:rsid w:val="008C1544"/>
    <w:rsid w:val="008C1E12"/>
    <w:rsid w:val="008C25FC"/>
    <w:rsid w:val="008C2B71"/>
    <w:rsid w:val="008C2B84"/>
    <w:rsid w:val="008C31A3"/>
    <w:rsid w:val="008C4695"/>
    <w:rsid w:val="008C5767"/>
    <w:rsid w:val="008C5881"/>
    <w:rsid w:val="008C5972"/>
    <w:rsid w:val="008C728E"/>
    <w:rsid w:val="008C7934"/>
    <w:rsid w:val="008C79A2"/>
    <w:rsid w:val="008D0894"/>
    <w:rsid w:val="008D0D10"/>
    <w:rsid w:val="008D12BD"/>
    <w:rsid w:val="008D1B85"/>
    <w:rsid w:val="008D287B"/>
    <w:rsid w:val="008D32D4"/>
    <w:rsid w:val="008D4818"/>
    <w:rsid w:val="008D51B3"/>
    <w:rsid w:val="008D52B5"/>
    <w:rsid w:val="008D5373"/>
    <w:rsid w:val="008D555C"/>
    <w:rsid w:val="008D6398"/>
    <w:rsid w:val="008E029D"/>
    <w:rsid w:val="008E0EEF"/>
    <w:rsid w:val="008E257E"/>
    <w:rsid w:val="008E2A0E"/>
    <w:rsid w:val="008E327D"/>
    <w:rsid w:val="008E39C3"/>
    <w:rsid w:val="008E3C8B"/>
    <w:rsid w:val="008E4544"/>
    <w:rsid w:val="008E4CD3"/>
    <w:rsid w:val="008E53EF"/>
    <w:rsid w:val="008E5547"/>
    <w:rsid w:val="008E5C56"/>
    <w:rsid w:val="008E7162"/>
    <w:rsid w:val="008E72D2"/>
    <w:rsid w:val="008F0A4A"/>
    <w:rsid w:val="008F0BBF"/>
    <w:rsid w:val="008F0FBC"/>
    <w:rsid w:val="008F2979"/>
    <w:rsid w:val="008F38A3"/>
    <w:rsid w:val="008F39CA"/>
    <w:rsid w:val="008F453D"/>
    <w:rsid w:val="008F586D"/>
    <w:rsid w:val="008F62B0"/>
    <w:rsid w:val="008F66AC"/>
    <w:rsid w:val="008F6CC2"/>
    <w:rsid w:val="008F735B"/>
    <w:rsid w:val="008F7922"/>
    <w:rsid w:val="008F7DAF"/>
    <w:rsid w:val="008F7EFB"/>
    <w:rsid w:val="009016CC"/>
    <w:rsid w:val="00901C52"/>
    <w:rsid w:val="00902140"/>
    <w:rsid w:val="00902E1D"/>
    <w:rsid w:val="009033B2"/>
    <w:rsid w:val="00904D15"/>
    <w:rsid w:val="009052D5"/>
    <w:rsid w:val="009055E1"/>
    <w:rsid w:val="009068CE"/>
    <w:rsid w:val="00906A0A"/>
    <w:rsid w:val="00906F67"/>
    <w:rsid w:val="00907802"/>
    <w:rsid w:val="00907F91"/>
    <w:rsid w:val="009108DD"/>
    <w:rsid w:val="00911038"/>
    <w:rsid w:val="00911104"/>
    <w:rsid w:val="00911C50"/>
    <w:rsid w:val="00911CB6"/>
    <w:rsid w:val="00911DF9"/>
    <w:rsid w:val="00913A5E"/>
    <w:rsid w:val="00914CC6"/>
    <w:rsid w:val="00914E10"/>
    <w:rsid w:val="00915F79"/>
    <w:rsid w:val="00916005"/>
    <w:rsid w:val="009164E4"/>
    <w:rsid w:val="0091663D"/>
    <w:rsid w:val="00916920"/>
    <w:rsid w:val="00916D91"/>
    <w:rsid w:val="009170B8"/>
    <w:rsid w:val="00917BFD"/>
    <w:rsid w:val="00917DF7"/>
    <w:rsid w:val="0092022B"/>
    <w:rsid w:val="00920431"/>
    <w:rsid w:val="009205D2"/>
    <w:rsid w:val="00920B3B"/>
    <w:rsid w:val="00920C50"/>
    <w:rsid w:val="00921EFD"/>
    <w:rsid w:val="00921F05"/>
    <w:rsid w:val="009220D2"/>
    <w:rsid w:val="00922511"/>
    <w:rsid w:val="0092283D"/>
    <w:rsid w:val="0092298D"/>
    <w:rsid w:val="00924935"/>
    <w:rsid w:val="00926391"/>
    <w:rsid w:val="0092647C"/>
    <w:rsid w:val="00926767"/>
    <w:rsid w:val="00927448"/>
    <w:rsid w:val="009279B9"/>
    <w:rsid w:val="0093005A"/>
    <w:rsid w:val="00930B71"/>
    <w:rsid w:val="00931428"/>
    <w:rsid w:val="00932041"/>
    <w:rsid w:val="0093248A"/>
    <w:rsid w:val="00932FF1"/>
    <w:rsid w:val="00933D1B"/>
    <w:rsid w:val="00934A00"/>
    <w:rsid w:val="00935BF8"/>
    <w:rsid w:val="00935FCC"/>
    <w:rsid w:val="00935FDF"/>
    <w:rsid w:val="00936ECB"/>
    <w:rsid w:val="00937D4F"/>
    <w:rsid w:val="009401FD"/>
    <w:rsid w:val="00940870"/>
    <w:rsid w:val="00940D0E"/>
    <w:rsid w:val="00940FB5"/>
    <w:rsid w:val="00941219"/>
    <w:rsid w:val="00941293"/>
    <w:rsid w:val="00941356"/>
    <w:rsid w:val="00941469"/>
    <w:rsid w:val="0094193E"/>
    <w:rsid w:val="00942285"/>
    <w:rsid w:val="009423E7"/>
    <w:rsid w:val="009428F6"/>
    <w:rsid w:val="009432AE"/>
    <w:rsid w:val="00943897"/>
    <w:rsid w:val="00943DD6"/>
    <w:rsid w:val="009449B0"/>
    <w:rsid w:val="00944E17"/>
    <w:rsid w:val="00944E5B"/>
    <w:rsid w:val="0094586D"/>
    <w:rsid w:val="0094648D"/>
    <w:rsid w:val="00946985"/>
    <w:rsid w:val="00946F43"/>
    <w:rsid w:val="009473F9"/>
    <w:rsid w:val="00947814"/>
    <w:rsid w:val="00947AE1"/>
    <w:rsid w:val="00947D3F"/>
    <w:rsid w:val="0095013A"/>
    <w:rsid w:val="00950C4B"/>
    <w:rsid w:val="00951B49"/>
    <w:rsid w:val="009528E5"/>
    <w:rsid w:val="00953027"/>
    <w:rsid w:val="00953D2D"/>
    <w:rsid w:val="00953E79"/>
    <w:rsid w:val="00954860"/>
    <w:rsid w:val="00954EF8"/>
    <w:rsid w:val="009550C8"/>
    <w:rsid w:val="00955294"/>
    <w:rsid w:val="00955B66"/>
    <w:rsid w:val="00956F38"/>
    <w:rsid w:val="0095720C"/>
    <w:rsid w:val="009573C1"/>
    <w:rsid w:val="00957A65"/>
    <w:rsid w:val="009600EA"/>
    <w:rsid w:val="009601F3"/>
    <w:rsid w:val="009605C3"/>
    <w:rsid w:val="0096074B"/>
    <w:rsid w:val="00961951"/>
    <w:rsid w:val="00962F0F"/>
    <w:rsid w:val="00964414"/>
    <w:rsid w:val="00964659"/>
    <w:rsid w:val="0096553B"/>
    <w:rsid w:val="009663FF"/>
    <w:rsid w:val="009672BE"/>
    <w:rsid w:val="0096735A"/>
    <w:rsid w:val="00967375"/>
    <w:rsid w:val="0097064C"/>
    <w:rsid w:val="00971013"/>
    <w:rsid w:val="00971AE1"/>
    <w:rsid w:val="00973172"/>
    <w:rsid w:val="0097481C"/>
    <w:rsid w:val="00974DDF"/>
    <w:rsid w:val="00974E25"/>
    <w:rsid w:val="009751A8"/>
    <w:rsid w:val="009754A6"/>
    <w:rsid w:val="00975CCB"/>
    <w:rsid w:val="009762DA"/>
    <w:rsid w:val="00976799"/>
    <w:rsid w:val="00976D8A"/>
    <w:rsid w:val="00980488"/>
    <w:rsid w:val="00980663"/>
    <w:rsid w:val="00980832"/>
    <w:rsid w:val="00980B1B"/>
    <w:rsid w:val="00980BF3"/>
    <w:rsid w:val="00981541"/>
    <w:rsid w:val="00981A75"/>
    <w:rsid w:val="009820C4"/>
    <w:rsid w:val="00982D7C"/>
    <w:rsid w:val="00984387"/>
    <w:rsid w:val="00984688"/>
    <w:rsid w:val="009846DA"/>
    <w:rsid w:val="00984BC3"/>
    <w:rsid w:val="009853E4"/>
    <w:rsid w:val="009858E6"/>
    <w:rsid w:val="009863DE"/>
    <w:rsid w:val="0098689F"/>
    <w:rsid w:val="00986D3A"/>
    <w:rsid w:val="0098775A"/>
    <w:rsid w:val="00987A1D"/>
    <w:rsid w:val="00987E41"/>
    <w:rsid w:val="00990792"/>
    <w:rsid w:val="00990E2A"/>
    <w:rsid w:val="00993708"/>
    <w:rsid w:val="00993B21"/>
    <w:rsid w:val="009942EB"/>
    <w:rsid w:val="0099430D"/>
    <w:rsid w:val="00994393"/>
    <w:rsid w:val="00994BB5"/>
    <w:rsid w:val="00995D22"/>
    <w:rsid w:val="00995D44"/>
    <w:rsid w:val="00996386"/>
    <w:rsid w:val="00996574"/>
    <w:rsid w:val="00997331"/>
    <w:rsid w:val="00997396"/>
    <w:rsid w:val="00997546"/>
    <w:rsid w:val="00997AD3"/>
    <w:rsid w:val="00997F81"/>
    <w:rsid w:val="009A0D56"/>
    <w:rsid w:val="009A1122"/>
    <w:rsid w:val="009A19EA"/>
    <w:rsid w:val="009A209C"/>
    <w:rsid w:val="009A2CDA"/>
    <w:rsid w:val="009A2EB7"/>
    <w:rsid w:val="009A3967"/>
    <w:rsid w:val="009A3BC9"/>
    <w:rsid w:val="009A4187"/>
    <w:rsid w:val="009A4F6A"/>
    <w:rsid w:val="009A53F6"/>
    <w:rsid w:val="009A5474"/>
    <w:rsid w:val="009A5D6C"/>
    <w:rsid w:val="009A6BCA"/>
    <w:rsid w:val="009A6DC2"/>
    <w:rsid w:val="009A6E4F"/>
    <w:rsid w:val="009A7182"/>
    <w:rsid w:val="009A740E"/>
    <w:rsid w:val="009A762B"/>
    <w:rsid w:val="009B06E3"/>
    <w:rsid w:val="009B1548"/>
    <w:rsid w:val="009B15BD"/>
    <w:rsid w:val="009B1C33"/>
    <w:rsid w:val="009B1DEB"/>
    <w:rsid w:val="009B22A9"/>
    <w:rsid w:val="009B2465"/>
    <w:rsid w:val="009B2FC8"/>
    <w:rsid w:val="009B3104"/>
    <w:rsid w:val="009B32AA"/>
    <w:rsid w:val="009B4CB4"/>
    <w:rsid w:val="009B5152"/>
    <w:rsid w:val="009B52E8"/>
    <w:rsid w:val="009B52FE"/>
    <w:rsid w:val="009B661F"/>
    <w:rsid w:val="009B6E92"/>
    <w:rsid w:val="009B75EE"/>
    <w:rsid w:val="009B7BDB"/>
    <w:rsid w:val="009B7F83"/>
    <w:rsid w:val="009C0422"/>
    <w:rsid w:val="009C173A"/>
    <w:rsid w:val="009C1815"/>
    <w:rsid w:val="009C49FB"/>
    <w:rsid w:val="009C4ADF"/>
    <w:rsid w:val="009C4DF0"/>
    <w:rsid w:val="009C5026"/>
    <w:rsid w:val="009C76CD"/>
    <w:rsid w:val="009D1C3B"/>
    <w:rsid w:val="009D1C49"/>
    <w:rsid w:val="009D2573"/>
    <w:rsid w:val="009D2998"/>
    <w:rsid w:val="009D29D0"/>
    <w:rsid w:val="009D29EA"/>
    <w:rsid w:val="009D2B22"/>
    <w:rsid w:val="009D3167"/>
    <w:rsid w:val="009D3454"/>
    <w:rsid w:val="009D3523"/>
    <w:rsid w:val="009D36EF"/>
    <w:rsid w:val="009D3999"/>
    <w:rsid w:val="009D3B16"/>
    <w:rsid w:val="009D3BC4"/>
    <w:rsid w:val="009D4E6F"/>
    <w:rsid w:val="009D56B3"/>
    <w:rsid w:val="009D5B2E"/>
    <w:rsid w:val="009D5DEB"/>
    <w:rsid w:val="009D641E"/>
    <w:rsid w:val="009D6FCE"/>
    <w:rsid w:val="009D7272"/>
    <w:rsid w:val="009D7C1B"/>
    <w:rsid w:val="009E019B"/>
    <w:rsid w:val="009E07C5"/>
    <w:rsid w:val="009E15E8"/>
    <w:rsid w:val="009E1883"/>
    <w:rsid w:val="009E18D1"/>
    <w:rsid w:val="009E1D7E"/>
    <w:rsid w:val="009E1F89"/>
    <w:rsid w:val="009E282B"/>
    <w:rsid w:val="009E37E4"/>
    <w:rsid w:val="009E3CBC"/>
    <w:rsid w:val="009E3E04"/>
    <w:rsid w:val="009E4140"/>
    <w:rsid w:val="009E4B48"/>
    <w:rsid w:val="009E53DE"/>
    <w:rsid w:val="009E5C18"/>
    <w:rsid w:val="009E6982"/>
    <w:rsid w:val="009E6A89"/>
    <w:rsid w:val="009E7202"/>
    <w:rsid w:val="009E73AE"/>
    <w:rsid w:val="009E79BD"/>
    <w:rsid w:val="009F0EC0"/>
    <w:rsid w:val="009F0ED5"/>
    <w:rsid w:val="009F3777"/>
    <w:rsid w:val="009F39B0"/>
    <w:rsid w:val="009F5859"/>
    <w:rsid w:val="009F58CA"/>
    <w:rsid w:val="009F5B7A"/>
    <w:rsid w:val="009F69F7"/>
    <w:rsid w:val="009F6B6F"/>
    <w:rsid w:val="009F7F42"/>
    <w:rsid w:val="00A0066C"/>
    <w:rsid w:val="00A00CDD"/>
    <w:rsid w:val="00A02018"/>
    <w:rsid w:val="00A024CA"/>
    <w:rsid w:val="00A0280B"/>
    <w:rsid w:val="00A02DA6"/>
    <w:rsid w:val="00A041E5"/>
    <w:rsid w:val="00A046C6"/>
    <w:rsid w:val="00A048C1"/>
    <w:rsid w:val="00A04F63"/>
    <w:rsid w:val="00A0532B"/>
    <w:rsid w:val="00A0546D"/>
    <w:rsid w:val="00A063A3"/>
    <w:rsid w:val="00A0722F"/>
    <w:rsid w:val="00A07CB2"/>
    <w:rsid w:val="00A101A3"/>
    <w:rsid w:val="00A1061F"/>
    <w:rsid w:val="00A10703"/>
    <w:rsid w:val="00A11A89"/>
    <w:rsid w:val="00A11D31"/>
    <w:rsid w:val="00A1247E"/>
    <w:rsid w:val="00A126D0"/>
    <w:rsid w:val="00A1321C"/>
    <w:rsid w:val="00A137EF"/>
    <w:rsid w:val="00A13D95"/>
    <w:rsid w:val="00A14285"/>
    <w:rsid w:val="00A1431F"/>
    <w:rsid w:val="00A14544"/>
    <w:rsid w:val="00A14A39"/>
    <w:rsid w:val="00A14DBF"/>
    <w:rsid w:val="00A15E01"/>
    <w:rsid w:val="00A165F2"/>
    <w:rsid w:val="00A16CE2"/>
    <w:rsid w:val="00A16ED9"/>
    <w:rsid w:val="00A1721E"/>
    <w:rsid w:val="00A178F1"/>
    <w:rsid w:val="00A20682"/>
    <w:rsid w:val="00A20C01"/>
    <w:rsid w:val="00A21EE0"/>
    <w:rsid w:val="00A223D2"/>
    <w:rsid w:val="00A225BF"/>
    <w:rsid w:val="00A22928"/>
    <w:rsid w:val="00A22FBA"/>
    <w:rsid w:val="00A22FEB"/>
    <w:rsid w:val="00A230BD"/>
    <w:rsid w:val="00A23D57"/>
    <w:rsid w:val="00A26BC5"/>
    <w:rsid w:val="00A27646"/>
    <w:rsid w:val="00A27D7F"/>
    <w:rsid w:val="00A30B8C"/>
    <w:rsid w:val="00A310F5"/>
    <w:rsid w:val="00A31AFE"/>
    <w:rsid w:val="00A32448"/>
    <w:rsid w:val="00A32AC8"/>
    <w:rsid w:val="00A32E98"/>
    <w:rsid w:val="00A334A2"/>
    <w:rsid w:val="00A33AFB"/>
    <w:rsid w:val="00A34047"/>
    <w:rsid w:val="00A3446E"/>
    <w:rsid w:val="00A344D4"/>
    <w:rsid w:val="00A34727"/>
    <w:rsid w:val="00A34EBA"/>
    <w:rsid w:val="00A36DCC"/>
    <w:rsid w:val="00A3735C"/>
    <w:rsid w:val="00A379DC"/>
    <w:rsid w:val="00A37EBE"/>
    <w:rsid w:val="00A40283"/>
    <w:rsid w:val="00A4064A"/>
    <w:rsid w:val="00A40D67"/>
    <w:rsid w:val="00A40F2E"/>
    <w:rsid w:val="00A40F34"/>
    <w:rsid w:val="00A41027"/>
    <w:rsid w:val="00A410CA"/>
    <w:rsid w:val="00A411FC"/>
    <w:rsid w:val="00A41C77"/>
    <w:rsid w:val="00A41F68"/>
    <w:rsid w:val="00A4204F"/>
    <w:rsid w:val="00A420D7"/>
    <w:rsid w:val="00A42183"/>
    <w:rsid w:val="00A437FB"/>
    <w:rsid w:val="00A43DE3"/>
    <w:rsid w:val="00A44A19"/>
    <w:rsid w:val="00A4614D"/>
    <w:rsid w:val="00A477CF"/>
    <w:rsid w:val="00A47A7E"/>
    <w:rsid w:val="00A504BD"/>
    <w:rsid w:val="00A505DE"/>
    <w:rsid w:val="00A5091C"/>
    <w:rsid w:val="00A50F38"/>
    <w:rsid w:val="00A51368"/>
    <w:rsid w:val="00A53335"/>
    <w:rsid w:val="00A53883"/>
    <w:rsid w:val="00A53A03"/>
    <w:rsid w:val="00A53F4E"/>
    <w:rsid w:val="00A53FD3"/>
    <w:rsid w:val="00A5548F"/>
    <w:rsid w:val="00A55B91"/>
    <w:rsid w:val="00A561DB"/>
    <w:rsid w:val="00A562C1"/>
    <w:rsid w:val="00A56C0C"/>
    <w:rsid w:val="00A57230"/>
    <w:rsid w:val="00A572DF"/>
    <w:rsid w:val="00A57F95"/>
    <w:rsid w:val="00A601C3"/>
    <w:rsid w:val="00A60297"/>
    <w:rsid w:val="00A60CC0"/>
    <w:rsid w:val="00A610B3"/>
    <w:rsid w:val="00A61685"/>
    <w:rsid w:val="00A6281E"/>
    <w:rsid w:val="00A63ACF"/>
    <w:rsid w:val="00A63FAE"/>
    <w:rsid w:val="00A64F98"/>
    <w:rsid w:val="00A659A1"/>
    <w:rsid w:val="00A65D80"/>
    <w:rsid w:val="00A66148"/>
    <w:rsid w:val="00A700B1"/>
    <w:rsid w:val="00A707DE"/>
    <w:rsid w:val="00A70CCF"/>
    <w:rsid w:val="00A71D14"/>
    <w:rsid w:val="00A71E32"/>
    <w:rsid w:val="00A73AAD"/>
    <w:rsid w:val="00A74C12"/>
    <w:rsid w:val="00A753AF"/>
    <w:rsid w:val="00A754DE"/>
    <w:rsid w:val="00A754F3"/>
    <w:rsid w:val="00A75595"/>
    <w:rsid w:val="00A7644C"/>
    <w:rsid w:val="00A76CBE"/>
    <w:rsid w:val="00A77B0C"/>
    <w:rsid w:val="00A80622"/>
    <w:rsid w:val="00A81E46"/>
    <w:rsid w:val="00A82E4B"/>
    <w:rsid w:val="00A83735"/>
    <w:rsid w:val="00A838D4"/>
    <w:rsid w:val="00A841C9"/>
    <w:rsid w:val="00A84917"/>
    <w:rsid w:val="00A85075"/>
    <w:rsid w:val="00A85131"/>
    <w:rsid w:val="00A865AB"/>
    <w:rsid w:val="00A87491"/>
    <w:rsid w:val="00A87901"/>
    <w:rsid w:val="00A87BC1"/>
    <w:rsid w:val="00A91065"/>
    <w:rsid w:val="00A91C14"/>
    <w:rsid w:val="00A93B49"/>
    <w:rsid w:val="00A93E11"/>
    <w:rsid w:val="00A94116"/>
    <w:rsid w:val="00A95165"/>
    <w:rsid w:val="00A958FE"/>
    <w:rsid w:val="00A963DA"/>
    <w:rsid w:val="00A964F0"/>
    <w:rsid w:val="00A96FED"/>
    <w:rsid w:val="00A9701A"/>
    <w:rsid w:val="00A97310"/>
    <w:rsid w:val="00A976CD"/>
    <w:rsid w:val="00AA11BF"/>
    <w:rsid w:val="00AA121F"/>
    <w:rsid w:val="00AA18E1"/>
    <w:rsid w:val="00AA1C39"/>
    <w:rsid w:val="00AA212A"/>
    <w:rsid w:val="00AA3DC1"/>
    <w:rsid w:val="00AA3ECA"/>
    <w:rsid w:val="00AA449A"/>
    <w:rsid w:val="00AA56CE"/>
    <w:rsid w:val="00AA5D02"/>
    <w:rsid w:val="00AA6779"/>
    <w:rsid w:val="00AA6A52"/>
    <w:rsid w:val="00AA772F"/>
    <w:rsid w:val="00AA7D24"/>
    <w:rsid w:val="00AB09D6"/>
    <w:rsid w:val="00AB0A80"/>
    <w:rsid w:val="00AB0BC0"/>
    <w:rsid w:val="00AB0D38"/>
    <w:rsid w:val="00AB1B4A"/>
    <w:rsid w:val="00AB21FB"/>
    <w:rsid w:val="00AB2A5D"/>
    <w:rsid w:val="00AB2C3B"/>
    <w:rsid w:val="00AB378B"/>
    <w:rsid w:val="00AB3CBD"/>
    <w:rsid w:val="00AB40BC"/>
    <w:rsid w:val="00AB52BC"/>
    <w:rsid w:val="00AB52F2"/>
    <w:rsid w:val="00AB5672"/>
    <w:rsid w:val="00AB6056"/>
    <w:rsid w:val="00AB64E9"/>
    <w:rsid w:val="00AB6D41"/>
    <w:rsid w:val="00AB6E88"/>
    <w:rsid w:val="00AB7A8F"/>
    <w:rsid w:val="00AB7E8F"/>
    <w:rsid w:val="00AC01D4"/>
    <w:rsid w:val="00AC036A"/>
    <w:rsid w:val="00AC03DC"/>
    <w:rsid w:val="00AC1D65"/>
    <w:rsid w:val="00AC25A4"/>
    <w:rsid w:val="00AC2B05"/>
    <w:rsid w:val="00AC2CF6"/>
    <w:rsid w:val="00AC4DDE"/>
    <w:rsid w:val="00AC51B4"/>
    <w:rsid w:val="00AC61C2"/>
    <w:rsid w:val="00AC649F"/>
    <w:rsid w:val="00AC65BD"/>
    <w:rsid w:val="00AD0A42"/>
    <w:rsid w:val="00AD0FBD"/>
    <w:rsid w:val="00AD2345"/>
    <w:rsid w:val="00AD25E8"/>
    <w:rsid w:val="00AD26F7"/>
    <w:rsid w:val="00AD2C31"/>
    <w:rsid w:val="00AD2C43"/>
    <w:rsid w:val="00AD33D6"/>
    <w:rsid w:val="00AD35DD"/>
    <w:rsid w:val="00AD38DD"/>
    <w:rsid w:val="00AD3A7F"/>
    <w:rsid w:val="00AD5871"/>
    <w:rsid w:val="00AD63E3"/>
    <w:rsid w:val="00AD669F"/>
    <w:rsid w:val="00AD756F"/>
    <w:rsid w:val="00AD7577"/>
    <w:rsid w:val="00AD7898"/>
    <w:rsid w:val="00AD7C07"/>
    <w:rsid w:val="00AD7D9A"/>
    <w:rsid w:val="00AE108C"/>
    <w:rsid w:val="00AE1461"/>
    <w:rsid w:val="00AE256A"/>
    <w:rsid w:val="00AE31A7"/>
    <w:rsid w:val="00AE34C9"/>
    <w:rsid w:val="00AE3B22"/>
    <w:rsid w:val="00AE3C7A"/>
    <w:rsid w:val="00AE3DCA"/>
    <w:rsid w:val="00AE4821"/>
    <w:rsid w:val="00AE4B32"/>
    <w:rsid w:val="00AE509F"/>
    <w:rsid w:val="00AE51FE"/>
    <w:rsid w:val="00AE5803"/>
    <w:rsid w:val="00AE7369"/>
    <w:rsid w:val="00AE7BB4"/>
    <w:rsid w:val="00AE7C09"/>
    <w:rsid w:val="00AF0A9E"/>
    <w:rsid w:val="00AF1248"/>
    <w:rsid w:val="00AF15A8"/>
    <w:rsid w:val="00AF20BE"/>
    <w:rsid w:val="00AF2BD9"/>
    <w:rsid w:val="00AF2CAE"/>
    <w:rsid w:val="00AF2EA7"/>
    <w:rsid w:val="00AF3316"/>
    <w:rsid w:val="00AF34A7"/>
    <w:rsid w:val="00AF3A3C"/>
    <w:rsid w:val="00AF3AD8"/>
    <w:rsid w:val="00AF45D7"/>
    <w:rsid w:val="00AF4A54"/>
    <w:rsid w:val="00AF4ECF"/>
    <w:rsid w:val="00AF5488"/>
    <w:rsid w:val="00AF55B6"/>
    <w:rsid w:val="00AF7C23"/>
    <w:rsid w:val="00AF7F1E"/>
    <w:rsid w:val="00B00430"/>
    <w:rsid w:val="00B00A51"/>
    <w:rsid w:val="00B015F8"/>
    <w:rsid w:val="00B0264B"/>
    <w:rsid w:val="00B02F3E"/>
    <w:rsid w:val="00B0387B"/>
    <w:rsid w:val="00B038E1"/>
    <w:rsid w:val="00B05698"/>
    <w:rsid w:val="00B05AA4"/>
    <w:rsid w:val="00B05B3C"/>
    <w:rsid w:val="00B05B8B"/>
    <w:rsid w:val="00B06414"/>
    <w:rsid w:val="00B06474"/>
    <w:rsid w:val="00B0714A"/>
    <w:rsid w:val="00B07CB9"/>
    <w:rsid w:val="00B10948"/>
    <w:rsid w:val="00B11B21"/>
    <w:rsid w:val="00B12144"/>
    <w:rsid w:val="00B12316"/>
    <w:rsid w:val="00B126EA"/>
    <w:rsid w:val="00B1277D"/>
    <w:rsid w:val="00B1362F"/>
    <w:rsid w:val="00B1477B"/>
    <w:rsid w:val="00B160BD"/>
    <w:rsid w:val="00B16292"/>
    <w:rsid w:val="00B16EF2"/>
    <w:rsid w:val="00B173BC"/>
    <w:rsid w:val="00B176E6"/>
    <w:rsid w:val="00B17D23"/>
    <w:rsid w:val="00B17F51"/>
    <w:rsid w:val="00B20A63"/>
    <w:rsid w:val="00B20AFF"/>
    <w:rsid w:val="00B20B5E"/>
    <w:rsid w:val="00B21221"/>
    <w:rsid w:val="00B22FD7"/>
    <w:rsid w:val="00B23707"/>
    <w:rsid w:val="00B240B3"/>
    <w:rsid w:val="00B24728"/>
    <w:rsid w:val="00B24921"/>
    <w:rsid w:val="00B24C83"/>
    <w:rsid w:val="00B2517D"/>
    <w:rsid w:val="00B25DEC"/>
    <w:rsid w:val="00B26394"/>
    <w:rsid w:val="00B2688C"/>
    <w:rsid w:val="00B27EA9"/>
    <w:rsid w:val="00B3044A"/>
    <w:rsid w:val="00B30DBE"/>
    <w:rsid w:val="00B30EFA"/>
    <w:rsid w:val="00B3116A"/>
    <w:rsid w:val="00B32199"/>
    <w:rsid w:val="00B3230C"/>
    <w:rsid w:val="00B32460"/>
    <w:rsid w:val="00B32AE8"/>
    <w:rsid w:val="00B33173"/>
    <w:rsid w:val="00B33603"/>
    <w:rsid w:val="00B3411F"/>
    <w:rsid w:val="00B34FEA"/>
    <w:rsid w:val="00B35427"/>
    <w:rsid w:val="00B35485"/>
    <w:rsid w:val="00B3565F"/>
    <w:rsid w:val="00B36875"/>
    <w:rsid w:val="00B36E5C"/>
    <w:rsid w:val="00B40506"/>
    <w:rsid w:val="00B4073D"/>
    <w:rsid w:val="00B40B68"/>
    <w:rsid w:val="00B415A2"/>
    <w:rsid w:val="00B41C6C"/>
    <w:rsid w:val="00B41D03"/>
    <w:rsid w:val="00B42E35"/>
    <w:rsid w:val="00B434E5"/>
    <w:rsid w:val="00B43A98"/>
    <w:rsid w:val="00B43C9F"/>
    <w:rsid w:val="00B445A7"/>
    <w:rsid w:val="00B44686"/>
    <w:rsid w:val="00B44768"/>
    <w:rsid w:val="00B46662"/>
    <w:rsid w:val="00B46BE2"/>
    <w:rsid w:val="00B472A6"/>
    <w:rsid w:val="00B47CD5"/>
    <w:rsid w:val="00B47D69"/>
    <w:rsid w:val="00B50048"/>
    <w:rsid w:val="00B50941"/>
    <w:rsid w:val="00B50F10"/>
    <w:rsid w:val="00B5197B"/>
    <w:rsid w:val="00B51A81"/>
    <w:rsid w:val="00B52D52"/>
    <w:rsid w:val="00B5306E"/>
    <w:rsid w:val="00B53721"/>
    <w:rsid w:val="00B53969"/>
    <w:rsid w:val="00B53AF3"/>
    <w:rsid w:val="00B54E9C"/>
    <w:rsid w:val="00B5504F"/>
    <w:rsid w:val="00B55AA4"/>
    <w:rsid w:val="00B55BB1"/>
    <w:rsid w:val="00B55EC5"/>
    <w:rsid w:val="00B56A38"/>
    <w:rsid w:val="00B56A6D"/>
    <w:rsid w:val="00B572ED"/>
    <w:rsid w:val="00B57EF8"/>
    <w:rsid w:val="00B615C9"/>
    <w:rsid w:val="00B626C7"/>
    <w:rsid w:val="00B6281D"/>
    <w:rsid w:val="00B629C9"/>
    <w:rsid w:val="00B638B0"/>
    <w:rsid w:val="00B656D8"/>
    <w:rsid w:val="00B658DB"/>
    <w:rsid w:val="00B65B16"/>
    <w:rsid w:val="00B65B5C"/>
    <w:rsid w:val="00B65D54"/>
    <w:rsid w:val="00B6601F"/>
    <w:rsid w:val="00B66150"/>
    <w:rsid w:val="00B66857"/>
    <w:rsid w:val="00B6704C"/>
    <w:rsid w:val="00B67DDB"/>
    <w:rsid w:val="00B67F2E"/>
    <w:rsid w:val="00B70025"/>
    <w:rsid w:val="00B7019D"/>
    <w:rsid w:val="00B70B21"/>
    <w:rsid w:val="00B73053"/>
    <w:rsid w:val="00B73BE6"/>
    <w:rsid w:val="00B73E40"/>
    <w:rsid w:val="00B74FFE"/>
    <w:rsid w:val="00B75895"/>
    <w:rsid w:val="00B75B40"/>
    <w:rsid w:val="00B7637C"/>
    <w:rsid w:val="00B76A75"/>
    <w:rsid w:val="00B77903"/>
    <w:rsid w:val="00B8066C"/>
    <w:rsid w:val="00B80855"/>
    <w:rsid w:val="00B81043"/>
    <w:rsid w:val="00B8112B"/>
    <w:rsid w:val="00B81151"/>
    <w:rsid w:val="00B813F8"/>
    <w:rsid w:val="00B81CDE"/>
    <w:rsid w:val="00B825DF"/>
    <w:rsid w:val="00B82BD9"/>
    <w:rsid w:val="00B82D6C"/>
    <w:rsid w:val="00B82E10"/>
    <w:rsid w:val="00B8305F"/>
    <w:rsid w:val="00B830F3"/>
    <w:rsid w:val="00B83211"/>
    <w:rsid w:val="00B832C3"/>
    <w:rsid w:val="00B842A5"/>
    <w:rsid w:val="00B8485E"/>
    <w:rsid w:val="00B84B92"/>
    <w:rsid w:val="00B852BD"/>
    <w:rsid w:val="00B85499"/>
    <w:rsid w:val="00B854AC"/>
    <w:rsid w:val="00B85F1A"/>
    <w:rsid w:val="00B86214"/>
    <w:rsid w:val="00B90710"/>
    <w:rsid w:val="00B90C39"/>
    <w:rsid w:val="00B91B59"/>
    <w:rsid w:val="00B91B86"/>
    <w:rsid w:val="00B9242A"/>
    <w:rsid w:val="00B92717"/>
    <w:rsid w:val="00B92EE5"/>
    <w:rsid w:val="00B93CA0"/>
    <w:rsid w:val="00B93FCB"/>
    <w:rsid w:val="00B94D81"/>
    <w:rsid w:val="00B954F6"/>
    <w:rsid w:val="00B95893"/>
    <w:rsid w:val="00B96190"/>
    <w:rsid w:val="00B97376"/>
    <w:rsid w:val="00B9776F"/>
    <w:rsid w:val="00BA0735"/>
    <w:rsid w:val="00BA0A30"/>
    <w:rsid w:val="00BA0D48"/>
    <w:rsid w:val="00BA16CF"/>
    <w:rsid w:val="00BA1925"/>
    <w:rsid w:val="00BA1A37"/>
    <w:rsid w:val="00BA222F"/>
    <w:rsid w:val="00BA225C"/>
    <w:rsid w:val="00BA25DB"/>
    <w:rsid w:val="00BA3227"/>
    <w:rsid w:val="00BA4358"/>
    <w:rsid w:val="00BA4547"/>
    <w:rsid w:val="00BA49C6"/>
    <w:rsid w:val="00BA4A8D"/>
    <w:rsid w:val="00BA6012"/>
    <w:rsid w:val="00BA640E"/>
    <w:rsid w:val="00BA6518"/>
    <w:rsid w:val="00BA6639"/>
    <w:rsid w:val="00BA6B11"/>
    <w:rsid w:val="00BB082D"/>
    <w:rsid w:val="00BB14E5"/>
    <w:rsid w:val="00BB1CDC"/>
    <w:rsid w:val="00BB2157"/>
    <w:rsid w:val="00BB2200"/>
    <w:rsid w:val="00BB2D1A"/>
    <w:rsid w:val="00BB3059"/>
    <w:rsid w:val="00BB3AA3"/>
    <w:rsid w:val="00BB3B52"/>
    <w:rsid w:val="00BB3D21"/>
    <w:rsid w:val="00BB408F"/>
    <w:rsid w:val="00BB431B"/>
    <w:rsid w:val="00BB4675"/>
    <w:rsid w:val="00BB5265"/>
    <w:rsid w:val="00BB5509"/>
    <w:rsid w:val="00BB5908"/>
    <w:rsid w:val="00BB61ED"/>
    <w:rsid w:val="00BB6E4E"/>
    <w:rsid w:val="00BB6ED0"/>
    <w:rsid w:val="00BB70DF"/>
    <w:rsid w:val="00BB70FB"/>
    <w:rsid w:val="00BB765B"/>
    <w:rsid w:val="00BB77C2"/>
    <w:rsid w:val="00BB7A19"/>
    <w:rsid w:val="00BB7DF7"/>
    <w:rsid w:val="00BB7E60"/>
    <w:rsid w:val="00BC164C"/>
    <w:rsid w:val="00BC1FAC"/>
    <w:rsid w:val="00BC20AF"/>
    <w:rsid w:val="00BC2982"/>
    <w:rsid w:val="00BC2C67"/>
    <w:rsid w:val="00BC3FAE"/>
    <w:rsid w:val="00BC4C29"/>
    <w:rsid w:val="00BC55F4"/>
    <w:rsid w:val="00BC6408"/>
    <w:rsid w:val="00BC678B"/>
    <w:rsid w:val="00BC6E64"/>
    <w:rsid w:val="00BC7575"/>
    <w:rsid w:val="00BC7E13"/>
    <w:rsid w:val="00BD02E0"/>
    <w:rsid w:val="00BD0BCA"/>
    <w:rsid w:val="00BD118D"/>
    <w:rsid w:val="00BD12A4"/>
    <w:rsid w:val="00BD1939"/>
    <w:rsid w:val="00BD1C99"/>
    <w:rsid w:val="00BD2B63"/>
    <w:rsid w:val="00BD3240"/>
    <w:rsid w:val="00BD32AF"/>
    <w:rsid w:val="00BD3374"/>
    <w:rsid w:val="00BD3967"/>
    <w:rsid w:val="00BD412A"/>
    <w:rsid w:val="00BD4257"/>
    <w:rsid w:val="00BD42B6"/>
    <w:rsid w:val="00BD4977"/>
    <w:rsid w:val="00BD4CF6"/>
    <w:rsid w:val="00BD4E68"/>
    <w:rsid w:val="00BD5D0F"/>
    <w:rsid w:val="00BD5E8C"/>
    <w:rsid w:val="00BD60A5"/>
    <w:rsid w:val="00BD7BCB"/>
    <w:rsid w:val="00BD7DF5"/>
    <w:rsid w:val="00BE1B39"/>
    <w:rsid w:val="00BE1C58"/>
    <w:rsid w:val="00BE272D"/>
    <w:rsid w:val="00BE2E21"/>
    <w:rsid w:val="00BE397B"/>
    <w:rsid w:val="00BE3DBF"/>
    <w:rsid w:val="00BE450A"/>
    <w:rsid w:val="00BE463A"/>
    <w:rsid w:val="00BE4668"/>
    <w:rsid w:val="00BE4B69"/>
    <w:rsid w:val="00BE4CDA"/>
    <w:rsid w:val="00BE62A0"/>
    <w:rsid w:val="00BE6440"/>
    <w:rsid w:val="00BE64AB"/>
    <w:rsid w:val="00BE75B2"/>
    <w:rsid w:val="00BF022E"/>
    <w:rsid w:val="00BF0A83"/>
    <w:rsid w:val="00BF0DE2"/>
    <w:rsid w:val="00BF17DA"/>
    <w:rsid w:val="00BF1A1B"/>
    <w:rsid w:val="00BF1A7A"/>
    <w:rsid w:val="00BF1C94"/>
    <w:rsid w:val="00BF208B"/>
    <w:rsid w:val="00BF2C7D"/>
    <w:rsid w:val="00BF30FA"/>
    <w:rsid w:val="00BF38B1"/>
    <w:rsid w:val="00BF38E6"/>
    <w:rsid w:val="00BF3DF9"/>
    <w:rsid w:val="00BF474E"/>
    <w:rsid w:val="00BF47A1"/>
    <w:rsid w:val="00BF4F30"/>
    <w:rsid w:val="00BF566D"/>
    <w:rsid w:val="00BF5815"/>
    <w:rsid w:val="00BF5C89"/>
    <w:rsid w:val="00BF64EF"/>
    <w:rsid w:val="00BF7799"/>
    <w:rsid w:val="00BF7B41"/>
    <w:rsid w:val="00C0056A"/>
    <w:rsid w:val="00C00A1B"/>
    <w:rsid w:val="00C01343"/>
    <w:rsid w:val="00C02DD3"/>
    <w:rsid w:val="00C03A26"/>
    <w:rsid w:val="00C03BD1"/>
    <w:rsid w:val="00C041C3"/>
    <w:rsid w:val="00C0448D"/>
    <w:rsid w:val="00C046C9"/>
    <w:rsid w:val="00C05627"/>
    <w:rsid w:val="00C057CF"/>
    <w:rsid w:val="00C05BD1"/>
    <w:rsid w:val="00C0699E"/>
    <w:rsid w:val="00C071A0"/>
    <w:rsid w:val="00C07A9A"/>
    <w:rsid w:val="00C1001F"/>
    <w:rsid w:val="00C10777"/>
    <w:rsid w:val="00C10797"/>
    <w:rsid w:val="00C107C3"/>
    <w:rsid w:val="00C10C55"/>
    <w:rsid w:val="00C1144E"/>
    <w:rsid w:val="00C1146F"/>
    <w:rsid w:val="00C11AAD"/>
    <w:rsid w:val="00C11E18"/>
    <w:rsid w:val="00C128F1"/>
    <w:rsid w:val="00C13110"/>
    <w:rsid w:val="00C139DE"/>
    <w:rsid w:val="00C13B4A"/>
    <w:rsid w:val="00C13CEC"/>
    <w:rsid w:val="00C14230"/>
    <w:rsid w:val="00C14510"/>
    <w:rsid w:val="00C14A97"/>
    <w:rsid w:val="00C14AF9"/>
    <w:rsid w:val="00C14BE7"/>
    <w:rsid w:val="00C15540"/>
    <w:rsid w:val="00C15669"/>
    <w:rsid w:val="00C158F1"/>
    <w:rsid w:val="00C15A93"/>
    <w:rsid w:val="00C15CD0"/>
    <w:rsid w:val="00C16E01"/>
    <w:rsid w:val="00C171AE"/>
    <w:rsid w:val="00C2000A"/>
    <w:rsid w:val="00C20052"/>
    <w:rsid w:val="00C203D4"/>
    <w:rsid w:val="00C20996"/>
    <w:rsid w:val="00C21714"/>
    <w:rsid w:val="00C22038"/>
    <w:rsid w:val="00C220A8"/>
    <w:rsid w:val="00C224F5"/>
    <w:rsid w:val="00C22CE9"/>
    <w:rsid w:val="00C22F15"/>
    <w:rsid w:val="00C23B98"/>
    <w:rsid w:val="00C24669"/>
    <w:rsid w:val="00C24932"/>
    <w:rsid w:val="00C250D4"/>
    <w:rsid w:val="00C25657"/>
    <w:rsid w:val="00C257DC"/>
    <w:rsid w:val="00C263EA"/>
    <w:rsid w:val="00C263F7"/>
    <w:rsid w:val="00C26509"/>
    <w:rsid w:val="00C26B3D"/>
    <w:rsid w:val="00C2788A"/>
    <w:rsid w:val="00C27B0C"/>
    <w:rsid w:val="00C31910"/>
    <w:rsid w:val="00C31A03"/>
    <w:rsid w:val="00C31DC8"/>
    <w:rsid w:val="00C323A9"/>
    <w:rsid w:val="00C32A9B"/>
    <w:rsid w:val="00C32CE2"/>
    <w:rsid w:val="00C32E3F"/>
    <w:rsid w:val="00C33332"/>
    <w:rsid w:val="00C33A20"/>
    <w:rsid w:val="00C33C4E"/>
    <w:rsid w:val="00C343C8"/>
    <w:rsid w:val="00C34D2C"/>
    <w:rsid w:val="00C35D12"/>
    <w:rsid w:val="00C36F8F"/>
    <w:rsid w:val="00C370F1"/>
    <w:rsid w:val="00C37501"/>
    <w:rsid w:val="00C37715"/>
    <w:rsid w:val="00C40452"/>
    <w:rsid w:val="00C40763"/>
    <w:rsid w:val="00C40881"/>
    <w:rsid w:val="00C40E65"/>
    <w:rsid w:val="00C412E0"/>
    <w:rsid w:val="00C42646"/>
    <w:rsid w:val="00C43F41"/>
    <w:rsid w:val="00C4553B"/>
    <w:rsid w:val="00C45565"/>
    <w:rsid w:val="00C4563D"/>
    <w:rsid w:val="00C45AD5"/>
    <w:rsid w:val="00C460A7"/>
    <w:rsid w:val="00C46AB8"/>
    <w:rsid w:val="00C47809"/>
    <w:rsid w:val="00C510E8"/>
    <w:rsid w:val="00C51193"/>
    <w:rsid w:val="00C521CD"/>
    <w:rsid w:val="00C52507"/>
    <w:rsid w:val="00C5260A"/>
    <w:rsid w:val="00C52EF5"/>
    <w:rsid w:val="00C5304E"/>
    <w:rsid w:val="00C531FD"/>
    <w:rsid w:val="00C53929"/>
    <w:rsid w:val="00C53B5E"/>
    <w:rsid w:val="00C54D48"/>
    <w:rsid w:val="00C54F4E"/>
    <w:rsid w:val="00C5532A"/>
    <w:rsid w:val="00C5542D"/>
    <w:rsid w:val="00C56865"/>
    <w:rsid w:val="00C56972"/>
    <w:rsid w:val="00C56CA6"/>
    <w:rsid w:val="00C5713E"/>
    <w:rsid w:val="00C576F1"/>
    <w:rsid w:val="00C57904"/>
    <w:rsid w:val="00C60A4B"/>
    <w:rsid w:val="00C61002"/>
    <w:rsid w:val="00C61619"/>
    <w:rsid w:val="00C616D3"/>
    <w:rsid w:val="00C61B2F"/>
    <w:rsid w:val="00C62538"/>
    <w:rsid w:val="00C625E4"/>
    <w:rsid w:val="00C63397"/>
    <w:rsid w:val="00C63C37"/>
    <w:rsid w:val="00C63D60"/>
    <w:rsid w:val="00C65750"/>
    <w:rsid w:val="00C65DA6"/>
    <w:rsid w:val="00C664A8"/>
    <w:rsid w:val="00C66580"/>
    <w:rsid w:val="00C6767C"/>
    <w:rsid w:val="00C67B6C"/>
    <w:rsid w:val="00C702B2"/>
    <w:rsid w:val="00C70489"/>
    <w:rsid w:val="00C717AF"/>
    <w:rsid w:val="00C719B4"/>
    <w:rsid w:val="00C7219A"/>
    <w:rsid w:val="00C72832"/>
    <w:rsid w:val="00C72E98"/>
    <w:rsid w:val="00C73740"/>
    <w:rsid w:val="00C73943"/>
    <w:rsid w:val="00C73C07"/>
    <w:rsid w:val="00C73E52"/>
    <w:rsid w:val="00C7480B"/>
    <w:rsid w:val="00C74A2E"/>
    <w:rsid w:val="00C74EFC"/>
    <w:rsid w:val="00C76E57"/>
    <w:rsid w:val="00C77704"/>
    <w:rsid w:val="00C7773A"/>
    <w:rsid w:val="00C77DB5"/>
    <w:rsid w:val="00C77EE1"/>
    <w:rsid w:val="00C8006E"/>
    <w:rsid w:val="00C800A8"/>
    <w:rsid w:val="00C801B8"/>
    <w:rsid w:val="00C8044C"/>
    <w:rsid w:val="00C805E0"/>
    <w:rsid w:val="00C80E74"/>
    <w:rsid w:val="00C81902"/>
    <w:rsid w:val="00C81A6B"/>
    <w:rsid w:val="00C81BCF"/>
    <w:rsid w:val="00C81DA0"/>
    <w:rsid w:val="00C82DF6"/>
    <w:rsid w:val="00C83A92"/>
    <w:rsid w:val="00C84190"/>
    <w:rsid w:val="00C848AA"/>
    <w:rsid w:val="00C848BA"/>
    <w:rsid w:val="00C84BE4"/>
    <w:rsid w:val="00C8530B"/>
    <w:rsid w:val="00C8626D"/>
    <w:rsid w:val="00C86EDF"/>
    <w:rsid w:val="00C875C3"/>
    <w:rsid w:val="00C9006E"/>
    <w:rsid w:val="00C908E7"/>
    <w:rsid w:val="00C90C3F"/>
    <w:rsid w:val="00C922BE"/>
    <w:rsid w:val="00C93097"/>
    <w:rsid w:val="00C93170"/>
    <w:rsid w:val="00C93A80"/>
    <w:rsid w:val="00C93A8D"/>
    <w:rsid w:val="00C93CE2"/>
    <w:rsid w:val="00C941DE"/>
    <w:rsid w:val="00C947D8"/>
    <w:rsid w:val="00C9492A"/>
    <w:rsid w:val="00C94B59"/>
    <w:rsid w:val="00C95675"/>
    <w:rsid w:val="00C95960"/>
    <w:rsid w:val="00C959ED"/>
    <w:rsid w:val="00C959FF"/>
    <w:rsid w:val="00C95CBC"/>
    <w:rsid w:val="00C9639A"/>
    <w:rsid w:val="00C96797"/>
    <w:rsid w:val="00C96E55"/>
    <w:rsid w:val="00C9794D"/>
    <w:rsid w:val="00CA071E"/>
    <w:rsid w:val="00CA0BD2"/>
    <w:rsid w:val="00CA0CF6"/>
    <w:rsid w:val="00CA1920"/>
    <w:rsid w:val="00CA201F"/>
    <w:rsid w:val="00CA2ABF"/>
    <w:rsid w:val="00CA363C"/>
    <w:rsid w:val="00CA3798"/>
    <w:rsid w:val="00CA4EAE"/>
    <w:rsid w:val="00CA551E"/>
    <w:rsid w:val="00CA59D9"/>
    <w:rsid w:val="00CA5CB6"/>
    <w:rsid w:val="00CA6AE6"/>
    <w:rsid w:val="00CA7033"/>
    <w:rsid w:val="00CA7BC9"/>
    <w:rsid w:val="00CB019F"/>
    <w:rsid w:val="00CB0EB1"/>
    <w:rsid w:val="00CB1FA0"/>
    <w:rsid w:val="00CB2125"/>
    <w:rsid w:val="00CB2251"/>
    <w:rsid w:val="00CB2DF4"/>
    <w:rsid w:val="00CB4EB6"/>
    <w:rsid w:val="00CB544C"/>
    <w:rsid w:val="00CB5558"/>
    <w:rsid w:val="00CB5BFE"/>
    <w:rsid w:val="00CB617D"/>
    <w:rsid w:val="00CB6230"/>
    <w:rsid w:val="00CB682F"/>
    <w:rsid w:val="00CB69AC"/>
    <w:rsid w:val="00CB6D43"/>
    <w:rsid w:val="00CB748B"/>
    <w:rsid w:val="00CB7823"/>
    <w:rsid w:val="00CC1473"/>
    <w:rsid w:val="00CC249C"/>
    <w:rsid w:val="00CC28BA"/>
    <w:rsid w:val="00CC340B"/>
    <w:rsid w:val="00CC388B"/>
    <w:rsid w:val="00CC44EE"/>
    <w:rsid w:val="00CC4C29"/>
    <w:rsid w:val="00CC4DCC"/>
    <w:rsid w:val="00CC5C5B"/>
    <w:rsid w:val="00CC5E29"/>
    <w:rsid w:val="00CC6086"/>
    <w:rsid w:val="00CC671B"/>
    <w:rsid w:val="00CC7166"/>
    <w:rsid w:val="00CC719F"/>
    <w:rsid w:val="00CC7451"/>
    <w:rsid w:val="00CC76CA"/>
    <w:rsid w:val="00CC7DCF"/>
    <w:rsid w:val="00CD10DE"/>
    <w:rsid w:val="00CD2FE2"/>
    <w:rsid w:val="00CD5AC9"/>
    <w:rsid w:val="00CD60E4"/>
    <w:rsid w:val="00CD6258"/>
    <w:rsid w:val="00CD635B"/>
    <w:rsid w:val="00CD6954"/>
    <w:rsid w:val="00CD7EF2"/>
    <w:rsid w:val="00CE1E2B"/>
    <w:rsid w:val="00CE2702"/>
    <w:rsid w:val="00CE4529"/>
    <w:rsid w:val="00CE4FFB"/>
    <w:rsid w:val="00CE606C"/>
    <w:rsid w:val="00CE6FDE"/>
    <w:rsid w:val="00CE749C"/>
    <w:rsid w:val="00CE7DAA"/>
    <w:rsid w:val="00CF071A"/>
    <w:rsid w:val="00CF0795"/>
    <w:rsid w:val="00CF1B18"/>
    <w:rsid w:val="00CF427B"/>
    <w:rsid w:val="00CF482A"/>
    <w:rsid w:val="00CF5161"/>
    <w:rsid w:val="00CF5215"/>
    <w:rsid w:val="00CF6083"/>
    <w:rsid w:val="00CF65E8"/>
    <w:rsid w:val="00CF694C"/>
    <w:rsid w:val="00CF6C27"/>
    <w:rsid w:val="00D0055B"/>
    <w:rsid w:val="00D00D87"/>
    <w:rsid w:val="00D017D2"/>
    <w:rsid w:val="00D01A86"/>
    <w:rsid w:val="00D01AFA"/>
    <w:rsid w:val="00D02511"/>
    <w:rsid w:val="00D0270E"/>
    <w:rsid w:val="00D02F80"/>
    <w:rsid w:val="00D03CB9"/>
    <w:rsid w:val="00D05468"/>
    <w:rsid w:val="00D05EC5"/>
    <w:rsid w:val="00D062A9"/>
    <w:rsid w:val="00D072EE"/>
    <w:rsid w:val="00D074C8"/>
    <w:rsid w:val="00D10FCD"/>
    <w:rsid w:val="00D11488"/>
    <w:rsid w:val="00D13769"/>
    <w:rsid w:val="00D13D74"/>
    <w:rsid w:val="00D13DD6"/>
    <w:rsid w:val="00D15D64"/>
    <w:rsid w:val="00D15E26"/>
    <w:rsid w:val="00D15FC1"/>
    <w:rsid w:val="00D160AF"/>
    <w:rsid w:val="00D1691C"/>
    <w:rsid w:val="00D1785A"/>
    <w:rsid w:val="00D179B3"/>
    <w:rsid w:val="00D17E63"/>
    <w:rsid w:val="00D17FFE"/>
    <w:rsid w:val="00D201AC"/>
    <w:rsid w:val="00D20ACE"/>
    <w:rsid w:val="00D20EDE"/>
    <w:rsid w:val="00D218FC"/>
    <w:rsid w:val="00D2216C"/>
    <w:rsid w:val="00D23428"/>
    <w:rsid w:val="00D2344D"/>
    <w:rsid w:val="00D23CCD"/>
    <w:rsid w:val="00D23DEE"/>
    <w:rsid w:val="00D252DC"/>
    <w:rsid w:val="00D264EB"/>
    <w:rsid w:val="00D26823"/>
    <w:rsid w:val="00D27B8C"/>
    <w:rsid w:val="00D30398"/>
    <w:rsid w:val="00D305D1"/>
    <w:rsid w:val="00D31B87"/>
    <w:rsid w:val="00D32DA9"/>
    <w:rsid w:val="00D3348E"/>
    <w:rsid w:val="00D35E4E"/>
    <w:rsid w:val="00D36BA7"/>
    <w:rsid w:val="00D372F4"/>
    <w:rsid w:val="00D37343"/>
    <w:rsid w:val="00D37464"/>
    <w:rsid w:val="00D374FB"/>
    <w:rsid w:val="00D37500"/>
    <w:rsid w:val="00D3766C"/>
    <w:rsid w:val="00D401B8"/>
    <w:rsid w:val="00D4045D"/>
    <w:rsid w:val="00D40683"/>
    <w:rsid w:val="00D417C1"/>
    <w:rsid w:val="00D41B97"/>
    <w:rsid w:val="00D42084"/>
    <w:rsid w:val="00D42581"/>
    <w:rsid w:val="00D4339A"/>
    <w:rsid w:val="00D4366A"/>
    <w:rsid w:val="00D44729"/>
    <w:rsid w:val="00D45032"/>
    <w:rsid w:val="00D450E0"/>
    <w:rsid w:val="00D45CFF"/>
    <w:rsid w:val="00D45F6D"/>
    <w:rsid w:val="00D462ED"/>
    <w:rsid w:val="00D46475"/>
    <w:rsid w:val="00D46695"/>
    <w:rsid w:val="00D46ECA"/>
    <w:rsid w:val="00D506AE"/>
    <w:rsid w:val="00D5102D"/>
    <w:rsid w:val="00D513E7"/>
    <w:rsid w:val="00D514BF"/>
    <w:rsid w:val="00D52DD4"/>
    <w:rsid w:val="00D53611"/>
    <w:rsid w:val="00D54C10"/>
    <w:rsid w:val="00D54DDE"/>
    <w:rsid w:val="00D55093"/>
    <w:rsid w:val="00D5594F"/>
    <w:rsid w:val="00D562CF"/>
    <w:rsid w:val="00D566F8"/>
    <w:rsid w:val="00D5707A"/>
    <w:rsid w:val="00D575BC"/>
    <w:rsid w:val="00D57941"/>
    <w:rsid w:val="00D60138"/>
    <w:rsid w:val="00D6107A"/>
    <w:rsid w:val="00D61CCB"/>
    <w:rsid w:val="00D63055"/>
    <w:rsid w:val="00D63D68"/>
    <w:rsid w:val="00D63FEA"/>
    <w:rsid w:val="00D646A8"/>
    <w:rsid w:val="00D647BD"/>
    <w:rsid w:val="00D64D33"/>
    <w:rsid w:val="00D64EB4"/>
    <w:rsid w:val="00D64FB3"/>
    <w:rsid w:val="00D64FE5"/>
    <w:rsid w:val="00D6539E"/>
    <w:rsid w:val="00D655B3"/>
    <w:rsid w:val="00D65F2B"/>
    <w:rsid w:val="00D66185"/>
    <w:rsid w:val="00D6649A"/>
    <w:rsid w:val="00D665EC"/>
    <w:rsid w:val="00D67647"/>
    <w:rsid w:val="00D677F5"/>
    <w:rsid w:val="00D6785C"/>
    <w:rsid w:val="00D67D9C"/>
    <w:rsid w:val="00D67DB4"/>
    <w:rsid w:val="00D702AB"/>
    <w:rsid w:val="00D707C2"/>
    <w:rsid w:val="00D70876"/>
    <w:rsid w:val="00D71138"/>
    <w:rsid w:val="00D71251"/>
    <w:rsid w:val="00D723BB"/>
    <w:rsid w:val="00D72BAF"/>
    <w:rsid w:val="00D730C4"/>
    <w:rsid w:val="00D73626"/>
    <w:rsid w:val="00D752C4"/>
    <w:rsid w:val="00D7554E"/>
    <w:rsid w:val="00D76511"/>
    <w:rsid w:val="00D76875"/>
    <w:rsid w:val="00D81C93"/>
    <w:rsid w:val="00D81E1F"/>
    <w:rsid w:val="00D82123"/>
    <w:rsid w:val="00D82A45"/>
    <w:rsid w:val="00D82EF5"/>
    <w:rsid w:val="00D83B60"/>
    <w:rsid w:val="00D83C98"/>
    <w:rsid w:val="00D83F35"/>
    <w:rsid w:val="00D84E71"/>
    <w:rsid w:val="00D85F10"/>
    <w:rsid w:val="00D85F66"/>
    <w:rsid w:val="00D869CB"/>
    <w:rsid w:val="00D86C34"/>
    <w:rsid w:val="00D86EB4"/>
    <w:rsid w:val="00D87085"/>
    <w:rsid w:val="00D871CD"/>
    <w:rsid w:val="00D879A7"/>
    <w:rsid w:val="00D91F63"/>
    <w:rsid w:val="00D921FB"/>
    <w:rsid w:val="00D92535"/>
    <w:rsid w:val="00D92631"/>
    <w:rsid w:val="00D92BD4"/>
    <w:rsid w:val="00D93676"/>
    <w:rsid w:val="00D94232"/>
    <w:rsid w:val="00D94296"/>
    <w:rsid w:val="00D9434B"/>
    <w:rsid w:val="00D944F1"/>
    <w:rsid w:val="00D94716"/>
    <w:rsid w:val="00D947FA"/>
    <w:rsid w:val="00D94A96"/>
    <w:rsid w:val="00D9525C"/>
    <w:rsid w:val="00D954C9"/>
    <w:rsid w:val="00DA040D"/>
    <w:rsid w:val="00DA0684"/>
    <w:rsid w:val="00DA0CFF"/>
    <w:rsid w:val="00DA2318"/>
    <w:rsid w:val="00DA237E"/>
    <w:rsid w:val="00DA23A0"/>
    <w:rsid w:val="00DA2AA2"/>
    <w:rsid w:val="00DA3AE9"/>
    <w:rsid w:val="00DA4A67"/>
    <w:rsid w:val="00DA5958"/>
    <w:rsid w:val="00DA5962"/>
    <w:rsid w:val="00DA6B75"/>
    <w:rsid w:val="00DA71C8"/>
    <w:rsid w:val="00DA721F"/>
    <w:rsid w:val="00DA7644"/>
    <w:rsid w:val="00DA7B0D"/>
    <w:rsid w:val="00DB0844"/>
    <w:rsid w:val="00DB0A92"/>
    <w:rsid w:val="00DB126E"/>
    <w:rsid w:val="00DB13C1"/>
    <w:rsid w:val="00DB1F0B"/>
    <w:rsid w:val="00DB2B94"/>
    <w:rsid w:val="00DB2BB6"/>
    <w:rsid w:val="00DB34CF"/>
    <w:rsid w:val="00DB4284"/>
    <w:rsid w:val="00DB48FF"/>
    <w:rsid w:val="00DB4A4E"/>
    <w:rsid w:val="00DB563A"/>
    <w:rsid w:val="00DB5E96"/>
    <w:rsid w:val="00DB5FC5"/>
    <w:rsid w:val="00DB6F5D"/>
    <w:rsid w:val="00DB6FEB"/>
    <w:rsid w:val="00DB77F8"/>
    <w:rsid w:val="00DB7DD2"/>
    <w:rsid w:val="00DC0784"/>
    <w:rsid w:val="00DC0F0E"/>
    <w:rsid w:val="00DC1678"/>
    <w:rsid w:val="00DC17CF"/>
    <w:rsid w:val="00DC1CB7"/>
    <w:rsid w:val="00DC2F87"/>
    <w:rsid w:val="00DC397F"/>
    <w:rsid w:val="00DC3A7E"/>
    <w:rsid w:val="00DC3C63"/>
    <w:rsid w:val="00DC4D12"/>
    <w:rsid w:val="00DC6125"/>
    <w:rsid w:val="00DC63D3"/>
    <w:rsid w:val="00DC67EB"/>
    <w:rsid w:val="00DC6BE2"/>
    <w:rsid w:val="00DC7BB7"/>
    <w:rsid w:val="00DD0784"/>
    <w:rsid w:val="00DD091D"/>
    <w:rsid w:val="00DD0E88"/>
    <w:rsid w:val="00DD24DC"/>
    <w:rsid w:val="00DD3D86"/>
    <w:rsid w:val="00DD5297"/>
    <w:rsid w:val="00DD5A28"/>
    <w:rsid w:val="00DD5BEF"/>
    <w:rsid w:val="00DD68C4"/>
    <w:rsid w:val="00DD6D1F"/>
    <w:rsid w:val="00DD7160"/>
    <w:rsid w:val="00DD7285"/>
    <w:rsid w:val="00DD72D5"/>
    <w:rsid w:val="00DD750A"/>
    <w:rsid w:val="00DD76FD"/>
    <w:rsid w:val="00DD7B1A"/>
    <w:rsid w:val="00DE0520"/>
    <w:rsid w:val="00DE07EF"/>
    <w:rsid w:val="00DE158D"/>
    <w:rsid w:val="00DE213E"/>
    <w:rsid w:val="00DE26F5"/>
    <w:rsid w:val="00DE38AC"/>
    <w:rsid w:val="00DE3D2F"/>
    <w:rsid w:val="00DE4424"/>
    <w:rsid w:val="00DE45E9"/>
    <w:rsid w:val="00DE4B64"/>
    <w:rsid w:val="00DE542F"/>
    <w:rsid w:val="00DE6534"/>
    <w:rsid w:val="00DE678B"/>
    <w:rsid w:val="00DE6A7F"/>
    <w:rsid w:val="00DE78FD"/>
    <w:rsid w:val="00DE7E83"/>
    <w:rsid w:val="00DF0081"/>
    <w:rsid w:val="00DF06BF"/>
    <w:rsid w:val="00DF082F"/>
    <w:rsid w:val="00DF2C56"/>
    <w:rsid w:val="00DF307F"/>
    <w:rsid w:val="00DF3CAA"/>
    <w:rsid w:val="00DF50CD"/>
    <w:rsid w:val="00DF5636"/>
    <w:rsid w:val="00DF5746"/>
    <w:rsid w:val="00DF5F2F"/>
    <w:rsid w:val="00DF6AE2"/>
    <w:rsid w:val="00DF6C0E"/>
    <w:rsid w:val="00DF6CF6"/>
    <w:rsid w:val="00DF6F11"/>
    <w:rsid w:val="00DF7FE2"/>
    <w:rsid w:val="00E017D8"/>
    <w:rsid w:val="00E026C8"/>
    <w:rsid w:val="00E02856"/>
    <w:rsid w:val="00E02B44"/>
    <w:rsid w:val="00E0371D"/>
    <w:rsid w:val="00E03854"/>
    <w:rsid w:val="00E039D7"/>
    <w:rsid w:val="00E04D94"/>
    <w:rsid w:val="00E05521"/>
    <w:rsid w:val="00E05B23"/>
    <w:rsid w:val="00E07AF0"/>
    <w:rsid w:val="00E07ED1"/>
    <w:rsid w:val="00E10366"/>
    <w:rsid w:val="00E103D7"/>
    <w:rsid w:val="00E11365"/>
    <w:rsid w:val="00E11C54"/>
    <w:rsid w:val="00E11ED3"/>
    <w:rsid w:val="00E13C39"/>
    <w:rsid w:val="00E150B7"/>
    <w:rsid w:val="00E15CE8"/>
    <w:rsid w:val="00E16018"/>
    <w:rsid w:val="00E16576"/>
    <w:rsid w:val="00E16AD6"/>
    <w:rsid w:val="00E16BF7"/>
    <w:rsid w:val="00E16CA4"/>
    <w:rsid w:val="00E17180"/>
    <w:rsid w:val="00E179FC"/>
    <w:rsid w:val="00E20BE6"/>
    <w:rsid w:val="00E20E66"/>
    <w:rsid w:val="00E220F6"/>
    <w:rsid w:val="00E22CF5"/>
    <w:rsid w:val="00E232C2"/>
    <w:rsid w:val="00E24345"/>
    <w:rsid w:val="00E2446E"/>
    <w:rsid w:val="00E24858"/>
    <w:rsid w:val="00E25DEF"/>
    <w:rsid w:val="00E26049"/>
    <w:rsid w:val="00E262BD"/>
    <w:rsid w:val="00E2640B"/>
    <w:rsid w:val="00E271DB"/>
    <w:rsid w:val="00E27253"/>
    <w:rsid w:val="00E27E72"/>
    <w:rsid w:val="00E31A29"/>
    <w:rsid w:val="00E31AD4"/>
    <w:rsid w:val="00E31E65"/>
    <w:rsid w:val="00E327A0"/>
    <w:rsid w:val="00E32965"/>
    <w:rsid w:val="00E33A64"/>
    <w:rsid w:val="00E3409F"/>
    <w:rsid w:val="00E347E7"/>
    <w:rsid w:val="00E34C1C"/>
    <w:rsid w:val="00E34C2B"/>
    <w:rsid w:val="00E352FA"/>
    <w:rsid w:val="00E36814"/>
    <w:rsid w:val="00E36D98"/>
    <w:rsid w:val="00E40585"/>
    <w:rsid w:val="00E40BD3"/>
    <w:rsid w:val="00E40F66"/>
    <w:rsid w:val="00E41B1D"/>
    <w:rsid w:val="00E41E35"/>
    <w:rsid w:val="00E41EF0"/>
    <w:rsid w:val="00E4235F"/>
    <w:rsid w:val="00E427F6"/>
    <w:rsid w:val="00E4293A"/>
    <w:rsid w:val="00E432AA"/>
    <w:rsid w:val="00E43FEE"/>
    <w:rsid w:val="00E45849"/>
    <w:rsid w:val="00E4737F"/>
    <w:rsid w:val="00E475E9"/>
    <w:rsid w:val="00E476C1"/>
    <w:rsid w:val="00E478E8"/>
    <w:rsid w:val="00E47A7B"/>
    <w:rsid w:val="00E47C82"/>
    <w:rsid w:val="00E5062D"/>
    <w:rsid w:val="00E50C00"/>
    <w:rsid w:val="00E50D4C"/>
    <w:rsid w:val="00E5135F"/>
    <w:rsid w:val="00E51B6B"/>
    <w:rsid w:val="00E51CD7"/>
    <w:rsid w:val="00E52101"/>
    <w:rsid w:val="00E52A94"/>
    <w:rsid w:val="00E52DB7"/>
    <w:rsid w:val="00E534A1"/>
    <w:rsid w:val="00E53F84"/>
    <w:rsid w:val="00E54471"/>
    <w:rsid w:val="00E54503"/>
    <w:rsid w:val="00E55409"/>
    <w:rsid w:val="00E55C98"/>
    <w:rsid w:val="00E55F0F"/>
    <w:rsid w:val="00E56DC8"/>
    <w:rsid w:val="00E5702F"/>
    <w:rsid w:val="00E57565"/>
    <w:rsid w:val="00E5792F"/>
    <w:rsid w:val="00E57C74"/>
    <w:rsid w:val="00E60042"/>
    <w:rsid w:val="00E60210"/>
    <w:rsid w:val="00E60322"/>
    <w:rsid w:val="00E60923"/>
    <w:rsid w:val="00E609EC"/>
    <w:rsid w:val="00E60BF7"/>
    <w:rsid w:val="00E6136D"/>
    <w:rsid w:val="00E61CE7"/>
    <w:rsid w:val="00E61FFC"/>
    <w:rsid w:val="00E6227D"/>
    <w:rsid w:val="00E62C2C"/>
    <w:rsid w:val="00E62FE6"/>
    <w:rsid w:val="00E63804"/>
    <w:rsid w:val="00E64262"/>
    <w:rsid w:val="00E6487C"/>
    <w:rsid w:val="00E648FA"/>
    <w:rsid w:val="00E64EE0"/>
    <w:rsid w:val="00E6548F"/>
    <w:rsid w:val="00E662D6"/>
    <w:rsid w:val="00E66BBC"/>
    <w:rsid w:val="00E67865"/>
    <w:rsid w:val="00E67E3F"/>
    <w:rsid w:val="00E71123"/>
    <w:rsid w:val="00E71FFE"/>
    <w:rsid w:val="00E72220"/>
    <w:rsid w:val="00E73065"/>
    <w:rsid w:val="00E73108"/>
    <w:rsid w:val="00E73855"/>
    <w:rsid w:val="00E73D83"/>
    <w:rsid w:val="00E73E1A"/>
    <w:rsid w:val="00E73EFA"/>
    <w:rsid w:val="00E7435C"/>
    <w:rsid w:val="00E74AA2"/>
    <w:rsid w:val="00E75677"/>
    <w:rsid w:val="00E75B7B"/>
    <w:rsid w:val="00E75B7F"/>
    <w:rsid w:val="00E76386"/>
    <w:rsid w:val="00E767B6"/>
    <w:rsid w:val="00E803DC"/>
    <w:rsid w:val="00E806EE"/>
    <w:rsid w:val="00E80D9A"/>
    <w:rsid w:val="00E80DC2"/>
    <w:rsid w:val="00E81D1A"/>
    <w:rsid w:val="00E81EED"/>
    <w:rsid w:val="00E8217C"/>
    <w:rsid w:val="00E8415A"/>
    <w:rsid w:val="00E848C9"/>
    <w:rsid w:val="00E84D67"/>
    <w:rsid w:val="00E84EED"/>
    <w:rsid w:val="00E8521C"/>
    <w:rsid w:val="00E85301"/>
    <w:rsid w:val="00E8583D"/>
    <w:rsid w:val="00E85902"/>
    <w:rsid w:val="00E86806"/>
    <w:rsid w:val="00E86D6A"/>
    <w:rsid w:val="00E871F0"/>
    <w:rsid w:val="00E872B4"/>
    <w:rsid w:val="00E8762A"/>
    <w:rsid w:val="00E87692"/>
    <w:rsid w:val="00E876DE"/>
    <w:rsid w:val="00E901B1"/>
    <w:rsid w:val="00E90399"/>
    <w:rsid w:val="00E90A96"/>
    <w:rsid w:val="00E90B77"/>
    <w:rsid w:val="00E91363"/>
    <w:rsid w:val="00E91B05"/>
    <w:rsid w:val="00E9315A"/>
    <w:rsid w:val="00E94279"/>
    <w:rsid w:val="00E942BA"/>
    <w:rsid w:val="00E94FF2"/>
    <w:rsid w:val="00E956FC"/>
    <w:rsid w:val="00E95A9D"/>
    <w:rsid w:val="00E973E0"/>
    <w:rsid w:val="00E974DB"/>
    <w:rsid w:val="00E97CFD"/>
    <w:rsid w:val="00E97F8C"/>
    <w:rsid w:val="00EA00FF"/>
    <w:rsid w:val="00EA0372"/>
    <w:rsid w:val="00EA046C"/>
    <w:rsid w:val="00EA0599"/>
    <w:rsid w:val="00EA0D52"/>
    <w:rsid w:val="00EA1D55"/>
    <w:rsid w:val="00EA2BBF"/>
    <w:rsid w:val="00EA3276"/>
    <w:rsid w:val="00EA33C3"/>
    <w:rsid w:val="00EA3B02"/>
    <w:rsid w:val="00EA3B33"/>
    <w:rsid w:val="00EA3CA1"/>
    <w:rsid w:val="00EA3E40"/>
    <w:rsid w:val="00EA437D"/>
    <w:rsid w:val="00EA45D4"/>
    <w:rsid w:val="00EA592F"/>
    <w:rsid w:val="00EA5B60"/>
    <w:rsid w:val="00EA762D"/>
    <w:rsid w:val="00EB00D8"/>
    <w:rsid w:val="00EB067B"/>
    <w:rsid w:val="00EB1503"/>
    <w:rsid w:val="00EB1D1B"/>
    <w:rsid w:val="00EB34F0"/>
    <w:rsid w:val="00EB3764"/>
    <w:rsid w:val="00EB3BEC"/>
    <w:rsid w:val="00EB490D"/>
    <w:rsid w:val="00EB4990"/>
    <w:rsid w:val="00EB49A4"/>
    <w:rsid w:val="00EB4F17"/>
    <w:rsid w:val="00EB5C9A"/>
    <w:rsid w:val="00EB6527"/>
    <w:rsid w:val="00EB6754"/>
    <w:rsid w:val="00EB775A"/>
    <w:rsid w:val="00EB7B70"/>
    <w:rsid w:val="00EC0C23"/>
    <w:rsid w:val="00EC0FE9"/>
    <w:rsid w:val="00EC13FB"/>
    <w:rsid w:val="00EC14F5"/>
    <w:rsid w:val="00EC1592"/>
    <w:rsid w:val="00EC1687"/>
    <w:rsid w:val="00EC1D89"/>
    <w:rsid w:val="00EC3844"/>
    <w:rsid w:val="00EC3F1A"/>
    <w:rsid w:val="00EC4DE1"/>
    <w:rsid w:val="00EC4EAC"/>
    <w:rsid w:val="00EC520D"/>
    <w:rsid w:val="00EC5561"/>
    <w:rsid w:val="00EC5694"/>
    <w:rsid w:val="00EC610D"/>
    <w:rsid w:val="00EC730A"/>
    <w:rsid w:val="00EC734A"/>
    <w:rsid w:val="00EC7799"/>
    <w:rsid w:val="00EC7A57"/>
    <w:rsid w:val="00ED09B0"/>
    <w:rsid w:val="00ED0D64"/>
    <w:rsid w:val="00ED0ECC"/>
    <w:rsid w:val="00ED10CC"/>
    <w:rsid w:val="00ED1450"/>
    <w:rsid w:val="00ED1628"/>
    <w:rsid w:val="00ED169C"/>
    <w:rsid w:val="00ED171C"/>
    <w:rsid w:val="00ED1C83"/>
    <w:rsid w:val="00ED24C1"/>
    <w:rsid w:val="00ED34E4"/>
    <w:rsid w:val="00ED37E1"/>
    <w:rsid w:val="00ED3806"/>
    <w:rsid w:val="00ED4FBE"/>
    <w:rsid w:val="00ED5243"/>
    <w:rsid w:val="00ED5920"/>
    <w:rsid w:val="00ED5BE5"/>
    <w:rsid w:val="00ED5F70"/>
    <w:rsid w:val="00ED66EA"/>
    <w:rsid w:val="00ED6AFC"/>
    <w:rsid w:val="00ED6FD4"/>
    <w:rsid w:val="00ED7450"/>
    <w:rsid w:val="00ED7BBD"/>
    <w:rsid w:val="00EE0EEE"/>
    <w:rsid w:val="00EE111E"/>
    <w:rsid w:val="00EE139A"/>
    <w:rsid w:val="00EE14FF"/>
    <w:rsid w:val="00EE17B4"/>
    <w:rsid w:val="00EE1AEC"/>
    <w:rsid w:val="00EE1C64"/>
    <w:rsid w:val="00EE2557"/>
    <w:rsid w:val="00EE2CF0"/>
    <w:rsid w:val="00EE2FC3"/>
    <w:rsid w:val="00EE419A"/>
    <w:rsid w:val="00EE4634"/>
    <w:rsid w:val="00EE473B"/>
    <w:rsid w:val="00EE4A88"/>
    <w:rsid w:val="00EE5978"/>
    <w:rsid w:val="00EE635C"/>
    <w:rsid w:val="00EE758D"/>
    <w:rsid w:val="00EE788C"/>
    <w:rsid w:val="00EE7D50"/>
    <w:rsid w:val="00EF0575"/>
    <w:rsid w:val="00EF0902"/>
    <w:rsid w:val="00EF0C41"/>
    <w:rsid w:val="00EF11CB"/>
    <w:rsid w:val="00EF26E5"/>
    <w:rsid w:val="00EF37C1"/>
    <w:rsid w:val="00EF3F76"/>
    <w:rsid w:val="00EF40AC"/>
    <w:rsid w:val="00EF4603"/>
    <w:rsid w:val="00EF55F3"/>
    <w:rsid w:val="00EF56DE"/>
    <w:rsid w:val="00EF6DDB"/>
    <w:rsid w:val="00EF767A"/>
    <w:rsid w:val="00EF7C1A"/>
    <w:rsid w:val="00F00114"/>
    <w:rsid w:val="00F00B5B"/>
    <w:rsid w:val="00F01519"/>
    <w:rsid w:val="00F02E99"/>
    <w:rsid w:val="00F033F2"/>
    <w:rsid w:val="00F03BF2"/>
    <w:rsid w:val="00F04826"/>
    <w:rsid w:val="00F04A0A"/>
    <w:rsid w:val="00F04FEF"/>
    <w:rsid w:val="00F06E95"/>
    <w:rsid w:val="00F07309"/>
    <w:rsid w:val="00F07352"/>
    <w:rsid w:val="00F0767A"/>
    <w:rsid w:val="00F07D46"/>
    <w:rsid w:val="00F10E57"/>
    <w:rsid w:val="00F111A9"/>
    <w:rsid w:val="00F11916"/>
    <w:rsid w:val="00F119E6"/>
    <w:rsid w:val="00F121F4"/>
    <w:rsid w:val="00F12394"/>
    <w:rsid w:val="00F128ED"/>
    <w:rsid w:val="00F13574"/>
    <w:rsid w:val="00F142FC"/>
    <w:rsid w:val="00F14559"/>
    <w:rsid w:val="00F14B35"/>
    <w:rsid w:val="00F152C7"/>
    <w:rsid w:val="00F15E6C"/>
    <w:rsid w:val="00F16801"/>
    <w:rsid w:val="00F17C8D"/>
    <w:rsid w:val="00F20A62"/>
    <w:rsid w:val="00F2104C"/>
    <w:rsid w:val="00F21805"/>
    <w:rsid w:val="00F21CF6"/>
    <w:rsid w:val="00F21E4B"/>
    <w:rsid w:val="00F23024"/>
    <w:rsid w:val="00F2380F"/>
    <w:rsid w:val="00F23C89"/>
    <w:rsid w:val="00F23D2A"/>
    <w:rsid w:val="00F246AD"/>
    <w:rsid w:val="00F248BB"/>
    <w:rsid w:val="00F2491F"/>
    <w:rsid w:val="00F24C97"/>
    <w:rsid w:val="00F24D42"/>
    <w:rsid w:val="00F25636"/>
    <w:rsid w:val="00F26365"/>
    <w:rsid w:val="00F268AA"/>
    <w:rsid w:val="00F26C60"/>
    <w:rsid w:val="00F277BA"/>
    <w:rsid w:val="00F27C62"/>
    <w:rsid w:val="00F30C7B"/>
    <w:rsid w:val="00F30D0C"/>
    <w:rsid w:val="00F31458"/>
    <w:rsid w:val="00F316C2"/>
    <w:rsid w:val="00F32552"/>
    <w:rsid w:val="00F3271D"/>
    <w:rsid w:val="00F33C2D"/>
    <w:rsid w:val="00F34051"/>
    <w:rsid w:val="00F345B0"/>
    <w:rsid w:val="00F34E79"/>
    <w:rsid w:val="00F35250"/>
    <w:rsid w:val="00F35334"/>
    <w:rsid w:val="00F35AE2"/>
    <w:rsid w:val="00F35FB1"/>
    <w:rsid w:val="00F361BF"/>
    <w:rsid w:val="00F3687F"/>
    <w:rsid w:val="00F36C4E"/>
    <w:rsid w:val="00F378EB"/>
    <w:rsid w:val="00F37F91"/>
    <w:rsid w:val="00F400CE"/>
    <w:rsid w:val="00F40FEB"/>
    <w:rsid w:val="00F41CDA"/>
    <w:rsid w:val="00F41E6C"/>
    <w:rsid w:val="00F42D5B"/>
    <w:rsid w:val="00F450A6"/>
    <w:rsid w:val="00F4514E"/>
    <w:rsid w:val="00F45159"/>
    <w:rsid w:val="00F45BB5"/>
    <w:rsid w:val="00F47144"/>
    <w:rsid w:val="00F47327"/>
    <w:rsid w:val="00F4737B"/>
    <w:rsid w:val="00F47473"/>
    <w:rsid w:val="00F47D35"/>
    <w:rsid w:val="00F50189"/>
    <w:rsid w:val="00F5099E"/>
    <w:rsid w:val="00F50AD0"/>
    <w:rsid w:val="00F50BD4"/>
    <w:rsid w:val="00F51B49"/>
    <w:rsid w:val="00F523A2"/>
    <w:rsid w:val="00F52B76"/>
    <w:rsid w:val="00F53007"/>
    <w:rsid w:val="00F53DBB"/>
    <w:rsid w:val="00F5451C"/>
    <w:rsid w:val="00F54BC0"/>
    <w:rsid w:val="00F54BE5"/>
    <w:rsid w:val="00F54CF4"/>
    <w:rsid w:val="00F563C6"/>
    <w:rsid w:val="00F5682E"/>
    <w:rsid w:val="00F56912"/>
    <w:rsid w:val="00F570AB"/>
    <w:rsid w:val="00F578E0"/>
    <w:rsid w:val="00F600B2"/>
    <w:rsid w:val="00F601E2"/>
    <w:rsid w:val="00F6037E"/>
    <w:rsid w:val="00F62042"/>
    <w:rsid w:val="00F626CA"/>
    <w:rsid w:val="00F627C1"/>
    <w:rsid w:val="00F62AD1"/>
    <w:rsid w:val="00F6504B"/>
    <w:rsid w:val="00F657B1"/>
    <w:rsid w:val="00F65E89"/>
    <w:rsid w:val="00F66499"/>
    <w:rsid w:val="00F67031"/>
    <w:rsid w:val="00F67D1B"/>
    <w:rsid w:val="00F7001C"/>
    <w:rsid w:val="00F702C9"/>
    <w:rsid w:val="00F70503"/>
    <w:rsid w:val="00F705F6"/>
    <w:rsid w:val="00F72333"/>
    <w:rsid w:val="00F7272D"/>
    <w:rsid w:val="00F7277A"/>
    <w:rsid w:val="00F73D75"/>
    <w:rsid w:val="00F74050"/>
    <w:rsid w:val="00F746C6"/>
    <w:rsid w:val="00F74DEB"/>
    <w:rsid w:val="00F751CD"/>
    <w:rsid w:val="00F76B14"/>
    <w:rsid w:val="00F7794D"/>
    <w:rsid w:val="00F80258"/>
    <w:rsid w:val="00F805C0"/>
    <w:rsid w:val="00F809A3"/>
    <w:rsid w:val="00F80AD3"/>
    <w:rsid w:val="00F8342D"/>
    <w:rsid w:val="00F8374D"/>
    <w:rsid w:val="00F837B6"/>
    <w:rsid w:val="00F850D1"/>
    <w:rsid w:val="00F859B3"/>
    <w:rsid w:val="00F86C23"/>
    <w:rsid w:val="00F878C8"/>
    <w:rsid w:val="00F90640"/>
    <w:rsid w:val="00F9197D"/>
    <w:rsid w:val="00F91A98"/>
    <w:rsid w:val="00F92CD8"/>
    <w:rsid w:val="00F9308C"/>
    <w:rsid w:val="00F931A5"/>
    <w:rsid w:val="00F93760"/>
    <w:rsid w:val="00F93A28"/>
    <w:rsid w:val="00F94061"/>
    <w:rsid w:val="00F947E8"/>
    <w:rsid w:val="00F94D50"/>
    <w:rsid w:val="00F95A23"/>
    <w:rsid w:val="00F95D23"/>
    <w:rsid w:val="00F96206"/>
    <w:rsid w:val="00F966B6"/>
    <w:rsid w:val="00F974E9"/>
    <w:rsid w:val="00F97ADD"/>
    <w:rsid w:val="00FA01AC"/>
    <w:rsid w:val="00FA0A31"/>
    <w:rsid w:val="00FA0D18"/>
    <w:rsid w:val="00FA1499"/>
    <w:rsid w:val="00FA2A22"/>
    <w:rsid w:val="00FA3F41"/>
    <w:rsid w:val="00FA4140"/>
    <w:rsid w:val="00FA453B"/>
    <w:rsid w:val="00FA488A"/>
    <w:rsid w:val="00FA4C10"/>
    <w:rsid w:val="00FA6051"/>
    <w:rsid w:val="00FA67DD"/>
    <w:rsid w:val="00FA6F00"/>
    <w:rsid w:val="00FA709D"/>
    <w:rsid w:val="00FA7DA4"/>
    <w:rsid w:val="00FA7DC9"/>
    <w:rsid w:val="00FB05C8"/>
    <w:rsid w:val="00FB0903"/>
    <w:rsid w:val="00FB1183"/>
    <w:rsid w:val="00FB12E7"/>
    <w:rsid w:val="00FB1313"/>
    <w:rsid w:val="00FB1653"/>
    <w:rsid w:val="00FB241B"/>
    <w:rsid w:val="00FB2CC7"/>
    <w:rsid w:val="00FB2F3B"/>
    <w:rsid w:val="00FB3101"/>
    <w:rsid w:val="00FB33F3"/>
    <w:rsid w:val="00FB3CC4"/>
    <w:rsid w:val="00FB41FF"/>
    <w:rsid w:val="00FB4658"/>
    <w:rsid w:val="00FB4EB7"/>
    <w:rsid w:val="00FB574E"/>
    <w:rsid w:val="00FB581D"/>
    <w:rsid w:val="00FB5ADD"/>
    <w:rsid w:val="00FB5B2C"/>
    <w:rsid w:val="00FB791F"/>
    <w:rsid w:val="00FB7C6D"/>
    <w:rsid w:val="00FB7D53"/>
    <w:rsid w:val="00FC0156"/>
    <w:rsid w:val="00FC0A0B"/>
    <w:rsid w:val="00FC0B87"/>
    <w:rsid w:val="00FC0DD3"/>
    <w:rsid w:val="00FC15CC"/>
    <w:rsid w:val="00FC1A15"/>
    <w:rsid w:val="00FC1B64"/>
    <w:rsid w:val="00FC1C75"/>
    <w:rsid w:val="00FC2132"/>
    <w:rsid w:val="00FC2E59"/>
    <w:rsid w:val="00FC3A50"/>
    <w:rsid w:val="00FC444C"/>
    <w:rsid w:val="00FC4887"/>
    <w:rsid w:val="00FC4B76"/>
    <w:rsid w:val="00FC4F26"/>
    <w:rsid w:val="00FC5426"/>
    <w:rsid w:val="00FC6E7A"/>
    <w:rsid w:val="00FC75D3"/>
    <w:rsid w:val="00FC774D"/>
    <w:rsid w:val="00FC7885"/>
    <w:rsid w:val="00FC7D12"/>
    <w:rsid w:val="00FD08CD"/>
    <w:rsid w:val="00FD0BFD"/>
    <w:rsid w:val="00FD111E"/>
    <w:rsid w:val="00FD1C65"/>
    <w:rsid w:val="00FD1C67"/>
    <w:rsid w:val="00FD1DAB"/>
    <w:rsid w:val="00FD1EBA"/>
    <w:rsid w:val="00FD2C22"/>
    <w:rsid w:val="00FD3D5E"/>
    <w:rsid w:val="00FD5309"/>
    <w:rsid w:val="00FD6485"/>
    <w:rsid w:val="00FD6BEB"/>
    <w:rsid w:val="00FD7D2D"/>
    <w:rsid w:val="00FE0619"/>
    <w:rsid w:val="00FE09D2"/>
    <w:rsid w:val="00FE11DB"/>
    <w:rsid w:val="00FE22F4"/>
    <w:rsid w:val="00FE32EC"/>
    <w:rsid w:val="00FE4403"/>
    <w:rsid w:val="00FE5276"/>
    <w:rsid w:val="00FE5450"/>
    <w:rsid w:val="00FE6755"/>
    <w:rsid w:val="00FE77C3"/>
    <w:rsid w:val="00FE7963"/>
    <w:rsid w:val="00FE7B70"/>
    <w:rsid w:val="00FE7B77"/>
    <w:rsid w:val="00FF0A45"/>
    <w:rsid w:val="00FF0B82"/>
    <w:rsid w:val="00FF0C6B"/>
    <w:rsid w:val="00FF0CC2"/>
    <w:rsid w:val="00FF0F93"/>
    <w:rsid w:val="00FF1043"/>
    <w:rsid w:val="00FF1CF8"/>
    <w:rsid w:val="00FF25DD"/>
    <w:rsid w:val="00FF2638"/>
    <w:rsid w:val="00FF2861"/>
    <w:rsid w:val="00FF2AB7"/>
    <w:rsid w:val="00FF3725"/>
    <w:rsid w:val="00FF403E"/>
    <w:rsid w:val="00FF4241"/>
    <w:rsid w:val="00FF474C"/>
    <w:rsid w:val="00FF546C"/>
    <w:rsid w:val="00FF5702"/>
    <w:rsid w:val="00FF5A32"/>
    <w:rsid w:val="00FF600C"/>
    <w:rsid w:val="00FF6242"/>
    <w:rsid w:val="00FF6A26"/>
    <w:rsid w:val="00FF757A"/>
    <w:rsid w:val="00FF7A4E"/>
    <w:rsid w:val="00FF7BC2"/>
    <w:rsid w:val="00FF7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13409"/>
    <o:shapelayout v:ext="edit">
      <o:idmap v:ext="edit" data="1"/>
    </o:shapelayout>
  </w:shapeDefaults>
  <w:decimalSymbol w:val="."/>
  <w:listSeparator w:val=","/>
  <w14:docId w14:val="703FA197"/>
  <w15:docId w15:val="{E914C419-4B20-4FCC-B556-201CC9BA3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295A"/>
    <w:rPr>
      <w:rFonts w:ascii="Arial" w:hAnsi="Arial"/>
      <w:szCs w:val="24"/>
    </w:rPr>
  </w:style>
  <w:style w:type="paragraph" w:styleId="Heading1">
    <w:name w:val="heading 1"/>
    <w:aliases w:val="A Head,H1-Sec.Head"/>
    <w:basedOn w:val="Normal"/>
    <w:next w:val="Normal"/>
    <w:link w:val="Heading1Char"/>
    <w:qFormat/>
    <w:rsid w:val="0005295A"/>
    <w:pPr>
      <w:keepNext/>
      <w:spacing w:after="360"/>
      <w:jc w:val="center"/>
      <w:outlineLvl w:val="0"/>
    </w:pPr>
    <w:rPr>
      <w:b/>
      <w:bCs/>
      <w:kern w:val="32"/>
      <w:sz w:val="32"/>
      <w:szCs w:val="32"/>
    </w:rPr>
  </w:style>
  <w:style w:type="paragraph" w:styleId="Heading2">
    <w:name w:val="heading 2"/>
    <w:aliases w:val="H2-Sec. Head"/>
    <w:basedOn w:val="Normal"/>
    <w:next w:val="Normal"/>
    <w:link w:val="Heading2Char"/>
    <w:qFormat/>
    <w:rsid w:val="00836D67"/>
    <w:pPr>
      <w:keepNext/>
      <w:spacing w:after="360"/>
      <w:jc w:val="center"/>
      <w:outlineLvl w:val="1"/>
    </w:pPr>
    <w:rPr>
      <w:b/>
      <w:i/>
      <w:sz w:val="28"/>
    </w:rPr>
  </w:style>
  <w:style w:type="paragraph" w:styleId="Heading3">
    <w:name w:val="heading 3"/>
    <w:aliases w:val="H3-Sec. Head"/>
    <w:basedOn w:val="Normal"/>
    <w:next w:val="Normal"/>
    <w:link w:val="Heading3Char"/>
    <w:qFormat/>
    <w:rsid w:val="0005295A"/>
    <w:pPr>
      <w:keepNext/>
      <w:spacing w:before="240" w:after="60"/>
      <w:outlineLvl w:val="2"/>
    </w:pPr>
    <w:rPr>
      <w:rFonts w:cs="Arial"/>
      <w:b/>
      <w:bCs/>
      <w:sz w:val="22"/>
      <w:szCs w:val="26"/>
    </w:rPr>
  </w:style>
  <w:style w:type="paragraph" w:styleId="Heading4">
    <w:name w:val="heading 4"/>
    <w:aliases w:val="subhead 3,h4"/>
    <w:basedOn w:val="Normal"/>
    <w:next w:val="Normal"/>
    <w:qFormat/>
    <w:rsid w:val="00836D67"/>
    <w:pPr>
      <w:keepNext/>
      <w:outlineLvl w:val="3"/>
    </w:pPr>
    <w:rPr>
      <w:b/>
    </w:rPr>
  </w:style>
  <w:style w:type="paragraph" w:styleId="Heading5">
    <w:name w:val="heading 5"/>
    <w:basedOn w:val="Normal"/>
    <w:next w:val="Normal"/>
    <w:qFormat/>
    <w:rsid w:val="00836D67"/>
    <w:pPr>
      <w:keepNext/>
      <w:ind w:right="360"/>
      <w:outlineLvl w:val="4"/>
    </w:pPr>
    <w:rPr>
      <w:i/>
      <w:iCs/>
    </w:rPr>
  </w:style>
  <w:style w:type="paragraph" w:styleId="Heading6">
    <w:name w:val="heading 6"/>
    <w:basedOn w:val="Normal"/>
    <w:next w:val="Normal"/>
    <w:qFormat/>
    <w:rsid w:val="00836D67"/>
    <w:pPr>
      <w:keepNext/>
      <w:tabs>
        <w:tab w:val="left" w:pos="360"/>
      </w:tabs>
      <w:outlineLvl w:val="5"/>
    </w:pPr>
    <w:rPr>
      <w:bCs/>
      <w:i/>
    </w:rPr>
  </w:style>
  <w:style w:type="paragraph" w:styleId="Heading7">
    <w:name w:val="heading 7"/>
    <w:basedOn w:val="Normal"/>
    <w:next w:val="Normal"/>
    <w:link w:val="Heading7Char"/>
    <w:qFormat/>
    <w:rsid w:val="00836D67"/>
    <w:pPr>
      <w:keepNext/>
      <w:spacing w:after="240" w:line="600" w:lineRule="exact"/>
      <w:jc w:val="right"/>
      <w:outlineLvl w:val="6"/>
    </w:pPr>
    <w:rPr>
      <w:b/>
      <w:i/>
      <w:smallCaps/>
      <w:sz w:val="48"/>
    </w:rPr>
  </w:style>
  <w:style w:type="paragraph" w:styleId="Heading8">
    <w:name w:val="heading 8"/>
    <w:basedOn w:val="Normal"/>
    <w:next w:val="Normal"/>
    <w:link w:val="Heading8Char"/>
    <w:qFormat/>
    <w:rsid w:val="00BF3DF9"/>
    <w:pPr>
      <w:keepNext/>
      <w:outlineLvl w:val="7"/>
    </w:pPr>
    <w:rPr>
      <w:i/>
    </w:rPr>
  </w:style>
  <w:style w:type="paragraph" w:styleId="Heading9">
    <w:name w:val="heading 9"/>
    <w:basedOn w:val="Normal"/>
    <w:next w:val="Normal"/>
    <w:qFormat/>
    <w:rsid w:val="00836D67"/>
    <w:pPr>
      <w:keepNext/>
      <w:jc w:val="cente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1"/>
    <w:rsid w:val="0005295A"/>
    <w:pPr>
      <w:spacing w:before="180"/>
    </w:pPr>
    <w:rPr>
      <w:rFonts w:ascii="Arial" w:hAnsi="Arial"/>
      <w:szCs w:val="24"/>
    </w:rPr>
  </w:style>
  <w:style w:type="paragraph" w:customStyle="1" w:styleId="StdText">
    <w:name w:val="Std Text"/>
    <w:basedOn w:val="Body"/>
    <w:rsid w:val="00836D67"/>
    <w:rPr>
      <w:b/>
    </w:rPr>
  </w:style>
  <w:style w:type="paragraph" w:customStyle="1" w:styleId="StdIndent1">
    <w:name w:val="Std Indent 1"/>
    <w:basedOn w:val="StdText"/>
    <w:rsid w:val="00836D67"/>
    <w:pPr>
      <w:ind w:left="1714" w:hanging="994"/>
    </w:pPr>
  </w:style>
  <w:style w:type="paragraph" w:customStyle="1" w:styleId="StdIndent2">
    <w:name w:val="Std Indent 2"/>
    <w:basedOn w:val="StdIndent1"/>
    <w:rsid w:val="00836D67"/>
    <w:pPr>
      <w:ind w:left="2880" w:hanging="1166"/>
    </w:pPr>
  </w:style>
  <w:style w:type="paragraph" w:customStyle="1" w:styleId="SectionHead">
    <w:name w:val="Section Head"/>
    <w:basedOn w:val="Heading1"/>
    <w:rsid w:val="00AC649F"/>
    <w:pPr>
      <w:keepNext w:val="0"/>
      <w:widowControl w:val="0"/>
      <w:spacing w:after="240"/>
    </w:pPr>
  </w:style>
  <w:style w:type="paragraph" w:customStyle="1" w:styleId="StdTitle">
    <w:name w:val="Std Title"/>
    <w:basedOn w:val="SectionHead"/>
    <w:rsid w:val="00836D67"/>
    <w:pPr>
      <w:tabs>
        <w:tab w:val="right" w:pos="9720"/>
      </w:tabs>
      <w:spacing w:after="0"/>
      <w:jc w:val="left"/>
    </w:pPr>
    <w:rPr>
      <w:sz w:val="28"/>
    </w:rPr>
  </w:style>
  <w:style w:type="paragraph" w:customStyle="1" w:styleId="MainHead">
    <w:name w:val="Main Head"/>
    <w:basedOn w:val="SectionHead"/>
    <w:rsid w:val="00836D67"/>
    <w:pPr>
      <w:pBdr>
        <w:bottom w:val="single" w:sz="12" w:space="1" w:color="auto"/>
      </w:pBdr>
      <w:spacing w:before="240" w:after="0"/>
      <w:jc w:val="left"/>
      <w:outlineLvl w:val="2"/>
    </w:pPr>
    <w:rPr>
      <w:sz w:val="24"/>
    </w:rPr>
  </w:style>
  <w:style w:type="paragraph" w:customStyle="1" w:styleId="SubHead">
    <w:name w:val="Sub Head"/>
    <w:basedOn w:val="Heading3"/>
    <w:rsid w:val="00C81902"/>
    <w:pPr>
      <w:pBdr>
        <w:bottom w:val="single" w:sz="6" w:space="2" w:color="auto"/>
      </w:pBdr>
      <w:spacing w:after="0"/>
    </w:pPr>
    <w:rPr>
      <w:szCs w:val="24"/>
    </w:rPr>
  </w:style>
  <w:style w:type="paragraph" w:customStyle="1" w:styleId="AnswerText">
    <w:name w:val="Answer Text"/>
    <w:basedOn w:val="Normal"/>
    <w:rsid w:val="00836D67"/>
    <w:pPr>
      <w:widowControl w:val="0"/>
      <w:tabs>
        <w:tab w:val="left" w:pos="994"/>
        <w:tab w:val="left" w:pos="1627"/>
        <w:tab w:val="left" w:pos="2074"/>
      </w:tabs>
      <w:ind w:left="547"/>
    </w:pPr>
  </w:style>
  <w:style w:type="paragraph" w:customStyle="1" w:styleId="Bullet">
    <w:name w:val="Bullet"/>
    <w:link w:val="BulletChar"/>
    <w:rsid w:val="0005295A"/>
    <w:pPr>
      <w:numPr>
        <w:numId w:val="1"/>
      </w:numPr>
      <w:tabs>
        <w:tab w:val="left" w:pos="576"/>
      </w:tabs>
      <w:spacing w:before="120"/>
      <w:ind w:left="576"/>
    </w:pPr>
    <w:rPr>
      <w:rFonts w:ascii="Arial" w:hAnsi="Arial"/>
      <w:szCs w:val="24"/>
    </w:rPr>
  </w:style>
  <w:style w:type="paragraph" w:customStyle="1" w:styleId="Dash">
    <w:name w:val="Dash"/>
    <w:rsid w:val="0005295A"/>
    <w:pPr>
      <w:numPr>
        <w:numId w:val="2"/>
      </w:numPr>
      <w:spacing w:before="60"/>
    </w:pPr>
    <w:rPr>
      <w:rFonts w:ascii="Arial" w:hAnsi="Arial"/>
      <w:szCs w:val="24"/>
    </w:rPr>
  </w:style>
  <w:style w:type="paragraph" w:customStyle="1" w:styleId="ProcessBullet">
    <w:name w:val="Process Bullet"/>
    <w:link w:val="ProcessBulletChar"/>
    <w:rsid w:val="0005295A"/>
    <w:pPr>
      <w:numPr>
        <w:numId w:val="5"/>
      </w:numPr>
      <w:spacing w:before="120"/>
    </w:pPr>
    <w:rPr>
      <w:rFonts w:ascii="Arial" w:hAnsi="Arial"/>
      <w:szCs w:val="24"/>
    </w:rPr>
  </w:style>
  <w:style w:type="paragraph" w:customStyle="1" w:styleId="ProcessDash">
    <w:name w:val="Process Dash"/>
    <w:rsid w:val="0005295A"/>
    <w:pPr>
      <w:numPr>
        <w:numId w:val="6"/>
      </w:numPr>
      <w:tabs>
        <w:tab w:val="clear" w:pos="432"/>
        <w:tab w:val="left" w:pos="216"/>
      </w:tabs>
      <w:spacing w:before="60"/>
    </w:pPr>
    <w:rPr>
      <w:rFonts w:ascii="Arial" w:hAnsi="Arial"/>
      <w:szCs w:val="24"/>
    </w:rPr>
  </w:style>
  <w:style w:type="paragraph" w:customStyle="1" w:styleId="ScoringGuideline">
    <w:name w:val="Scoring Guideline"/>
    <w:basedOn w:val="Heading1"/>
    <w:rsid w:val="00836D67"/>
    <w:pPr>
      <w:spacing w:after="120"/>
    </w:pPr>
    <w:rPr>
      <w:smallCaps/>
    </w:rPr>
  </w:style>
  <w:style w:type="paragraph" w:customStyle="1" w:styleId="StdHead">
    <w:name w:val="Std Head"/>
    <w:basedOn w:val="Heading2"/>
    <w:next w:val="Body"/>
    <w:qFormat/>
    <w:rsid w:val="00AC649F"/>
    <w:pPr>
      <w:widowControl w:val="0"/>
      <w:pBdr>
        <w:top w:val="single" w:sz="6" w:space="2" w:color="auto"/>
        <w:left w:val="single" w:sz="6" w:space="2" w:color="auto"/>
        <w:bottom w:val="single" w:sz="6" w:space="2" w:color="auto"/>
        <w:right w:val="single" w:sz="6" w:space="2" w:color="auto"/>
      </w:pBdr>
      <w:shd w:val="clear" w:color="auto" w:fill="000000"/>
      <w:spacing w:before="360" w:after="0"/>
      <w:jc w:val="left"/>
    </w:pPr>
    <w:rPr>
      <w:i w:val="0"/>
      <w:sz w:val="22"/>
      <w:szCs w:val="28"/>
    </w:rPr>
  </w:style>
  <w:style w:type="paragraph" w:styleId="BodyTextIndent2">
    <w:name w:val="Body Text Indent 2"/>
    <w:basedOn w:val="Normal"/>
    <w:link w:val="BodyTextIndent2Char"/>
    <w:rsid w:val="00836D67"/>
    <w:pPr>
      <w:numPr>
        <w:ilvl w:val="12"/>
      </w:numPr>
      <w:spacing w:after="240" w:line="260" w:lineRule="exact"/>
      <w:ind w:left="360"/>
    </w:pPr>
    <w:rPr>
      <w:snapToGrid w:val="0"/>
    </w:rPr>
  </w:style>
  <w:style w:type="paragraph" w:styleId="Header">
    <w:name w:val="header"/>
    <w:link w:val="HeaderChar"/>
    <w:rsid w:val="0005295A"/>
    <w:pPr>
      <w:pBdr>
        <w:bottom w:val="single" w:sz="6" w:space="1" w:color="auto"/>
      </w:pBdr>
      <w:tabs>
        <w:tab w:val="right" w:pos="9000"/>
        <w:tab w:val="right" w:pos="9720"/>
      </w:tabs>
      <w:spacing w:before="120" w:after="360"/>
    </w:pPr>
    <w:rPr>
      <w:rFonts w:ascii="Arial" w:hAnsi="Arial"/>
      <w:b/>
      <w:i/>
      <w:szCs w:val="24"/>
    </w:rPr>
  </w:style>
  <w:style w:type="paragraph" w:styleId="Footer">
    <w:name w:val="footer"/>
    <w:basedOn w:val="Normal"/>
    <w:link w:val="FooterChar"/>
    <w:rsid w:val="0005295A"/>
    <w:pPr>
      <w:pBdr>
        <w:top w:val="single" w:sz="8" w:space="1" w:color="auto"/>
      </w:pBdr>
      <w:tabs>
        <w:tab w:val="right" w:pos="9720"/>
      </w:tabs>
      <w:spacing w:before="240" w:after="120" w:line="260" w:lineRule="exact"/>
    </w:pPr>
    <w:rPr>
      <w:b/>
      <w:szCs w:val="20"/>
    </w:rPr>
  </w:style>
  <w:style w:type="paragraph" w:customStyle="1" w:styleId="StandardTitle">
    <w:name w:val="Standard Title"/>
    <w:basedOn w:val="MainHead"/>
    <w:rsid w:val="00836D67"/>
    <w:pPr>
      <w:pBdr>
        <w:bottom w:val="none" w:sz="0" w:space="0" w:color="auto"/>
      </w:pBdr>
      <w:spacing w:before="0"/>
    </w:pPr>
    <w:rPr>
      <w:sz w:val="28"/>
    </w:rPr>
  </w:style>
  <w:style w:type="paragraph" w:customStyle="1" w:styleId="TableHead">
    <w:name w:val="Table Head"/>
    <w:link w:val="TableHeadChar"/>
    <w:rsid w:val="0005295A"/>
    <w:pPr>
      <w:spacing w:before="40" w:after="40" w:line="200" w:lineRule="exact"/>
      <w:jc w:val="center"/>
    </w:pPr>
    <w:rPr>
      <w:rFonts w:ascii="Arial Narrow" w:hAnsi="Arial Narrow"/>
      <w:b/>
      <w:color w:val="FFFFFF"/>
    </w:rPr>
  </w:style>
  <w:style w:type="paragraph" w:customStyle="1" w:styleId="MoreInfo">
    <w:name w:val="More Info"/>
    <w:basedOn w:val="Normal"/>
    <w:rsid w:val="00836D67"/>
    <w:pPr>
      <w:spacing w:before="240"/>
      <w:jc w:val="center"/>
    </w:pPr>
    <w:rPr>
      <w:b/>
      <w:i/>
    </w:rPr>
  </w:style>
  <w:style w:type="paragraph" w:customStyle="1" w:styleId="Note">
    <w:name w:val="Note"/>
    <w:link w:val="NoteChar"/>
    <w:rsid w:val="0005295A"/>
    <w:pPr>
      <w:spacing w:before="120"/>
    </w:pPr>
    <w:rPr>
      <w:rFonts w:ascii="Arial" w:hAnsi="Arial"/>
      <w:i/>
      <w:szCs w:val="24"/>
    </w:rPr>
  </w:style>
  <w:style w:type="paragraph" w:customStyle="1" w:styleId="StdIndent3">
    <w:name w:val="Std Indent 3"/>
    <w:basedOn w:val="StdIndent2"/>
    <w:rsid w:val="00836D67"/>
    <w:pPr>
      <w:ind w:left="4046"/>
    </w:pPr>
  </w:style>
  <w:style w:type="paragraph" w:customStyle="1" w:styleId="TableText">
    <w:name w:val="Table Text"/>
    <w:link w:val="TableTextChar"/>
    <w:rsid w:val="0005295A"/>
    <w:pPr>
      <w:spacing w:before="40" w:after="40" w:line="200" w:lineRule="exact"/>
    </w:pPr>
    <w:rPr>
      <w:rFonts w:ascii="Arial Narrow" w:hAnsi="Arial Narrow"/>
      <w:szCs w:val="19"/>
    </w:rPr>
  </w:style>
  <w:style w:type="paragraph" w:customStyle="1" w:styleId="StdIndent4">
    <w:name w:val="Std Indent 4"/>
    <w:basedOn w:val="StdIndent3"/>
    <w:rsid w:val="00836D67"/>
    <w:pPr>
      <w:ind w:left="5400" w:hanging="1354"/>
    </w:pPr>
  </w:style>
  <w:style w:type="paragraph" w:customStyle="1" w:styleId="IndentBullet">
    <w:name w:val="Indent Bullet"/>
    <w:basedOn w:val="Body"/>
    <w:rsid w:val="00836D67"/>
    <w:pPr>
      <w:tabs>
        <w:tab w:val="num" w:pos="360"/>
      </w:tabs>
      <w:spacing w:before="20" w:after="20"/>
      <w:ind w:left="993" w:hanging="187"/>
    </w:pPr>
  </w:style>
  <w:style w:type="paragraph" w:customStyle="1" w:styleId="TableBullet">
    <w:name w:val="Table Bullet"/>
    <w:link w:val="TableBulletChar"/>
    <w:rsid w:val="00217CD7"/>
    <w:pPr>
      <w:numPr>
        <w:numId w:val="3"/>
      </w:numPr>
      <w:tabs>
        <w:tab w:val="clear" w:pos="306"/>
      </w:tabs>
      <w:spacing w:before="40" w:after="40" w:line="200" w:lineRule="exact"/>
      <w:ind w:left="158" w:hanging="158"/>
    </w:pPr>
    <w:rPr>
      <w:rFonts w:ascii="Arial Narrow" w:hAnsi="Arial Narrow"/>
      <w:szCs w:val="24"/>
    </w:rPr>
  </w:style>
  <w:style w:type="character" w:styleId="Hyperlink">
    <w:name w:val="Hyperlink"/>
    <w:basedOn w:val="DefaultParagraphFont"/>
    <w:uiPriority w:val="99"/>
    <w:rsid w:val="000B554F"/>
    <w:rPr>
      <w:color w:val="0000FF"/>
      <w:u w:val="single"/>
    </w:rPr>
  </w:style>
  <w:style w:type="paragraph" w:customStyle="1" w:styleId="IndentNormal">
    <w:name w:val="Indent Normal"/>
    <w:basedOn w:val="Normal"/>
    <w:next w:val="Normal"/>
    <w:rsid w:val="00836D67"/>
    <w:pPr>
      <w:spacing w:before="60" w:after="60"/>
    </w:pPr>
  </w:style>
  <w:style w:type="character" w:styleId="FootnoteReference">
    <w:name w:val="footnote reference"/>
    <w:basedOn w:val="DefaultParagraphFont"/>
    <w:rsid w:val="00836D67"/>
    <w:rPr>
      <w:vertAlign w:val="superscript"/>
    </w:rPr>
  </w:style>
  <w:style w:type="paragraph" w:styleId="TOC1">
    <w:name w:val="toc 1"/>
    <w:basedOn w:val="Normal"/>
    <w:next w:val="Normal"/>
    <w:autoRedefine/>
    <w:uiPriority w:val="39"/>
    <w:rsid w:val="002300AB"/>
    <w:pPr>
      <w:tabs>
        <w:tab w:val="right" w:leader="dot" w:pos="9710"/>
      </w:tabs>
      <w:spacing w:before="120"/>
    </w:pPr>
  </w:style>
  <w:style w:type="paragraph" w:styleId="FootnoteText">
    <w:name w:val="footnote text"/>
    <w:aliases w:val="F1"/>
    <w:basedOn w:val="Normal"/>
    <w:link w:val="FootnoteTextChar"/>
    <w:rsid w:val="00836D67"/>
    <w:rPr>
      <w:rFonts w:ascii="CG Times" w:hAnsi="CG Times"/>
    </w:rPr>
  </w:style>
  <w:style w:type="paragraph" w:customStyle="1" w:styleId="StyleMarginSubheadItalic">
    <w:name w:val="Style Margin Subhead + Italic"/>
    <w:basedOn w:val="MarginSubhead"/>
    <w:rsid w:val="00836D67"/>
    <w:pPr>
      <w:ind w:left="0"/>
    </w:pPr>
    <w:rPr>
      <w:bCs/>
      <w:i/>
      <w:iCs/>
    </w:rPr>
  </w:style>
  <w:style w:type="paragraph" w:customStyle="1" w:styleId="MarginSubhead">
    <w:name w:val="Margin Subhead"/>
    <w:rsid w:val="0005295A"/>
    <w:pPr>
      <w:spacing w:before="180"/>
      <w:ind w:left="216"/>
    </w:pPr>
    <w:rPr>
      <w:rFonts w:ascii="Arial" w:hAnsi="Arial"/>
      <w:b/>
      <w:szCs w:val="24"/>
    </w:rPr>
  </w:style>
  <w:style w:type="paragraph" w:customStyle="1" w:styleId="Footnote">
    <w:name w:val="Footnote"/>
    <w:basedOn w:val="Normal"/>
    <w:rsid w:val="00836D67"/>
    <w:pPr>
      <w:spacing w:line="220" w:lineRule="exact"/>
      <w:jc w:val="center"/>
    </w:pPr>
    <w:rPr>
      <w:rFonts w:ascii="Arial Narrow Bold" w:hAnsi="Arial Narrow Bold"/>
      <w:b/>
      <w:color w:val="FFFFFF"/>
    </w:rPr>
  </w:style>
  <w:style w:type="paragraph" w:customStyle="1" w:styleId="MarginHead">
    <w:name w:val="Margin Head"/>
    <w:rsid w:val="0005295A"/>
    <w:pPr>
      <w:spacing w:before="180"/>
    </w:pPr>
    <w:rPr>
      <w:rFonts w:ascii="Arial" w:hAnsi="Arial"/>
      <w:b/>
      <w:sz w:val="22"/>
      <w:szCs w:val="24"/>
    </w:rPr>
  </w:style>
  <w:style w:type="paragraph" w:styleId="MessageHeader">
    <w:name w:val="Message Header"/>
    <w:basedOn w:val="Normal"/>
    <w:rsid w:val="00836D67"/>
    <w:pPr>
      <w:pBdr>
        <w:top w:val="single" w:sz="6" w:space="1" w:color="auto"/>
        <w:left w:val="single" w:sz="6" w:space="1" w:color="auto"/>
        <w:bottom w:val="single" w:sz="6" w:space="1" w:color="auto"/>
        <w:right w:val="single" w:sz="6" w:space="1" w:color="auto"/>
      </w:pBdr>
      <w:shd w:val="pct20" w:color="auto" w:fill="auto"/>
      <w:ind w:left="1080" w:hanging="1080"/>
    </w:pPr>
  </w:style>
  <w:style w:type="character" w:styleId="LineNumber">
    <w:name w:val="line number"/>
    <w:basedOn w:val="DefaultParagraphFont"/>
    <w:rsid w:val="00836D67"/>
  </w:style>
  <w:style w:type="paragraph" w:styleId="BodyText">
    <w:name w:val="Body Text"/>
    <w:basedOn w:val="Normal"/>
    <w:link w:val="BodyTextChar"/>
    <w:rsid w:val="00836D67"/>
    <w:rPr>
      <w:b/>
      <w:sz w:val="40"/>
    </w:rPr>
  </w:style>
  <w:style w:type="character" w:styleId="FollowedHyperlink">
    <w:name w:val="FollowedHyperlink"/>
    <w:basedOn w:val="DefaultParagraphFont"/>
    <w:rsid w:val="00836D67"/>
    <w:rPr>
      <w:color w:val="800080"/>
      <w:u w:val="single"/>
    </w:rPr>
  </w:style>
  <w:style w:type="paragraph" w:customStyle="1" w:styleId="ElementNumber">
    <w:name w:val="Element Number"/>
    <w:basedOn w:val="Body"/>
    <w:rsid w:val="00836D67"/>
    <w:pPr>
      <w:ind w:left="720" w:hanging="360"/>
    </w:pPr>
    <w:rPr>
      <w:b/>
    </w:rPr>
  </w:style>
  <w:style w:type="paragraph" w:customStyle="1" w:styleId="Question">
    <w:name w:val="Question"/>
    <w:basedOn w:val="Normal"/>
    <w:rsid w:val="00836D67"/>
    <w:pPr>
      <w:widowControl w:val="0"/>
      <w:tabs>
        <w:tab w:val="left" w:pos="547"/>
      </w:tabs>
      <w:spacing w:before="240" w:after="120"/>
      <w:ind w:left="547" w:hanging="547"/>
    </w:pPr>
    <w:rPr>
      <w:b/>
    </w:rPr>
  </w:style>
  <w:style w:type="paragraph" w:customStyle="1" w:styleId="QuestionText">
    <w:name w:val="Question Text"/>
    <w:basedOn w:val="Question"/>
    <w:rsid w:val="00836D67"/>
    <w:pPr>
      <w:spacing w:before="120" w:after="0"/>
      <w:ind w:left="0" w:firstLine="0"/>
    </w:pPr>
  </w:style>
  <w:style w:type="paragraph" w:customStyle="1" w:styleId="ColumnHead">
    <w:name w:val="Column Head"/>
    <w:basedOn w:val="Normal"/>
    <w:rsid w:val="00836D67"/>
    <w:pPr>
      <w:pBdr>
        <w:bottom w:val="single" w:sz="12" w:space="1" w:color="auto"/>
      </w:pBdr>
      <w:jc w:val="center"/>
    </w:pPr>
    <w:rPr>
      <w:b/>
      <w:sz w:val="26"/>
    </w:rPr>
  </w:style>
  <w:style w:type="paragraph" w:customStyle="1" w:styleId="SUbhead0">
    <w:name w:val="SUbhead"/>
    <w:basedOn w:val="Note"/>
    <w:rsid w:val="00836D67"/>
    <w:rPr>
      <w:b/>
    </w:rPr>
  </w:style>
  <w:style w:type="paragraph" w:styleId="BodyTextIndent">
    <w:name w:val="Body Text Indent"/>
    <w:basedOn w:val="Normal"/>
    <w:link w:val="BodyTextIndentChar"/>
    <w:rsid w:val="00836D67"/>
    <w:pPr>
      <w:tabs>
        <w:tab w:val="right" w:leader="dot" w:pos="9720"/>
      </w:tabs>
      <w:ind w:left="1260" w:hanging="180"/>
    </w:pPr>
  </w:style>
  <w:style w:type="paragraph" w:customStyle="1" w:styleId="TableDash">
    <w:name w:val="Table Dash"/>
    <w:rsid w:val="0005295A"/>
    <w:pPr>
      <w:numPr>
        <w:numId w:val="4"/>
      </w:numPr>
      <w:tabs>
        <w:tab w:val="clear" w:pos="432"/>
      </w:tabs>
      <w:ind w:left="374" w:hanging="158"/>
    </w:pPr>
    <w:rPr>
      <w:rFonts w:ascii="Arial Narrow" w:hAnsi="Arial Narrow"/>
      <w:szCs w:val="24"/>
    </w:rPr>
  </w:style>
  <w:style w:type="paragraph" w:customStyle="1" w:styleId="TOCtext">
    <w:name w:val="TOC text"/>
    <w:basedOn w:val="Normal"/>
    <w:rsid w:val="00836D67"/>
    <w:pPr>
      <w:tabs>
        <w:tab w:val="right" w:leader="dot" w:pos="9720"/>
      </w:tabs>
      <w:ind w:left="540"/>
    </w:pPr>
  </w:style>
  <w:style w:type="character" w:customStyle="1" w:styleId="StyleMarginSubheadItalicChar">
    <w:name w:val="Style Margin Subhead + Italic Char"/>
    <w:basedOn w:val="DefaultParagraphFont"/>
    <w:rsid w:val="00836D67"/>
    <w:rPr>
      <w:rFonts w:ascii="Arial" w:hAnsi="Arial"/>
      <w:b/>
      <w:bCs/>
      <w:i/>
      <w:iCs/>
      <w:noProof w:val="0"/>
      <w:sz w:val="22"/>
      <w:lang w:val="en-US" w:eastAsia="en-US" w:bidi="ar-SA"/>
    </w:rPr>
  </w:style>
  <w:style w:type="paragraph" w:customStyle="1" w:styleId="StyleMarginHeadBefore0pt">
    <w:name w:val="Style Margin Head + Before:  0 pt"/>
    <w:basedOn w:val="MarginHead"/>
    <w:rsid w:val="00836D67"/>
    <w:pPr>
      <w:spacing w:before="0"/>
    </w:pPr>
    <w:rPr>
      <w:bCs/>
    </w:rPr>
  </w:style>
  <w:style w:type="paragraph" w:customStyle="1" w:styleId="StyleTableBullet11">
    <w:name w:val="Style Table Bullet + 11"/>
    <w:basedOn w:val="TableBullet"/>
    <w:rsid w:val="0086582E"/>
    <w:pPr>
      <w:numPr>
        <w:numId w:val="0"/>
      </w:numPr>
      <w:spacing w:line="220" w:lineRule="exact"/>
    </w:pPr>
    <w:rPr>
      <w:sz w:val="22"/>
    </w:rPr>
  </w:style>
  <w:style w:type="character" w:styleId="PageNumber">
    <w:name w:val="page number"/>
    <w:basedOn w:val="DefaultParagraphFont"/>
    <w:rsid w:val="00836D67"/>
  </w:style>
  <w:style w:type="paragraph" w:styleId="BalloonText">
    <w:name w:val="Balloon Text"/>
    <w:basedOn w:val="Normal"/>
    <w:link w:val="BalloonTextChar"/>
    <w:semiHidden/>
    <w:rsid w:val="00836D67"/>
    <w:rPr>
      <w:rFonts w:ascii="Tahoma" w:hAnsi="Tahoma" w:cs="Tahoma"/>
      <w:sz w:val="16"/>
      <w:szCs w:val="16"/>
    </w:rPr>
  </w:style>
  <w:style w:type="paragraph" w:styleId="CommentText">
    <w:name w:val="annotation text"/>
    <w:basedOn w:val="Normal"/>
    <w:link w:val="CommentTextChar"/>
    <w:rsid w:val="00836D67"/>
  </w:style>
  <w:style w:type="character" w:styleId="CommentReference">
    <w:name w:val="annotation reference"/>
    <w:basedOn w:val="DefaultParagraphFont"/>
    <w:uiPriority w:val="99"/>
    <w:semiHidden/>
    <w:rsid w:val="00836D67"/>
    <w:rPr>
      <w:sz w:val="16"/>
      <w:szCs w:val="16"/>
    </w:rPr>
  </w:style>
  <w:style w:type="character" w:customStyle="1" w:styleId="BodyChar">
    <w:name w:val="Body Char"/>
    <w:basedOn w:val="DefaultParagraphFont"/>
    <w:rsid w:val="00836D67"/>
    <w:rPr>
      <w:rFonts w:ascii="Arial" w:hAnsi="Arial"/>
      <w:szCs w:val="24"/>
      <w:lang w:val="en-US" w:eastAsia="en-US" w:bidi="ar-SA"/>
    </w:rPr>
  </w:style>
  <w:style w:type="paragraph" w:styleId="CommentSubject">
    <w:name w:val="annotation subject"/>
    <w:basedOn w:val="CommentText"/>
    <w:next w:val="CommentText"/>
    <w:link w:val="CommentSubjectChar"/>
    <w:semiHidden/>
    <w:rsid w:val="00836D67"/>
    <w:rPr>
      <w:b/>
      <w:bCs/>
      <w:szCs w:val="20"/>
    </w:rPr>
  </w:style>
  <w:style w:type="table" w:styleId="TableGrid">
    <w:name w:val="Table Grid"/>
    <w:basedOn w:val="TableNormal"/>
    <w:rsid w:val="00EE63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TextChar">
    <w:name w:val="Table Text Char"/>
    <w:basedOn w:val="DefaultParagraphFont"/>
    <w:link w:val="TableText"/>
    <w:rsid w:val="003845BE"/>
    <w:rPr>
      <w:rFonts w:ascii="Arial Narrow" w:hAnsi="Arial Narrow"/>
      <w:szCs w:val="19"/>
    </w:rPr>
  </w:style>
  <w:style w:type="character" w:customStyle="1" w:styleId="NoteChar">
    <w:name w:val="Note Char"/>
    <w:basedOn w:val="DefaultParagraphFont"/>
    <w:link w:val="Note"/>
    <w:rsid w:val="00405E0F"/>
    <w:rPr>
      <w:rFonts w:ascii="Arial" w:hAnsi="Arial"/>
      <w:i/>
      <w:szCs w:val="24"/>
    </w:rPr>
  </w:style>
  <w:style w:type="character" w:customStyle="1" w:styleId="BulletChar">
    <w:name w:val="Bullet Char"/>
    <w:basedOn w:val="DefaultParagraphFont"/>
    <w:link w:val="Bullet"/>
    <w:rsid w:val="0022566A"/>
    <w:rPr>
      <w:rFonts w:ascii="Arial" w:hAnsi="Arial"/>
      <w:szCs w:val="24"/>
    </w:rPr>
  </w:style>
  <w:style w:type="character" w:customStyle="1" w:styleId="ProcessBulletChar">
    <w:name w:val="Process Bullet Char"/>
    <w:basedOn w:val="DefaultParagraphFont"/>
    <w:link w:val="ProcessBullet"/>
    <w:rsid w:val="0022566A"/>
    <w:rPr>
      <w:rFonts w:ascii="Arial" w:hAnsi="Arial"/>
      <w:szCs w:val="24"/>
    </w:rPr>
  </w:style>
  <w:style w:type="character" w:customStyle="1" w:styleId="BodyChar1">
    <w:name w:val="Body Char1"/>
    <w:basedOn w:val="DefaultParagraphFont"/>
    <w:link w:val="Body"/>
    <w:rsid w:val="006B256D"/>
    <w:rPr>
      <w:rFonts w:ascii="Arial" w:hAnsi="Arial"/>
      <w:szCs w:val="24"/>
    </w:rPr>
  </w:style>
  <w:style w:type="paragraph" w:customStyle="1" w:styleId="StyleTableHeadArialNarrow">
    <w:name w:val="Style Table Head + Arial Narrow"/>
    <w:basedOn w:val="TableHead"/>
    <w:link w:val="StyleTableHeadArialNarrowChar"/>
    <w:rsid w:val="008411EF"/>
    <w:rPr>
      <w:bCs/>
    </w:rPr>
  </w:style>
  <w:style w:type="paragraph" w:styleId="Date">
    <w:name w:val="Date"/>
    <w:basedOn w:val="Normal"/>
    <w:next w:val="Normal"/>
    <w:link w:val="DateChar"/>
    <w:rsid w:val="009D7272"/>
  </w:style>
  <w:style w:type="character" w:customStyle="1" w:styleId="StyleTableHeadArialNarrowChar">
    <w:name w:val="Style Table Head + Arial Narrow Char"/>
    <w:basedOn w:val="DefaultParagraphFont"/>
    <w:link w:val="StyleTableHeadArialNarrow"/>
    <w:rsid w:val="008411EF"/>
    <w:rPr>
      <w:rFonts w:ascii="Arial Narrow" w:hAnsi="Arial Narrow"/>
      <w:b/>
      <w:bCs/>
      <w:color w:val="FFFFFF"/>
      <w:lang w:val="en-US" w:eastAsia="en-US" w:bidi="ar-SA"/>
    </w:rPr>
  </w:style>
  <w:style w:type="character" w:customStyle="1" w:styleId="TableHeadChar">
    <w:name w:val="Table Head Char"/>
    <w:basedOn w:val="DefaultParagraphFont"/>
    <w:link w:val="TableHead"/>
    <w:rsid w:val="008411EF"/>
    <w:rPr>
      <w:rFonts w:ascii="Arial Narrow" w:hAnsi="Arial Narrow"/>
      <w:b/>
      <w:color w:val="FFFFFF"/>
    </w:rPr>
  </w:style>
  <w:style w:type="character" w:customStyle="1" w:styleId="TableBulletChar">
    <w:name w:val="Table Bullet Char"/>
    <w:basedOn w:val="DefaultParagraphFont"/>
    <w:link w:val="TableBullet"/>
    <w:rsid w:val="00217CD7"/>
    <w:rPr>
      <w:rFonts w:ascii="Arial Narrow" w:hAnsi="Arial Narrow"/>
      <w:szCs w:val="24"/>
    </w:rPr>
  </w:style>
  <w:style w:type="paragraph" w:styleId="ListParagraph">
    <w:name w:val="List Paragraph"/>
    <w:basedOn w:val="Normal"/>
    <w:uiPriority w:val="34"/>
    <w:qFormat/>
    <w:rsid w:val="00A0280B"/>
    <w:pPr>
      <w:ind w:left="720"/>
    </w:pPr>
  </w:style>
  <w:style w:type="character" w:customStyle="1" w:styleId="BodyTextChar">
    <w:name w:val="Body Text Char"/>
    <w:basedOn w:val="DefaultParagraphFont"/>
    <w:link w:val="BodyText"/>
    <w:rsid w:val="00187F6D"/>
    <w:rPr>
      <w:b/>
      <w:sz w:val="40"/>
      <w:szCs w:val="24"/>
    </w:rPr>
  </w:style>
  <w:style w:type="character" w:customStyle="1" w:styleId="BodyTextIndentChar">
    <w:name w:val="Body Text Indent Char"/>
    <w:basedOn w:val="DefaultParagraphFont"/>
    <w:link w:val="BodyTextIndent"/>
    <w:rsid w:val="00187F6D"/>
    <w:rPr>
      <w:sz w:val="22"/>
      <w:szCs w:val="24"/>
    </w:rPr>
  </w:style>
  <w:style w:type="paragraph" w:styleId="Revision">
    <w:name w:val="Revision"/>
    <w:hidden/>
    <w:uiPriority w:val="99"/>
    <w:semiHidden/>
    <w:rsid w:val="00A82E4B"/>
    <w:rPr>
      <w:rFonts w:ascii="Arial" w:hAnsi="Arial"/>
      <w:szCs w:val="24"/>
    </w:rPr>
  </w:style>
  <w:style w:type="character" w:customStyle="1" w:styleId="Heading1Char">
    <w:name w:val="Heading 1 Char"/>
    <w:aliases w:val="A Head Char,H1-Sec.Head Char"/>
    <w:basedOn w:val="DefaultParagraphFont"/>
    <w:link w:val="Heading1"/>
    <w:rsid w:val="0005295A"/>
    <w:rPr>
      <w:rFonts w:ascii="Arial" w:hAnsi="Arial"/>
      <w:b/>
      <w:bCs/>
      <w:kern w:val="32"/>
      <w:sz w:val="32"/>
      <w:szCs w:val="32"/>
    </w:rPr>
  </w:style>
  <w:style w:type="character" w:customStyle="1" w:styleId="Heading3Char">
    <w:name w:val="Heading 3 Char"/>
    <w:aliases w:val="H3-Sec. Head Char"/>
    <w:basedOn w:val="DefaultParagraphFont"/>
    <w:link w:val="Heading3"/>
    <w:rsid w:val="00067E0E"/>
    <w:rPr>
      <w:rFonts w:ascii="Arial" w:hAnsi="Arial" w:cs="Arial"/>
      <w:b/>
      <w:bCs/>
      <w:sz w:val="22"/>
      <w:szCs w:val="26"/>
    </w:rPr>
  </w:style>
  <w:style w:type="character" w:customStyle="1" w:styleId="BodyTextIndent2Char">
    <w:name w:val="Body Text Indent 2 Char"/>
    <w:basedOn w:val="DefaultParagraphFont"/>
    <w:link w:val="BodyTextIndent2"/>
    <w:rsid w:val="003428D6"/>
    <w:rPr>
      <w:rFonts w:ascii="Arial" w:hAnsi="Arial"/>
      <w:snapToGrid w:val="0"/>
      <w:sz w:val="22"/>
      <w:szCs w:val="24"/>
    </w:rPr>
  </w:style>
  <w:style w:type="character" w:customStyle="1" w:styleId="HeaderChar">
    <w:name w:val="Header Char"/>
    <w:basedOn w:val="DefaultParagraphFont"/>
    <w:link w:val="Header"/>
    <w:rsid w:val="003428D6"/>
    <w:rPr>
      <w:rFonts w:ascii="Arial" w:hAnsi="Arial"/>
      <w:b/>
      <w:i/>
      <w:szCs w:val="24"/>
    </w:rPr>
  </w:style>
  <w:style w:type="character" w:customStyle="1" w:styleId="CommentTextChar">
    <w:name w:val="Comment Text Char"/>
    <w:basedOn w:val="DefaultParagraphFont"/>
    <w:link w:val="CommentText"/>
    <w:rsid w:val="003428D6"/>
    <w:rPr>
      <w:rFonts w:ascii="Arial" w:hAnsi="Arial"/>
      <w:szCs w:val="24"/>
    </w:rPr>
  </w:style>
  <w:style w:type="paragraph" w:customStyle="1" w:styleId="Breakpage">
    <w:name w:val="Break page"/>
    <w:basedOn w:val="Body"/>
    <w:link w:val="BreakpageChar"/>
    <w:qFormat/>
    <w:rsid w:val="0005295A"/>
    <w:pPr>
      <w:spacing w:before="0"/>
      <w:jc w:val="right"/>
    </w:pPr>
    <w:rPr>
      <w:b/>
      <w:sz w:val="48"/>
    </w:rPr>
  </w:style>
  <w:style w:type="paragraph" w:customStyle="1" w:styleId="BulletBefore0pt">
    <w:name w:val="Bullet + Before:  0 pt"/>
    <w:basedOn w:val="Bullet"/>
    <w:rsid w:val="00B126EA"/>
    <w:pPr>
      <w:numPr>
        <w:numId w:val="0"/>
      </w:numPr>
      <w:tabs>
        <w:tab w:val="left" w:pos="576"/>
      </w:tabs>
      <w:spacing w:before="0"/>
      <w:ind w:left="576" w:hanging="216"/>
    </w:pPr>
  </w:style>
  <w:style w:type="paragraph" w:styleId="PlainText">
    <w:name w:val="Plain Text"/>
    <w:basedOn w:val="Normal"/>
    <w:link w:val="PlainTextChar"/>
    <w:uiPriority w:val="99"/>
    <w:unhideWhenUsed/>
    <w:rsid w:val="006A5A36"/>
    <w:rPr>
      <w:rFonts w:ascii="Consolas" w:eastAsia="Calibri" w:hAnsi="Consolas"/>
      <w:sz w:val="21"/>
      <w:szCs w:val="21"/>
    </w:rPr>
  </w:style>
  <w:style w:type="character" w:customStyle="1" w:styleId="PlainTextChar">
    <w:name w:val="Plain Text Char"/>
    <w:basedOn w:val="DefaultParagraphFont"/>
    <w:link w:val="PlainText"/>
    <w:uiPriority w:val="99"/>
    <w:rsid w:val="006A5A36"/>
    <w:rPr>
      <w:rFonts w:ascii="Consolas" w:eastAsia="Calibri" w:hAnsi="Consolas"/>
      <w:sz w:val="21"/>
      <w:szCs w:val="21"/>
    </w:rPr>
  </w:style>
  <w:style w:type="paragraph" w:customStyle="1" w:styleId="Memo">
    <w:name w:val="Memo"/>
    <w:basedOn w:val="Body"/>
    <w:rsid w:val="0005295A"/>
    <w:rPr>
      <w:rFonts w:ascii="Times New Roman" w:hAnsi="Times New Roman"/>
      <w:sz w:val="24"/>
    </w:rPr>
  </w:style>
  <w:style w:type="paragraph" w:customStyle="1" w:styleId="Letter">
    <w:name w:val="Letter"/>
    <w:qFormat/>
    <w:rsid w:val="00047AC1"/>
    <w:pPr>
      <w:spacing w:before="180"/>
    </w:pPr>
    <w:rPr>
      <w:sz w:val="24"/>
      <w:szCs w:val="24"/>
    </w:rPr>
  </w:style>
  <w:style w:type="paragraph" w:styleId="NoSpacing">
    <w:name w:val="No Spacing"/>
    <w:uiPriority w:val="1"/>
    <w:qFormat/>
    <w:rsid w:val="0096074B"/>
    <w:rPr>
      <w:sz w:val="24"/>
      <w:szCs w:val="24"/>
    </w:rPr>
  </w:style>
  <w:style w:type="paragraph" w:customStyle="1" w:styleId="Default">
    <w:name w:val="Default"/>
    <w:rsid w:val="00A048C1"/>
    <w:pPr>
      <w:autoSpaceDE w:val="0"/>
      <w:autoSpaceDN w:val="0"/>
      <w:adjustRightInd w:val="0"/>
    </w:pPr>
    <w:rPr>
      <w:rFonts w:ascii="Arial" w:hAnsi="Arial" w:cs="Arial"/>
      <w:color w:val="000000"/>
      <w:sz w:val="24"/>
      <w:szCs w:val="24"/>
    </w:rPr>
  </w:style>
  <w:style w:type="character" w:customStyle="1" w:styleId="FooterChar">
    <w:name w:val="Footer Char"/>
    <w:basedOn w:val="DefaultParagraphFont"/>
    <w:link w:val="Footer"/>
    <w:rsid w:val="00E16576"/>
    <w:rPr>
      <w:rFonts w:ascii="Arial" w:hAnsi="Arial"/>
      <w:b/>
    </w:rPr>
  </w:style>
  <w:style w:type="paragraph" w:customStyle="1" w:styleId="ElementHead">
    <w:name w:val="Element Head"/>
    <w:basedOn w:val="MainHead"/>
    <w:rsid w:val="002A7B9B"/>
    <w:pPr>
      <w:widowControl/>
      <w:pBdr>
        <w:bottom w:val="none" w:sz="0" w:space="0" w:color="auto"/>
      </w:pBdr>
      <w:spacing w:before="180"/>
    </w:pPr>
    <w:rPr>
      <w:i/>
      <w:sz w:val="20"/>
    </w:rPr>
  </w:style>
  <w:style w:type="paragraph" w:customStyle="1" w:styleId="TableText2">
    <w:name w:val="Table Text 2"/>
    <w:basedOn w:val="Normal"/>
    <w:rsid w:val="002A7B9B"/>
    <w:pPr>
      <w:spacing w:before="40" w:after="40" w:line="200" w:lineRule="exact"/>
    </w:pPr>
    <w:rPr>
      <w:rFonts w:ascii="Arial Narrow" w:hAnsi="Arial Narrow"/>
      <w:sz w:val="19"/>
    </w:rPr>
  </w:style>
  <w:style w:type="paragraph" w:customStyle="1" w:styleId="TableHead2">
    <w:name w:val="Table Head 2"/>
    <w:basedOn w:val="TableText2"/>
    <w:rsid w:val="002A7B9B"/>
    <w:pPr>
      <w:spacing w:before="0" w:after="0" w:line="220" w:lineRule="exact"/>
      <w:jc w:val="center"/>
    </w:pPr>
    <w:rPr>
      <w:rFonts w:ascii="Arial Narrow Bold" w:hAnsi="Arial Narrow Bold"/>
      <w:b/>
      <w:color w:val="FFFFFF"/>
      <w:sz w:val="20"/>
    </w:rPr>
  </w:style>
  <w:style w:type="paragraph" w:customStyle="1" w:styleId="TableBullet2">
    <w:name w:val="Table Bullet 2"/>
    <w:basedOn w:val="TableText2"/>
    <w:rsid w:val="002A7B9B"/>
    <w:pPr>
      <w:ind w:left="158" w:hanging="158"/>
    </w:pPr>
  </w:style>
  <w:style w:type="paragraph" w:customStyle="1" w:styleId="RqtText">
    <w:name w:val="Rqt Text"/>
    <w:basedOn w:val="StdText"/>
    <w:rsid w:val="002A7B9B"/>
  </w:style>
  <w:style w:type="paragraph" w:customStyle="1" w:styleId="RqtBox">
    <w:name w:val="Rqt Box"/>
    <w:basedOn w:val="RqtText"/>
    <w:rsid w:val="002A7B9B"/>
    <w:pPr>
      <w:spacing w:before="120"/>
      <w:ind w:left="1800" w:hanging="360"/>
    </w:pPr>
  </w:style>
  <w:style w:type="paragraph" w:customStyle="1" w:styleId="RqtHead">
    <w:name w:val="Rqt Head"/>
    <w:basedOn w:val="MainHead"/>
    <w:rsid w:val="002A7B9B"/>
    <w:pPr>
      <w:widowControl/>
      <w:tabs>
        <w:tab w:val="right" w:pos="9720"/>
      </w:tabs>
      <w:spacing w:before="360"/>
    </w:pPr>
  </w:style>
  <w:style w:type="paragraph" w:customStyle="1" w:styleId="RqtTitle">
    <w:name w:val="Rqt Title"/>
    <w:basedOn w:val="StandardTitle"/>
    <w:rsid w:val="002A7B9B"/>
    <w:pPr>
      <w:widowControl/>
      <w:tabs>
        <w:tab w:val="right" w:pos="9720"/>
      </w:tabs>
    </w:pPr>
  </w:style>
  <w:style w:type="paragraph" w:customStyle="1" w:styleId="Style1">
    <w:name w:val="Style1"/>
    <w:basedOn w:val="TableBullet2"/>
    <w:rsid w:val="002A7B9B"/>
  </w:style>
  <w:style w:type="paragraph" w:styleId="Caption">
    <w:name w:val="caption"/>
    <w:basedOn w:val="Normal"/>
    <w:next w:val="Normal"/>
    <w:qFormat/>
    <w:rsid w:val="002A7B9B"/>
    <w:pPr>
      <w:spacing w:before="100" w:after="100"/>
      <w:jc w:val="center"/>
    </w:pPr>
    <w:rPr>
      <w:rFonts w:ascii="Arial Narrow" w:hAnsi="Arial Narrow"/>
      <w:b/>
      <w:i/>
      <w:sz w:val="19"/>
    </w:rPr>
  </w:style>
  <w:style w:type="paragraph" w:customStyle="1" w:styleId="Bullet2">
    <w:name w:val="Bullet 2"/>
    <w:basedOn w:val="Normal"/>
    <w:rsid w:val="002A7B9B"/>
    <w:pPr>
      <w:numPr>
        <w:numId w:val="7"/>
      </w:numPr>
    </w:pPr>
  </w:style>
  <w:style w:type="character" w:styleId="Strong">
    <w:name w:val="Strong"/>
    <w:basedOn w:val="DefaultParagraphFont"/>
    <w:uiPriority w:val="22"/>
    <w:qFormat/>
    <w:rsid w:val="002A7B9B"/>
    <w:rPr>
      <w:b/>
    </w:rPr>
  </w:style>
  <w:style w:type="paragraph" w:customStyle="1" w:styleId="TableHeadNotCondensed">
    <w:name w:val="Table Head Not Condensed"/>
    <w:basedOn w:val="Heading3"/>
    <w:rsid w:val="00CB544C"/>
  </w:style>
  <w:style w:type="paragraph" w:styleId="z-TopofForm">
    <w:name w:val="HTML Top of Form"/>
    <w:basedOn w:val="Normal"/>
    <w:next w:val="Normal"/>
    <w:link w:val="z-TopofFormChar"/>
    <w:hidden/>
    <w:rsid w:val="002A7B9B"/>
    <w:pPr>
      <w:pBdr>
        <w:bottom w:val="single" w:sz="6" w:space="1" w:color="auto"/>
      </w:pBdr>
      <w:jc w:val="center"/>
    </w:pPr>
    <w:rPr>
      <w:rFonts w:cs="Arial"/>
      <w:vanish/>
      <w:color w:val="0066CC"/>
      <w:sz w:val="16"/>
      <w:szCs w:val="16"/>
    </w:rPr>
  </w:style>
  <w:style w:type="character" w:customStyle="1" w:styleId="z-TopofFormChar">
    <w:name w:val="z-Top of Form Char"/>
    <w:basedOn w:val="DefaultParagraphFont"/>
    <w:link w:val="z-TopofForm"/>
    <w:rsid w:val="002A7B9B"/>
    <w:rPr>
      <w:rFonts w:ascii="Arial" w:hAnsi="Arial" w:cs="Arial"/>
      <w:vanish/>
      <w:color w:val="0066CC"/>
      <w:sz w:val="16"/>
      <w:szCs w:val="16"/>
    </w:rPr>
  </w:style>
  <w:style w:type="paragraph" w:styleId="z-BottomofForm">
    <w:name w:val="HTML Bottom of Form"/>
    <w:basedOn w:val="Normal"/>
    <w:next w:val="Normal"/>
    <w:link w:val="z-BottomofFormChar"/>
    <w:hidden/>
    <w:rsid w:val="002A7B9B"/>
    <w:pPr>
      <w:pBdr>
        <w:top w:val="single" w:sz="6" w:space="1" w:color="auto"/>
      </w:pBdr>
      <w:jc w:val="center"/>
    </w:pPr>
    <w:rPr>
      <w:rFonts w:cs="Arial"/>
      <w:vanish/>
      <w:color w:val="0066CC"/>
      <w:sz w:val="16"/>
      <w:szCs w:val="16"/>
    </w:rPr>
  </w:style>
  <w:style w:type="character" w:customStyle="1" w:styleId="z-BottomofFormChar">
    <w:name w:val="z-Bottom of Form Char"/>
    <w:basedOn w:val="DefaultParagraphFont"/>
    <w:link w:val="z-BottomofForm"/>
    <w:rsid w:val="002A7B9B"/>
    <w:rPr>
      <w:rFonts w:ascii="Arial" w:hAnsi="Arial" w:cs="Arial"/>
      <w:vanish/>
      <w:color w:val="0066CC"/>
      <w:sz w:val="16"/>
      <w:szCs w:val="16"/>
    </w:rPr>
  </w:style>
  <w:style w:type="character" w:customStyle="1" w:styleId="hcpcscode1">
    <w:name w:val="hcpcscode1"/>
    <w:basedOn w:val="DefaultParagraphFont"/>
    <w:rsid w:val="002A7B9B"/>
    <w:rPr>
      <w:color w:val="3955AD"/>
    </w:rPr>
  </w:style>
  <w:style w:type="character" w:customStyle="1" w:styleId="BulletChar1">
    <w:name w:val="Bullet Char1"/>
    <w:basedOn w:val="DefaultParagraphFont"/>
    <w:rsid w:val="002A7B9B"/>
    <w:rPr>
      <w:rFonts w:ascii="Arial" w:hAnsi="Arial"/>
      <w:szCs w:val="24"/>
    </w:rPr>
  </w:style>
  <w:style w:type="character" w:customStyle="1" w:styleId="BreakpageChar">
    <w:name w:val="Break page Char"/>
    <w:basedOn w:val="DefaultParagraphFont"/>
    <w:link w:val="Breakpage"/>
    <w:rsid w:val="002A7B9B"/>
    <w:rPr>
      <w:rFonts w:ascii="Arial" w:hAnsi="Arial"/>
      <w:b/>
      <w:sz w:val="48"/>
      <w:szCs w:val="24"/>
    </w:rPr>
  </w:style>
  <w:style w:type="paragraph" w:customStyle="1" w:styleId="Reference">
    <w:name w:val="Reference"/>
    <w:basedOn w:val="Normal"/>
    <w:qFormat/>
    <w:rsid w:val="002A7B9B"/>
    <w:pPr>
      <w:spacing w:line="480" w:lineRule="auto"/>
      <w:ind w:left="720" w:hanging="720"/>
    </w:pPr>
    <w:rPr>
      <w:rFonts w:ascii="Times New Roman" w:hAnsi="Times New Roman" w:cs="Arial"/>
      <w:bCs/>
      <w:kern w:val="32"/>
      <w:sz w:val="24"/>
    </w:rPr>
  </w:style>
  <w:style w:type="paragraph" w:customStyle="1" w:styleId="StyleHeading2H2-SecHead11ptNotItalicSmallcapsLeft">
    <w:name w:val="Style Heading 2H2-Sec. Head + 11 pt Not Italic Small caps Left..."/>
    <w:basedOn w:val="Heading2"/>
    <w:rsid w:val="002A7B9B"/>
    <w:pPr>
      <w:pBdr>
        <w:top w:val="single" w:sz="6" w:space="1" w:color="auto"/>
        <w:bottom w:val="single" w:sz="4" w:space="1" w:color="auto"/>
      </w:pBdr>
      <w:spacing w:after="0"/>
      <w:jc w:val="left"/>
    </w:pPr>
    <w:rPr>
      <w:rFonts w:eastAsiaTheme="majorEastAsia" w:cstheme="majorBidi"/>
      <w:bCs/>
      <w:i w:val="0"/>
      <w:iCs/>
      <w:smallCaps/>
      <w:sz w:val="22"/>
      <w:szCs w:val="28"/>
    </w:rPr>
  </w:style>
  <w:style w:type="paragraph" w:customStyle="1" w:styleId="BulletedText">
    <w:name w:val="Bulleted Text"/>
    <w:basedOn w:val="Normal"/>
    <w:rsid w:val="002A7B9B"/>
    <w:pPr>
      <w:numPr>
        <w:numId w:val="11"/>
      </w:numPr>
      <w:spacing w:after="240" w:line="260" w:lineRule="exact"/>
    </w:pPr>
  </w:style>
  <w:style w:type="paragraph" w:customStyle="1" w:styleId="SectionHeadTOC1">
    <w:name w:val="Section Head TOC1"/>
    <w:basedOn w:val="Normal"/>
    <w:rsid w:val="002A7B9B"/>
    <w:pPr>
      <w:keepNext/>
      <w:spacing w:after="240"/>
      <w:jc w:val="center"/>
      <w:outlineLvl w:val="0"/>
    </w:pPr>
    <w:rPr>
      <w:b/>
      <w:kern w:val="28"/>
      <w:sz w:val="32"/>
    </w:rPr>
  </w:style>
  <w:style w:type="paragraph" w:customStyle="1" w:styleId="MarginBullet">
    <w:name w:val="Margin Bullet"/>
    <w:basedOn w:val="Bullet"/>
    <w:rsid w:val="002A7B9B"/>
    <w:pPr>
      <w:numPr>
        <w:numId w:val="14"/>
      </w:numPr>
      <w:tabs>
        <w:tab w:val="clear" w:pos="0"/>
        <w:tab w:val="left" w:pos="576"/>
      </w:tabs>
      <w:spacing w:line="220" w:lineRule="exact"/>
      <w:ind w:left="274"/>
    </w:pPr>
  </w:style>
  <w:style w:type="paragraph" w:customStyle="1" w:styleId="MarginDash">
    <w:name w:val="Margin Dash"/>
    <w:basedOn w:val="Dash"/>
    <w:rsid w:val="002A7B9B"/>
    <w:pPr>
      <w:numPr>
        <w:numId w:val="12"/>
      </w:numPr>
      <w:tabs>
        <w:tab w:val="clear" w:pos="0"/>
      </w:tabs>
      <w:ind w:left="490" w:hanging="216"/>
    </w:pPr>
  </w:style>
  <w:style w:type="paragraph" w:customStyle="1" w:styleId="Bullet3">
    <w:name w:val="Bullet +3"/>
    <w:basedOn w:val="Bullet"/>
    <w:rsid w:val="002A7B9B"/>
    <w:pPr>
      <w:numPr>
        <w:numId w:val="13"/>
      </w:numPr>
      <w:tabs>
        <w:tab w:val="clear" w:pos="360"/>
        <w:tab w:val="left" w:pos="576"/>
      </w:tabs>
      <w:spacing w:before="60"/>
      <w:ind w:hanging="216"/>
    </w:pPr>
  </w:style>
  <w:style w:type="paragraph" w:customStyle="1" w:styleId="ElementText6">
    <w:name w:val="Element Text + 6"/>
    <w:basedOn w:val="ElementText"/>
    <w:rsid w:val="002A7B9B"/>
    <w:pPr>
      <w:spacing w:before="120"/>
    </w:pPr>
  </w:style>
  <w:style w:type="paragraph" w:customStyle="1" w:styleId="ElementText">
    <w:name w:val="Element Text"/>
    <w:basedOn w:val="Body"/>
    <w:rsid w:val="002A7B9B"/>
    <w:pPr>
      <w:spacing w:before="60" w:after="60" w:line="220" w:lineRule="exact"/>
      <w:ind w:left="58" w:right="29"/>
    </w:pPr>
    <w:rPr>
      <w:b/>
    </w:rPr>
  </w:style>
  <w:style w:type="paragraph" w:customStyle="1" w:styleId="FirstParagraph">
    <w:name w:val="First Paragraph"/>
    <w:basedOn w:val="Text"/>
    <w:next w:val="Text"/>
    <w:rsid w:val="002A7B9B"/>
    <w:pPr>
      <w:spacing w:before="200"/>
    </w:pPr>
  </w:style>
  <w:style w:type="paragraph" w:customStyle="1" w:styleId="Text">
    <w:name w:val="Text"/>
    <w:basedOn w:val="Body"/>
    <w:next w:val="Body"/>
    <w:rsid w:val="002A7B9B"/>
    <w:pPr>
      <w:spacing w:before="120" w:line="220" w:lineRule="exact"/>
      <w:ind w:left="58"/>
    </w:pPr>
  </w:style>
  <w:style w:type="paragraph" w:customStyle="1" w:styleId="TextHead">
    <w:name w:val="Text Head"/>
    <w:basedOn w:val="Text"/>
    <w:next w:val="Text"/>
    <w:rsid w:val="002A7B9B"/>
    <w:pPr>
      <w:spacing w:before="200"/>
    </w:pPr>
    <w:rPr>
      <w:b/>
    </w:rPr>
  </w:style>
  <w:style w:type="paragraph" w:customStyle="1" w:styleId="StyleElementHeadLeft004Right004">
    <w:name w:val="Style Element Head + Left:  0.04&quot; Right:  0.04&quot;"/>
    <w:basedOn w:val="Normal"/>
    <w:rsid w:val="002A7B9B"/>
    <w:pPr>
      <w:pBdr>
        <w:top w:val="single" w:sz="6" w:space="2" w:color="auto"/>
        <w:left w:val="single" w:sz="6" w:space="2" w:color="auto"/>
        <w:bottom w:val="single" w:sz="6" w:space="2" w:color="auto"/>
        <w:right w:val="single" w:sz="6" w:space="2" w:color="auto"/>
      </w:pBdr>
      <w:shd w:val="clear" w:color="auto" w:fill="000000"/>
      <w:ind w:right="58"/>
    </w:pPr>
    <w:rPr>
      <w:b/>
      <w:bCs/>
      <w:color w:val="FFFFFF"/>
      <w:sz w:val="22"/>
      <w:szCs w:val="20"/>
    </w:rPr>
  </w:style>
  <w:style w:type="character" w:customStyle="1" w:styleId="Heading2Char">
    <w:name w:val="Heading 2 Char"/>
    <w:aliases w:val="H2-Sec. Head Char"/>
    <w:basedOn w:val="DefaultParagraphFont"/>
    <w:link w:val="Heading2"/>
    <w:rsid w:val="002A7B9B"/>
    <w:rPr>
      <w:rFonts w:ascii="Arial" w:hAnsi="Arial"/>
      <w:b/>
      <w:i/>
      <w:sz w:val="28"/>
      <w:szCs w:val="24"/>
    </w:rPr>
  </w:style>
  <w:style w:type="paragraph" w:customStyle="1" w:styleId="BulletBefore3pt">
    <w:name w:val="Bullet + Before:  3 pt"/>
    <w:basedOn w:val="Bullet"/>
    <w:rsid w:val="002A7B9B"/>
    <w:pPr>
      <w:numPr>
        <w:numId w:val="0"/>
      </w:numPr>
      <w:tabs>
        <w:tab w:val="num" w:pos="532"/>
        <w:tab w:val="left" w:pos="576"/>
      </w:tabs>
      <w:spacing w:before="60"/>
      <w:ind w:left="648" w:hanging="216"/>
    </w:pPr>
  </w:style>
  <w:style w:type="paragraph" w:customStyle="1" w:styleId="ReverseHead">
    <w:name w:val="Reverse Head"/>
    <w:basedOn w:val="StdHead"/>
    <w:next w:val="Body"/>
    <w:rsid w:val="0018566F"/>
  </w:style>
  <w:style w:type="paragraph" w:styleId="TOC2">
    <w:name w:val="toc 2"/>
    <w:basedOn w:val="Normal"/>
    <w:next w:val="Normal"/>
    <w:autoRedefine/>
    <w:uiPriority w:val="39"/>
    <w:unhideWhenUsed/>
    <w:rsid w:val="00DE45E9"/>
    <w:pPr>
      <w:tabs>
        <w:tab w:val="right" w:leader="dot" w:pos="9710"/>
      </w:tabs>
      <w:ind w:left="540" w:hanging="340"/>
    </w:pPr>
  </w:style>
  <w:style w:type="paragraph" w:styleId="TOC3">
    <w:name w:val="toc 3"/>
    <w:basedOn w:val="Normal"/>
    <w:next w:val="Normal"/>
    <w:autoRedefine/>
    <w:uiPriority w:val="39"/>
    <w:unhideWhenUsed/>
    <w:rsid w:val="00DE45E9"/>
    <w:pPr>
      <w:tabs>
        <w:tab w:val="right" w:leader="dot" w:pos="9710"/>
      </w:tabs>
      <w:ind w:left="360"/>
    </w:pPr>
  </w:style>
  <w:style w:type="paragraph" w:styleId="TOC4">
    <w:name w:val="toc 4"/>
    <w:basedOn w:val="Normal"/>
    <w:next w:val="Normal"/>
    <w:autoRedefine/>
    <w:uiPriority w:val="39"/>
    <w:unhideWhenUsed/>
    <w:rsid w:val="002300AB"/>
    <w:pPr>
      <w:tabs>
        <w:tab w:val="right" w:leader="dot" w:pos="9710"/>
      </w:tabs>
      <w:ind w:left="720"/>
    </w:pPr>
  </w:style>
  <w:style w:type="paragraph" w:styleId="TOC5">
    <w:name w:val="toc 5"/>
    <w:basedOn w:val="Normal"/>
    <w:next w:val="Normal"/>
    <w:autoRedefine/>
    <w:uiPriority w:val="39"/>
    <w:unhideWhenUsed/>
    <w:rsid w:val="0018566F"/>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18566F"/>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18566F"/>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18566F"/>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18566F"/>
    <w:pPr>
      <w:spacing w:after="100" w:line="259" w:lineRule="auto"/>
      <w:ind w:left="1760"/>
    </w:pPr>
    <w:rPr>
      <w:rFonts w:asciiTheme="minorHAnsi" w:eastAsiaTheme="minorEastAsia" w:hAnsiTheme="minorHAnsi" w:cstheme="minorBidi"/>
      <w:sz w:val="22"/>
      <w:szCs w:val="22"/>
    </w:rPr>
  </w:style>
  <w:style w:type="paragraph" w:customStyle="1" w:styleId="Subhead2">
    <w:name w:val="Subhead 2"/>
    <w:basedOn w:val="SubHead"/>
    <w:next w:val="Body"/>
    <w:rsid w:val="0018566F"/>
  </w:style>
  <w:style w:type="paragraph" w:customStyle="1" w:styleId="SOC">
    <w:name w:val="SOC"/>
    <w:basedOn w:val="Heading2"/>
    <w:next w:val="ProcessBullet"/>
    <w:rsid w:val="0018566F"/>
    <w:pPr>
      <w:pBdr>
        <w:top w:val="single" w:sz="6" w:space="1" w:color="auto"/>
        <w:bottom w:val="single" w:sz="6" w:space="1" w:color="auto"/>
      </w:pBdr>
      <w:spacing w:after="0"/>
      <w:jc w:val="left"/>
    </w:pPr>
    <w:rPr>
      <w:i w:val="0"/>
      <w:smallCaps/>
      <w:sz w:val="22"/>
    </w:rPr>
  </w:style>
  <w:style w:type="paragraph" w:customStyle="1" w:styleId="SubHead20">
    <w:name w:val="Sub Head 2"/>
    <w:basedOn w:val="SubHead"/>
    <w:rsid w:val="00CB544C"/>
  </w:style>
  <w:style w:type="character" w:customStyle="1" w:styleId="SubHeadChar">
    <w:name w:val="Sub Head Char"/>
    <w:basedOn w:val="DefaultParagraphFont"/>
    <w:rsid w:val="00420FDE"/>
    <w:rPr>
      <w:rFonts w:ascii="Arial" w:hAnsi="Arial"/>
      <w:b/>
      <w:sz w:val="22"/>
      <w:szCs w:val="24"/>
      <w:lang w:val="en-US" w:eastAsia="en-US" w:bidi="ar-SA"/>
    </w:rPr>
  </w:style>
  <w:style w:type="character" w:customStyle="1" w:styleId="Heading7Char">
    <w:name w:val="Heading 7 Char"/>
    <w:basedOn w:val="DefaultParagraphFont"/>
    <w:link w:val="Heading7"/>
    <w:rsid w:val="00420FDE"/>
    <w:rPr>
      <w:rFonts w:ascii="Arial" w:hAnsi="Arial"/>
      <w:b/>
      <w:i/>
      <w:smallCaps/>
      <w:sz w:val="48"/>
      <w:szCs w:val="24"/>
    </w:rPr>
  </w:style>
  <w:style w:type="character" w:customStyle="1" w:styleId="DateChar">
    <w:name w:val="Date Char"/>
    <w:basedOn w:val="DefaultParagraphFont"/>
    <w:link w:val="Date"/>
    <w:rsid w:val="00420FDE"/>
    <w:rPr>
      <w:rFonts w:ascii="Arial" w:hAnsi="Arial"/>
      <w:szCs w:val="24"/>
    </w:rPr>
  </w:style>
  <w:style w:type="character" w:customStyle="1" w:styleId="CommentSubjectChar">
    <w:name w:val="Comment Subject Char"/>
    <w:basedOn w:val="CommentTextChar"/>
    <w:link w:val="CommentSubject"/>
    <w:uiPriority w:val="99"/>
    <w:semiHidden/>
    <w:rsid w:val="00420FDE"/>
    <w:rPr>
      <w:rFonts w:ascii="Arial" w:hAnsi="Arial"/>
      <w:b/>
      <w:bCs/>
      <w:szCs w:val="24"/>
    </w:rPr>
  </w:style>
  <w:style w:type="character" w:customStyle="1" w:styleId="BalloonTextChar">
    <w:name w:val="Balloon Text Char"/>
    <w:basedOn w:val="DefaultParagraphFont"/>
    <w:link w:val="BalloonText"/>
    <w:uiPriority w:val="99"/>
    <w:semiHidden/>
    <w:rsid w:val="00420FDE"/>
    <w:rPr>
      <w:rFonts w:ascii="Tahoma" w:hAnsi="Tahoma" w:cs="Tahoma"/>
      <w:sz w:val="16"/>
      <w:szCs w:val="16"/>
    </w:rPr>
  </w:style>
  <w:style w:type="character" w:customStyle="1" w:styleId="FootnoteTextChar">
    <w:name w:val="Footnote Text Char"/>
    <w:aliases w:val="F1 Char"/>
    <w:basedOn w:val="DefaultParagraphFont"/>
    <w:link w:val="FootnoteText"/>
    <w:rsid w:val="00420FDE"/>
    <w:rPr>
      <w:rFonts w:ascii="CG Times" w:hAnsi="CG Times"/>
      <w:szCs w:val="24"/>
    </w:rPr>
  </w:style>
  <w:style w:type="paragraph" w:styleId="BodyText3">
    <w:name w:val="Body Text 3"/>
    <w:basedOn w:val="Normal"/>
    <w:link w:val="BodyText3Char"/>
    <w:rsid w:val="00B852BD"/>
    <w:pPr>
      <w:spacing w:after="120"/>
    </w:pPr>
    <w:rPr>
      <w:sz w:val="16"/>
      <w:szCs w:val="16"/>
    </w:rPr>
  </w:style>
  <w:style w:type="character" w:customStyle="1" w:styleId="BodyText3Char">
    <w:name w:val="Body Text 3 Char"/>
    <w:basedOn w:val="DefaultParagraphFont"/>
    <w:link w:val="BodyText3"/>
    <w:rsid w:val="00B852BD"/>
    <w:rPr>
      <w:rFonts w:ascii="Arial" w:hAnsi="Arial"/>
      <w:sz w:val="16"/>
      <w:szCs w:val="16"/>
    </w:rPr>
  </w:style>
  <w:style w:type="paragraph" w:styleId="EndnoteText">
    <w:name w:val="endnote text"/>
    <w:basedOn w:val="Normal"/>
    <w:link w:val="EndnoteTextChar"/>
    <w:rsid w:val="00B852BD"/>
  </w:style>
  <w:style w:type="character" w:customStyle="1" w:styleId="EndnoteTextChar">
    <w:name w:val="Endnote Text Char"/>
    <w:basedOn w:val="DefaultParagraphFont"/>
    <w:link w:val="EndnoteText"/>
    <w:rsid w:val="00B852BD"/>
    <w:rPr>
      <w:rFonts w:ascii="Arial" w:hAnsi="Arial"/>
      <w:szCs w:val="24"/>
    </w:rPr>
  </w:style>
  <w:style w:type="character" w:styleId="EndnoteReference">
    <w:name w:val="endnote reference"/>
    <w:basedOn w:val="DefaultParagraphFont"/>
    <w:semiHidden/>
    <w:rsid w:val="00B852BD"/>
    <w:rPr>
      <w:vertAlign w:val="superscript"/>
    </w:rPr>
  </w:style>
  <w:style w:type="character" w:customStyle="1" w:styleId="MarginSubheadChar">
    <w:name w:val="Margin Subhead Char"/>
    <w:basedOn w:val="DefaultParagraphFont"/>
    <w:rsid w:val="00B852BD"/>
    <w:rPr>
      <w:rFonts w:ascii="Arial" w:hAnsi="Arial"/>
      <w:b/>
      <w:szCs w:val="24"/>
      <w:lang w:val="en-US" w:eastAsia="en-US" w:bidi="ar-SA"/>
    </w:rPr>
  </w:style>
  <w:style w:type="paragraph" w:customStyle="1" w:styleId="answertext0">
    <w:name w:val="answertext"/>
    <w:basedOn w:val="Normal"/>
    <w:rsid w:val="00B852BD"/>
    <w:pPr>
      <w:tabs>
        <w:tab w:val="num" w:pos="792"/>
      </w:tabs>
      <w:ind w:left="792" w:hanging="216"/>
    </w:pPr>
  </w:style>
  <w:style w:type="paragraph" w:customStyle="1" w:styleId="StyleHeading1AHeadH1-SecHead16ptCenteredBefore0pt">
    <w:name w:val="Style Heading 1A HeadH1-Sec.Head + 16 pt Centered Before:  0 pt..."/>
    <w:basedOn w:val="Heading1"/>
    <w:rsid w:val="00B852BD"/>
    <w:pPr>
      <w:spacing w:line="276" w:lineRule="auto"/>
    </w:pPr>
    <w:rPr>
      <w:rFonts w:asciiTheme="minorHAnsi" w:hAnsiTheme="minorHAnsi"/>
      <w:szCs w:val="20"/>
    </w:rPr>
  </w:style>
  <w:style w:type="paragraph" w:customStyle="1" w:styleId="Marginbullet1">
    <w:name w:val="Margin bullet"/>
    <w:basedOn w:val="Normal"/>
    <w:link w:val="MarginbulletChar"/>
    <w:rsid w:val="00B852BD"/>
    <w:pPr>
      <w:spacing w:after="200" w:line="220" w:lineRule="exact"/>
    </w:pPr>
    <w:rPr>
      <w:rFonts w:asciiTheme="minorHAnsi" w:eastAsiaTheme="minorHAnsi" w:hAnsiTheme="minorHAnsi" w:cstheme="minorBidi"/>
      <w:sz w:val="22"/>
      <w:szCs w:val="22"/>
    </w:rPr>
  </w:style>
  <w:style w:type="character" w:customStyle="1" w:styleId="MarginbulletChar">
    <w:name w:val="Margin bullet Char"/>
    <w:basedOn w:val="DefaultParagraphFont"/>
    <w:link w:val="Marginbullet1"/>
    <w:rsid w:val="00B852BD"/>
    <w:rPr>
      <w:rFonts w:asciiTheme="minorHAnsi" w:eastAsiaTheme="minorHAnsi" w:hAnsiTheme="minorHAnsi" w:cstheme="minorBidi"/>
      <w:sz w:val="22"/>
      <w:szCs w:val="22"/>
    </w:rPr>
  </w:style>
  <w:style w:type="paragraph" w:customStyle="1" w:styleId="DocuBullet">
    <w:name w:val="Docu Bullet"/>
    <w:basedOn w:val="Normal"/>
    <w:link w:val="DocuBulletChar"/>
    <w:rsid w:val="00B852BD"/>
    <w:pPr>
      <w:numPr>
        <w:numId w:val="21"/>
      </w:numPr>
      <w:spacing w:before="60" w:after="200" w:line="220" w:lineRule="exact"/>
    </w:pPr>
    <w:rPr>
      <w:rFonts w:asciiTheme="minorHAnsi" w:eastAsiaTheme="minorHAnsi" w:hAnsiTheme="minorHAnsi" w:cstheme="minorBidi"/>
      <w:sz w:val="22"/>
      <w:szCs w:val="22"/>
    </w:rPr>
  </w:style>
  <w:style w:type="character" w:customStyle="1" w:styleId="DocuBulletChar">
    <w:name w:val="Docu Bullet Char"/>
    <w:basedOn w:val="DefaultParagraphFont"/>
    <w:link w:val="DocuBullet"/>
    <w:rsid w:val="00B852BD"/>
    <w:rPr>
      <w:rFonts w:asciiTheme="minorHAnsi" w:eastAsiaTheme="minorHAnsi" w:hAnsiTheme="minorHAnsi" w:cstheme="minorBidi"/>
      <w:sz w:val="22"/>
      <w:szCs w:val="22"/>
    </w:rPr>
  </w:style>
  <w:style w:type="paragraph" w:customStyle="1" w:styleId="marginbullet0">
    <w:name w:val="margin bullet"/>
    <w:basedOn w:val="DocuBullet"/>
    <w:link w:val="marginbulletChar0"/>
    <w:rsid w:val="00B852BD"/>
    <w:pPr>
      <w:numPr>
        <w:numId w:val="22"/>
      </w:numPr>
      <w:spacing w:before="120"/>
    </w:pPr>
  </w:style>
  <w:style w:type="character" w:customStyle="1" w:styleId="marginbulletChar0">
    <w:name w:val="margin bullet Char"/>
    <w:basedOn w:val="DocuBulletChar"/>
    <w:link w:val="marginbullet0"/>
    <w:rsid w:val="00B852BD"/>
    <w:rPr>
      <w:rFonts w:asciiTheme="minorHAnsi" w:eastAsiaTheme="minorHAnsi" w:hAnsiTheme="minorHAnsi" w:cstheme="minorBidi"/>
      <w:sz w:val="22"/>
      <w:szCs w:val="22"/>
    </w:rPr>
  </w:style>
  <w:style w:type="character" w:customStyle="1" w:styleId="i9tabularcodedesc1">
    <w:name w:val="i9tabularcodedesc1"/>
    <w:basedOn w:val="DefaultParagraphFont"/>
    <w:rsid w:val="007304CF"/>
    <w:rPr>
      <w:b/>
      <w:bCs/>
    </w:rPr>
  </w:style>
  <w:style w:type="character" w:styleId="Emphasis">
    <w:name w:val="Emphasis"/>
    <w:basedOn w:val="DefaultParagraphFont"/>
    <w:uiPriority w:val="20"/>
    <w:qFormat/>
    <w:rsid w:val="00835D81"/>
    <w:rPr>
      <w:b/>
      <w:bCs/>
      <w:i w:val="0"/>
      <w:iCs w:val="0"/>
    </w:rPr>
  </w:style>
  <w:style w:type="paragraph" w:styleId="DocumentMap">
    <w:name w:val="Document Map"/>
    <w:basedOn w:val="Normal"/>
    <w:link w:val="DocumentMapChar"/>
    <w:semiHidden/>
    <w:rsid w:val="006A4B6D"/>
    <w:pPr>
      <w:shd w:val="clear" w:color="auto" w:fill="000080"/>
    </w:pPr>
    <w:rPr>
      <w:rFonts w:ascii="Tahoma" w:hAnsi="Tahoma"/>
    </w:rPr>
  </w:style>
  <w:style w:type="character" w:customStyle="1" w:styleId="DocumentMapChar">
    <w:name w:val="Document Map Char"/>
    <w:basedOn w:val="DefaultParagraphFont"/>
    <w:link w:val="DocumentMap"/>
    <w:semiHidden/>
    <w:rsid w:val="006A4B6D"/>
    <w:rPr>
      <w:rFonts w:ascii="Tahoma" w:hAnsi="Tahoma"/>
      <w:szCs w:val="24"/>
      <w:shd w:val="clear" w:color="auto" w:fill="000080"/>
    </w:rPr>
  </w:style>
  <w:style w:type="character" w:customStyle="1" w:styleId="TableTextCharChar1">
    <w:name w:val="Table Text Char Char1"/>
    <w:basedOn w:val="DefaultParagraphFont"/>
    <w:rsid w:val="006A4B6D"/>
    <w:rPr>
      <w:rFonts w:ascii="Arial Narrow" w:hAnsi="Arial Narrow"/>
      <w:sz w:val="19"/>
      <w:szCs w:val="19"/>
    </w:rPr>
  </w:style>
  <w:style w:type="character" w:customStyle="1" w:styleId="Style">
    <w:name w:val="Style"/>
    <w:basedOn w:val="CommentReference"/>
    <w:rsid w:val="006A4B6D"/>
    <w:rPr>
      <w:rFonts w:ascii="Arial" w:hAnsi="Arial"/>
      <w:sz w:val="16"/>
      <w:szCs w:val="16"/>
    </w:rPr>
  </w:style>
  <w:style w:type="character" w:styleId="PlaceholderText">
    <w:name w:val="Placeholder Text"/>
    <w:basedOn w:val="DefaultParagraphFont"/>
    <w:uiPriority w:val="99"/>
    <w:semiHidden/>
    <w:rsid w:val="006A4B6D"/>
    <w:rPr>
      <w:color w:val="808080"/>
    </w:rPr>
  </w:style>
  <w:style w:type="character" w:customStyle="1" w:styleId="Heading8Char">
    <w:name w:val="Heading 8 Char"/>
    <w:basedOn w:val="DefaultParagraphFont"/>
    <w:link w:val="Heading8"/>
    <w:rsid w:val="00BF3DF9"/>
    <w:rPr>
      <w:rFonts w:ascii="Arial" w:hAnsi="Arial"/>
      <w:i/>
      <w:szCs w:val="24"/>
    </w:rPr>
  </w:style>
  <w:style w:type="paragraph" w:styleId="BodyText2">
    <w:name w:val="Body Text 2"/>
    <w:basedOn w:val="Normal"/>
    <w:link w:val="BodyText2Char"/>
    <w:rsid w:val="00BF3DF9"/>
    <w:pPr>
      <w:tabs>
        <w:tab w:val="left" w:pos="960"/>
      </w:tabs>
      <w:spacing w:after="240" w:line="260" w:lineRule="exact"/>
      <w:ind w:left="965" w:hanging="360"/>
    </w:pPr>
  </w:style>
  <w:style w:type="character" w:customStyle="1" w:styleId="BodyText2Char">
    <w:name w:val="Body Text 2 Char"/>
    <w:basedOn w:val="DefaultParagraphFont"/>
    <w:link w:val="BodyText2"/>
    <w:rsid w:val="00BF3DF9"/>
    <w:rPr>
      <w:rFonts w:ascii="Arial" w:hAnsi="Arial"/>
      <w:szCs w:val="24"/>
    </w:rPr>
  </w:style>
  <w:style w:type="paragraph" w:customStyle="1" w:styleId="BodyText0">
    <w:name w:val="BodyText"/>
    <w:basedOn w:val="Normal"/>
    <w:rsid w:val="00BF3DF9"/>
    <w:pPr>
      <w:spacing w:before="60" w:after="60"/>
    </w:pPr>
  </w:style>
  <w:style w:type="paragraph" w:customStyle="1" w:styleId="marginsubhead0">
    <w:name w:val="marginsubhead"/>
    <w:basedOn w:val="Normal"/>
    <w:rsid w:val="00BF3DF9"/>
    <w:pPr>
      <w:spacing w:before="180"/>
      <w:ind w:left="216"/>
    </w:pPr>
    <w:rPr>
      <w:b/>
      <w:bCs/>
    </w:rPr>
  </w:style>
  <w:style w:type="paragraph" w:customStyle="1" w:styleId="a">
    <w:name w:val="_______"/>
    <w:basedOn w:val="TableText"/>
    <w:rsid w:val="00BF3DF9"/>
    <w:pPr>
      <w:jc w:val="center"/>
    </w:pPr>
  </w:style>
  <w:style w:type="paragraph" w:styleId="NormalWeb">
    <w:name w:val="Normal (Web)"/>
    <w:basedOn w:val="Normal"/>
    <w:unhideWhenUsed/>
    <w:rsid w:val="00BF3DF9"/>
    <w:pPr>
      <w:spacing w:before="100" w:beforeAutospacing="1" w:after="100" w:afterAutospacing="1"/>
    </w:pPr>
    <w:rPr>
      <w:rFonts w:ascii="Times New Roman" w:hAnsi="Times New Roman"/>
      <w:sz w:val="24"/>
    </w:rPr>
  </w:style>
  <w:style w:type="character" w:customStyle="1" w:styleId="hilite1">
    <w:name w:val="hilite1"/>
    <w:basedOn w:val="DefaultParagraphFont"/>
    <w:rsid w:val="008046A2"/>
    <w:rPr>
      <w:b/>
      <w:bCs/>
      <w:color w:val="CC0000"/>
    </w:rPr>
  </w:style>
  <w:style w:type="paragraph" w:customStyle="1" w:styleId="FootnoteTxt">
    <w:name w:val="Footnote Txt"/>
    <w:basedOn w:val="Note"/>
    <w:rsid w:val="00463667"/>
    <w:rPr>
      <w:i w:val="0"/>
    </w:rPr>
  </w:style>
  <w:style w:type="character" w:customStyle="1" w:styleId="searchcriteria">
    <w:name w:val="searchcriteria"/>
    <w:basedOn w:val="DefaultParagraphFont"/>
    <w:rsid w:val="00463667"/>
  </w:style>
  <w:style w:type="paragraph" w:customStyle="1" w:styleId="a10">
    <w:name w:val="a10"/>
    <w:basedOn w:val="Normal"/>
    <w:rsid w:val="00463667"/>
    <w:pPr>
      <w:spacing w:before="100" w:beforeAutospacing="1" w:after="100" w:afterAutospacing="1"/>
    </w:pPr>
    <w:rPr>
      <w:rFonts w:eastAsia="Arial Unicode MS" w:cs="Arial"/>
    </w:rPr>
  </w:style>
  <w:style w:type="paragraph" w:styleId="Subtitle">
    <w:name w:val="Subtitle"/>
    <w:basedOn w:val="Normal"/>
    <w:link w:val="SubtitleChar"/>
    <w:qFormat/>
    <w:rsid w:val="00463667"/>
    <w:pPr>
      <w:jc w:val="center"/>
    </w:pPr>
    <w:rPr>
      <w:b/>
      <w:caps/>
    </w:rPr>
  </w:style>
  <w:style w:type="character" w:customStyle="1" w:styleId="SubtitleChar">
    <w:name w:val="Subtitle Char"/>
    <w:basedOn w:val="DefaultParagraphFont"/>
    <w:link w:val="Subtitle"/>
    <w:rsid w:val="00463667"/>
    <w:rPr>
      <w:rFonts w:ascii="Arial" w:hAnsi="Arial"/>
      <w:b/>
      <w:caps/>
      <w:szCs w:val="24"/>
    </w:rPr>
  </w:style>
  <w:style w:type="paragraph" w:styleId="HTMLPreformatted">
    <w:name w:val="HTML Preformatted"/>
    <w:basedOn w:val="Normal"/>
    <w:link w:val="HTMLPreformattedChar"/>
    <w:rsid w:val="00463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rsid w:val="00463667"/>
    <w:rPr>
      <w:rFonts w:ascii="Courier New" w:hAnsi="Courier New" w:cs="Courier New"/>
    </w:rPr>
  </w:style>
  <w:style w:type="character" w:styleId="HTMLCite">
    <w:name w:val="HTML Cite"/>
    <w:basedOn w:val="DefaultParagraphFont"/>
    <w:rsid w:val="00463667"/>
    <w:rPr>
      <w:i/>
      <w:iCs/>
    </w:rPr>
  </w:style>
  <w:style w:type="paragraph" w:customStyle="1" w:styleId="Informal2">
    <w:name w:val="Informal2"/>
    <w:basedOn w:val="Normal"/>
    <w:rsid w:val="00463667"/>
    <w:pPr>
      <w:spacing w:before="60" w:after="60"/>
    </w:pPr>
    <w:rPr>
      <w:b/>
      <w:noProof/>
      <w:szCs w:val="20"/>
    </w:rPr>
  </w:style>
  <w:style w:type="paragraph" w:customStyle="1" w:styleId="Pa36">
    <w:name w:val="Pa36"/>
    <w:basedOn w:val="Normal"/>
    <w:next w:val="Normal"/>
    <w:uiPriority w:val="99"/>
    <w:rsid w:val="00463667"/>
    <w:pPr>
      <w:autoSpaceDE w:val="0"/>
      <w:autoSpaceDN w:val="0"/>
      <w:adjustRightInd w:val="0"/>
      <w:spacing w:line="241" w:lineRule="atLeast"/>
    </w:pPr>
    <w:rPr>
      <w:rFonts w:ascii="Times" w:hAnsi="Times"/>
      <w:sz w:val="24"/>
    </w:rPr>
  </w:style>
  <w:style w:type="paragraph" w:customStyle="1" w:styleId="size2">
    <w:name w:val="size2"/>
    <w:basedOn w:val="Normal"/>
    <w:rsid w:val="00463667"/>
    <w:pPr>
      <w:spacing w:before="100" w:beforeAutospacing="1" w:after="100" w:afterAutospacing="1"/>
    </w:pPr>
    <w:rPr>
      <w:rFonts w:ascii="Times" w:eastAsiaTheme="minorEastAsia" w:hAnsi="Times" w:cstheme="minorBidi"/>
      <w:szCs w:val="20"/>
    </w:rPr>
  </w:style>
  <w:style w:type="paragraph" w:customStyle="1" w:styleId="Heading2NOTOC">
    <w:name w:val="Heading2NOTOC"/>
    <w:basedOn w:val="Heading2"/>
    <w:rsid w:val="00463667"/>
  </w:style>
  <w:style w:type="paragraph" w:customStyle="1" w:styleId="FrontPage">
    <w:name w:val="Front Page"/>
    <w:qFormat/>
    <w:rsid w:val="009B1DEB"/>
    <w:pPr>
      <w:widowControl w:val="0"/>
      <w:pBdr>
        <w:bottom w:val="single" w:sz="4" w:space="1" w:color="auto"/>
      </w:pBdr>
      <w:tabs>
        <w:tab w:val="right" w:pos="9720"/>
      </w:tabs>
    </w:pPr>
    <w:rPr>
      <w:rFonts w:ascii="Arial Narrow" w:hAnsi="Arial Narrow"/>
      <w:i/>
      <w:sz w:val="48"/>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56948">
      <w:bodyDiv w:val="1"/>
      <w:marLeft w:val="0"/>
      <w:marRight w:val="0"/>
      <w:marTop w:val="0"/>
      <w:marBottom w:val="0"/>
      <w:divBdr>
        <w:top w:val="none" w:sz="0" w:space="0" w:color="auto"/>
        <w:left w:val="none" w:sz="0" w:space="0" w:color="auto"/>
        <w:bottom w:val="none" w:sz="0" w:space="0" w:color="auto"/>
        <w:right w:val="none" w:sz="0" w:space="0" w:color="auto"/>
      </w:divBdr>
    </w:div>
    <w:div w:id="206379257">
      <w:bodyDiv w:val="1"/>
      <w:marLeft w:val="0"/>
      <w:marRight w:val="0"/>
      <w:marTop w:val="0"/>
      <w:marBottom w:val="0"/>
      <w:divBdr>
        <w:top w:val="none" w:sz="0" w:space="0" w:color="auto"/>
        <w:left w:val="none" w:sz="0" w:space="0" w:color="auto"/>
        <w:bottom w:val="none" w:sz="0" w:space="0" w:color="auto"/>
        <w:right w:val="none" w:sz="0" w:space="0" w:color="auto"/>
      </w:divBdr>
    </w:div>
    <w:div w:id="222912740">
      <w:bodyDiv w:val="1"/>
      <w:marLeft w:val="0"/>
      <w:marRight w:val="0"/>
      <w:marTop w:val="0"/>
      <w:marBottom w:val="0"/>
      <w:divBdr>
        <w:top w:val="none" w:sz="0" w:space="0" w:color="auto"/>
        <w:left w:val="none" w:sz="0" w:space="0" w:color="auto"/>
        <w:bottom w:val="none" w:sz="0" w:space="0" w:color="auto"/>
        <w:right w:val="none" w:sz="0" w:space="0" w:color="auto"/>
      </w:divBdr>
    </w:div>
    <w:div w:id="313533253">
      <w:bodyDiv w:val="1"/>
      <w:marLeft w:val="0"/>
      <w:marRight w:val="360"/>
      <w:marTop w:val="0"/>
      <w:marBottom w:val="0"/>
      <w:divBdr>
        <w:top w:val="none" w:sz="0" w:space="0" w:color="auto"/>
        <w:left w:val="none" w:sz="0" w:space="0" w:color="auto"/>
        <w:bottom w:val="none" w:sz="0" w:space="0" w:color="auto"/>
        <w:right w:val="none" w:sz="0" w:space="0" w:color="auto"/>
      </w:divBdr>
      <w:divsChild>
        <w:div w:id="667055913">
          <w:marLeft w:val="240"/>
          <w:marRight w:val="240"/>
          <w:marTop w:val="0"/>
          <w:marBottom w:val="0"/>
          <w:divBdr>
            <w:top w:val="none" w:sz="0" w:space="0" w:color="auto"/>
            <w:left w:val="none" w:sz="0" w:space="0" w:color="auto"/>
            <w:bottom w:val="none" w:sz="0" w:space="0" w:color="auto"/>
            <w:right w:val="none" w:sz="0" w:space="0" w:color="auto"/>
          </w:divBdr>
          <w:divsChild>
            <w:div w:id="233011313">
              <w:marLeft w:val="0"/>
              <w:marRight w:val="0"/>
              <w:marTop w:val="0"/>
              <w:marBottom w:val="0"/>
              <w:divBdr>
                <w:top w:val="none" w:sz="0" w:space="0" w:color="auto"/>
                <w:left w:val="none" w:sz="0" w:space="0" w:color="auto"/>
                <w:bottom w:val="none" w:sz="0" w:space="0" w:color="auto"/>
                <w:right w:val="none" w:sz="0" w:space="0" w:color="auto"/>
              </w:divBdr>
              <w:divsChild>
                <w:div w:id="1093237475">
                  <w:marLeft w:val="240"/>
                  <w:marRight w:val="240"/>
                  <w:marTop w:val="0"/>
                  <w:marBottom w:val="0"/>
                  <w:divBdr>
                    <w:top w:val="none" w:sz="0" w:space="0" w:color="auto"/>
                    <w:left w:val="none" w:sz="0" w:space="0" w:color="auto"/>
                    <w:bottom w:val="none" w:sz="0" w:space="0" w:color="auto"/>
                    <w:right w:val="none" w:sz="0" w:space="0" w:color="auto"/>
                  </w:divBdr>
                  <w:divsChild>
                    <w:div w:id="598804235">
                      <w:marLeft w:val="0"/>
                      <w:marRight w:val="0"/>
                      <w:marTop w:val="0"/>
                      <w:marBottom w:val="0"/>
                      <w:divBdr>
                        <w:top w:val="none" w:sz="0" w:space="0" w:color="auto"/>
                        <w:left w:val="none" w:sz="0" w:space="0" w:color="auto"/>
                        <w:bottom w:val="none" w:sz="0" w:space="0" w:color="auto"/>
                        <w:right w:val="none" w:sz="0" w:space="0" w:color="auto"/>
                      </w:divBdr>
                      <w:divsChild>
                        <w:div w:id="121848491">
                          <w:marLeft w:val="240"/>
                          <w:marRight w:val="240"/>
                          <w:marTop w:val="0"/>
                          <w:marBottom w:val="0"/>
                          <w:divBdr>
                            <w:top w:val="none" w:sz="0" w:space="0" w:color="auto"/>
                            <w:left w:val="none" w:sz="0" w:space="0" w:color="auto"/>
                            <w:bottom w:val="none" w:sz="0" w:space="0" w:color="auto"/>
                            <w:right w:val="none" w:sz="0" w:space="0" w:color="auto"/>
                          </w:divBdr>
                          <w:divsChild>
                            <w:div w:id="1479299034">
                              <w:marLeft w:val="0"/>
                              <w:marRight w:val="0"/>
                              <w:marTop w:val="0"/>
                              <w:marBottom w:val="0"/>
                              <w:divBdr>
                                <w:top w:val="none" w:sz="0" w:space="0" w:color="auto"/>
                                <w:left w:val="none" w:sz="0" w:space="0" w:color="auto"/>
                                <w:bottom w:val="none" w:sz="0" w:space="0" w:color="auto"/>
                                <w:right w:val="none" w:sz="0" w:space="0" w:color="auto"/>
                              </w:divBdr>
                              <w:divsChild>
                                <w:div w:id="1782530398">
                                  <w:marLeft w:val="240"/>
                                  <w:marRight w:val="240"/>
                                  <w:marTop w:val="0"/>
                                  <w:marBottom w:val="0"/>
                                  <w:divBdr>
                                    <w:top w:val="none" w:sz="0" w:space="0" w:color="auto"/>
                                    <w:left w:val="none" w:sz="0" w:space="0" w:color="auto"/>
                                    <w:bottom w:val="none" w:sz="0" w:space="0" w:color="auto"/>
                                    <w:right w:val="none" w:sz="0" w:space="0" w:color="auto"/>
                                  </w:divBdr>
                                  <w:divsChild>
                                    <w:div w:id="1091389011">
                                      <w:marLeft w:val="0"/>
                                      <w:marRight w:val="0"/>
                                      <w:marTop w:val="0"/>
                                      <w:marBottom w:val="0"/>
                                      <w:divBdr>
                                        <w:top w:val="none" w:sz="0" w:space="0" w:color="auto"/>
                                        <w:left w:val="none" w:sz="0" w:space="0" w:color="auto"/>
                                        <w:bottom w:val="none" w:sz="0" w:space="0" w:color="auto"/>
                                        <w:right w:val="none" w:sz="0" w:space="0" w:color="auto"/>
                                      </w:divBdr>
                                      <w:divsChild>
                                        <w:div w:id="1116370030">
                                          <w:marLeft w:val="240"/>
                                          <w:marRight w:val="240"/>
                                          <w:marTop w:val="0"/>
                                          <w:marBottom w:val="0"/>
                                          <w:divBdr>
                                            <w:top w:val="none" w:sz="0" w:space="0" w:color="auto"/>
                                            <w:left w:val="none" w:sz="0" w:space="0" w:color="auto"/>
                                            <w:bottom w:val="none" w:sz="0" w:space="0" w:color="auto"/>
                                            <w:right w:val="none" w:sz="0" w:space="0" w:color="auto"/>
                                          </w:divBdr>
                                          <w:divsChild>
                                            <w:div w:id="581598929">
                                              <w:marLeft w:val="0"/>
                                              <w:marRight w:val="0"/>
                                              <w:marTop w:val="0"/>
                                              <w:marBottom w:val="0"/>
                                              <w:divBdr>
                                                <w:top w:val="none" w:sz="0" w:space="0" w:color="auto"/>
                                                <w:left w:val="none" w:sz="0" w:space="0" w:color="auto"/>
                                                <w:bottom w:val="none" w:sz="0" w:space="0" w:color="auto"/>
                                                <w:right w:val="none" w:sz="0" w:space="0" w:color="auto"/>
                                              </w:divBdr>
                                              <w:divsChild>
                                                <w:div w:id="1164473727">
                                                  <w:marLeft w:val="240"/>
                                                  <w:marRight w:val="240"/>
                                                  <w:marTop w:val="0"/>
                                                  <w:marBottom w:val="0"/>
                                                  <w:divBdr>
                                                    <w:top w:val="none" w:sz="0" w:space="0" w:color="auto"/>
                                                    <w:left w:val="none" w:sz="0" w:space="0" w:color="auto"/>
                                                    <w:bottom w:val="none" w:sz="0" w:space="0" w:color="auto"/>
                                                    <w:right w:val="none" w:sz="0" w:space="0" w:color="auto"/>
                                                  </w:divBdr>
                                                  <w:divsChild>
                                                    <w:div w:id="1400707512">
                                                      <w:marLeft w:val="240"/>
                                                      <w:marRight w:val="0"/>
                                                      <w:marTop w:val="0"/>
                                                      <w:marBottom w:val="0"/>
                                                      <w:divBdr>
                                                        <w:top w:val="none" w:sz="0" w:space="0" w:color="auto"/>
                                                        <w:left w:val="none" w:sz="0" w:space="0" w:color="auto"/>
                                                        <w:bottom w:val="none" w:sz="0" w:space="0" w:color="auto"/>
                                                        <w:right w:val="none" w:sz="0" w:space="0" w:color="auto"/>
                                                      </w:divBdr>
                                                    </w:div>
                                                    <w:div w:id="1535196883">
                                                      <w:marLeft w:val="0"/>
                                                      <w:marRight w:val="0"/>
                                                      <w:marTop w:val="0"/>
                                                      <w:marBottom w:val="0"/>
                                                      <w:divBdr>
                                                        <w:top w:val="none" w:sz="0" w:space="0" w:color="auto"/>
                                                        <w:left w:val="none" w:sz="0" w:space="0" w:color="auto"/>
                                                        <w:bottom w:val="none" w:sz="0" w:space="0" w:color="auto"/>
                                                        <w:right w:val="none" w:sz="0" w:space="0" w:color="auto"/>
                                                      </w:divBdr>
                                                      <w:divsChild>
                                                        <w:div w:id="79066920">
                                                          <w:marLeft w:val="240"/>
                                                          <w:marRight w:val="240"/>
                                                          <w:marTop w:val="0"/>
                                                          <w:marBottom w:val="0"/>
                                                          <w:divBdr>
                                                            <w:top w:val="none" w:sz="0" w:space="0" w:color="auto"/>
                                                            <w:left w:val="none" w:sz="0" w:space="0" w:color="auto"/>
                                                            <w:bottom w:val="none" w:sz="0" w:space="0" w:color="auto"/>
                                                            <w:right w:val="none" w:sz="0" w:space="0" w:color="auto"/>
                                                          </w:divBdr>
                                                          <w:divsChild>
                                                            <w:div w:id="1004090015">
                                                              <w:marLeft w:val="0"/>
                                                              <w:marRight w:val="0"/>
                                                              <w:marTop w:val="0"/>
                                                              <w:marBottom w:val="0"/>
                                                              <w:divBdr>
                                                                <w:top w:val="none" w:sz="0" w:space="0" w:color="auto"/>
                                                                <w:left w:val="none" w:sz="0" w:space="0" w:color="auto"/>
                                                                <w:bottom w:val="none" w:sz="0" w:space="0" w:color="auto"/>
                                                                <w:right w:val="none" w:sz="0" w:space="0" w:color="auto"/>
                                                              </w:divBdr>
                                                              <w:divsChild>
                                                                <w:div w:id="357852676">
                                                                  <w:marLeft w:val="0"/>
                                                                  <w:marRight w:val="0"/>
                                                                  <w:marTop w:val="0"/>
                                                                  <w:marBottom w:val="0"/>
                                                                  <w:divBdr>
                                                                    <w:top w:val="none" w:sz="0" w:space="0" w:color="auto"/>
                                                                    <w:left w:val="none" w:sz="0" w:space="0" w:color="auto"/>
                                                                    <w:bottom w:val="none" w:sz="0" w:space="0" w:color="auto"/>
                                                                    <w:right w:val="none" w:sz="0" w:space="0" w:color="auto"/>
                                                                  </w:divBdr>
                                                                </w:div>
                                                                <w:div w:id="1619414579">
                                                                  <w:marLeft w:val="240"/>
                                                                  <w:marRight w:val="240"/>
                                                                  <w:marTop w:val="0"/>
                                                                  <w:marBottom w:val="0"/>
                                                                  <w:divBdr>
                                                                    <w:top w:val="none" w:sz="0" w:space="0" w:color="auto"/>
                                                                    <w:left w:val="none" w:sz="0" w:space="0" w:color="auto"/>
                                                                    <w:bottom w:val="none" w:sz="0" w:space="0" w:color="auto"/>
                                                                    <w:right w:val="none" w:sz="0" w:space="0" w:color="auto"/>
                                                                  </w:divBdr>
                                                                  <w:divsChild>
                                                                    <w:div w:id="14472363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3233429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0519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618633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1228538">
      <w:bodyDiv w:val="1"/>
      <w:marLeft w:val="0"/>
      <w:marRight w:val="0"/>
      <w:marTop w:val="0"/>
      <w:marBottom w:val="0"/>
      <w:divBdr>
        <w:top w:val="none" w:sz="0" w:space="0" w:color="auto"/>
        <w:left w:val="none" w:sz="0" w:space="0" w:color="auto"/>
        <w:bottom w:val="none" w:sz="0" w:space="0" w:color="auto"/>
        <w:right w:val="none" w:sz="0" w:space="0" w:color="auto"/>
      </w:divBdr>
    </w:div>
    <w:div w:id="449783743">
      <w:bodyDiv w:val="1"/>
      <w:marLeft w:val="0"/>
      <w:marRight w:val="0"/>
      <w:marTop w:val="0"/>
      <w:marBottom w:val="0"/>
      <w:divBdr>
        <w:top w:val="none" w:sz="0" w:space="0" w:color="auto"/>
        <w:left w:val="none" w:sz="0" w:space="0" w:color="auto"/>
        <w:bottom w:val="none" w:sz="0" w:space="0" w:color="auto"/>
        <w:right w:val="none" w:sz="0" w:space="0" w:color="auto"/>
      </w:divBdr>
    </w:div>
    <w:div w:id="467286295">
      <w:bodyDiv w:val="1"/>
      <w:marLeft w:val="0"/>
      <w:marRight w:val="0"/>
      <w:marTop w:val="0"/>
      <w:marBottom w:val="0"/>
      <w:divBdr>
        <w:top w:val="none" w:sz="0" w:space="0" w:color="auto"/>
        <w:left w:val="none" w:sz="0" w:space="0" w:color="auto"/>
        <w:bottom w:val="none" w:sz="0" w:space="0" w:color="auto"/>
        <w:right w:val="none" w:sz="0" w:space="0" w:color="auto"/>
      </w:divBdr>
    </w:div>
    <w:div w:id="546571623">
      <w:bodyDiv w:val="1"/>
      <w:marLeft w:val="0"/>
      <w:marRight w:val="0"/>
      <w:marTop w:val="0"/>
      <w:marBottom w:val="0"/>
      <w:divBdr>
        <w:top w:val="none" w:sz="0" w:space="0" w:color="auto"/>
        <w:left w:val="none" w:sz="0" w:space="0" w:color="auto"/>
        <w:bottom w:val="none" w:sz="0" w:space="0" w:color="auto"/>
        <w:right w:val="none" w:sz="0" w:space="0" w:color="auto"/>
      </w:divBdr>
    </w:div>
    <w:div w:id="577599246">
      <w:bodyDiv w:val="1"/>
      <w:marLeft w:val="0"/>
      <w:marRight w:val="0"/>
      <w:marTop w:val="0"/>
      <w:marBottom w:val="0"/>
      <w:divBdr>
        <w:top w:val="none" w:sz="0" w:space="0" w:color="auto"/>
        <w:left w:val="none" w:sz="0" w:space="0" w:color="auto"/>
        <w:bottom w:val="none" w:sz="0" w:space="0" w:color="auto"/>
        <w:right w:val="none" w:sz="0" w:space="0" w:color="auto"/>
      </w:divBdr>
    </w:div>
    <w:div w:id="577862983">
      <w:bodyDiv w:val="1"/>
      <w:marLeft w:val="0"/>
      <w:marRight w:val="0"/>
      <w:marTop w:val="0"/>
      <w:marBottom w:val="0"/>
      <w:divBdr>
        <w:top w:val="none" w:sz="0" w:space="0" w:color="auto"/>
        <w:left w:val="none" w:sz="0" w:space="0" w:color="auto"/>
        <w:bottom w:val="none" w:sz="0" w:space="0" w:color="auto"/>
        <w:right w:val="none" w:sz="0" w:space="0" w:color="auto"/>
      </w:divBdr>
    </w:div>
    <w:div w:id="626280830">
      <w:bodyDiv w:val="1"/>
      <w:marLeft w:val="0"/>
      <w:marRight w:val="0"/>
      <w:marTop w:val="0"/>
      <w:marBottom w:val="0"/>
      <w:divBdr>
        <w:top w:val="none" w:sz="0" w:space="0" w:color="auto"/>
        <w:left w:val="none" w:sz="0" w:space="0" w:color="auto"/>
        <w:bottom w:val="none" w:sz="0" w:space="0" w:color="auto"/>
        <w:right w:val="none" w:sz="0" w:space="0" w:color="auto"/>
      </w:divBdr>
    </w:div>
    <w:div w:id="658845464">
      <w:bodyDiv w:val="1"/>
      <w:marLeft w:val="0"/>
      <w:marRight w:val="0"/>
      <w:marTop w:val="0"/>
      <w:marBottom w:val="0"/>
      <w:divBdr>
        <w:top w:val="none" w:sz="0" w:space="0" w:color="auto"/>
        <w:left w:val="none" w:sz="0" w:space="0" w:color="auto"/>
        <w:bottom w:val="none" w:sz="0" w:space="0" w:color="auto"/>
        <w:right w:val="none" w:sz="0" w:space="0" w:color="auto"/>
      </w:divBdr>
    </w:div>
    <w:div w:id="701128877">
      <w:bodyDiv w:val="1"/>
      <w:marLeft w:val="0"/>
      <w:marRight w:val="0"/>
      <w:marTop w:val="0"/>
      <w:marBottom w:val="0"/>
      <w:divBdr>
        <w:top w:val="none" w:sz="0" w:space="0" w:color="auto"/>
        <w:left w:val="none" w:sz="0" w:space="0" w:color="auto"/>
        <w:bottom w:val="none" w:sz="0" w:space="0" w:color="auto"/>
        <w:right w:val="none" w:sz="0" w:space="0" w:color="auto"/>
      </w:divBdr>
    </w:div>
    <w:div w:id="726028096">
      <w:bodyDiv w:val="1"/>
      <w:marLeft w:val="0"/>
      <w:marRight w:val="0"/>
      <w:marTop w:val="0"/>
      <w:marBottom w:val="0"/>
      <w:divBdr>
        <w:top w:val="none" w:sz="0" w:space="0" w:color="auto"/>
        <w:left w:val="none" w:sz="0" w:space="0" w:color="auto"/>
        <w:bottom w:val="none" w:sz="0" w:space="0" w:color="auto"/>
        <w:right w:val="none" w:sz="0" w:space="0" w:color="auto"/>
      </w:divBdr>
    </w:div>
    <w:div w:id="832262422">
      <w:bodyDiv w:val="1"/>
      <w:marLeft w:val="0"/>
      <w:marRight w:val="0"/>
      <w:marTop w:val="0"/>
      <w:marBottom w:val="0"/>
      <w:divBdr>
        <w:top w:val="none" w:sz="0" w:space="0" w:color="auto"/>
        <w:left w:val="none" w:sz="0" w:space="0" w:color="auto"/>
        <w:bottom w:val="none" w:sz="0" w:space="0" w:color="auto"/>
        <w:right w:val="none" w:sz="0" w:space="0" w:color="auto"/>
      </w:divBdr>
    </w:div>
    <w:div w:id="844439159">
      <w:bodyDiv w:val="1"/>
      <w:marLeft w:val="0"/>
      <w:marRight w:val="0"/>
      <w:marTop w:val="0"/>
      <w:marBottom w:val="0"/>
      <w:divBdr>
        <w:top w:val="none" w:sz="0" w:space="0" w:color="auto"/>
        <w:left w:val="none" w:sz="0" w:space="0" w:color="auto"/>
        <w:bottom w:val="none" w:sz="0" w:space="0" w:color="auto"/>
        <w:right w:val="none" w:sz="0" w:space="0" w:color="auto"/>
      </w:divBdr>
    </w:div>
    <w:div w:id="847214460">
      <w:bodyDiv w:val="1"/>
      <w:marLeft w:val="0"/>
      <w:marRight w:val="0"/>
      <w:marTop w:val="0"/>
      <w:marBottom w:val="0"/>
      <w:divBdr>
        <w:top w:val="none" w:sz="0" w:space="0" w:color="auto"/>
        <w:left w:val="none" w:sz="0" w:space="0" w:color="auto"/>
        <w:bottom w:val="none" w:sz="0" w:space="0" w:color="auto"/>
        <w:right w:val="none" w:sz="0" w:space="0" w:color="auto"/>
      </w:divBdr>
    </w:div>
    <w:div w:id="917442999">
      <w:bodyDiv w:val="1"/>
      <w:marLeft w:val="0"/>
      <w:marRight w:val="0"/>
      <w:marTop w:val="0"/>
      <w:marBottom w:val="0"/>
      <w:divBdr>
        <w:top w:val="none" w:sz="0" w:space="0" w:color="auto"/>
        <w:left w:val="none" w:sz="0" w:space="0" w:color="auto"/>
        <w:bottom w:val="none" w:sz="0" w:space="0" w:color="auto"/>
        <w:right w:val="none" w:sz="0" w:space="0" w:color="auto"/>
      </w:divBdr>
    </w:div>
    <w:div w:id="965354901">
      <w:bodyDiv w:val="1"/>
      <w:marLeft w:val="0"/>
      <w:marRight w:val="0"/>
      <w:marTop w:val="0"/>
      <w:marBottom w:val="0"/>
      <w:divBdr>
        <w:top w:val="none" w:sz="0" w:space="0" w:color="auto"/>
        <w:left w:val="none" w:sz="0" w:space="0" w:color="auto"/>
        <w:bottom w:val="none" w:sz="0" w:space="0" w:color="auto"/>
        <w:right w:val="none" w:sz="0" w:space="0" w:color="auto"/>
      </w:divBdr>
    </w:div>
    <w:div w:id="1058476479">
      <w:bodyDiv w:val="1"/>
      <w:marLeft w:val="0"/>
      <w:marRight w:val="0"/>
      <w:marTop w:val="0"/>
      <w:marBottom w:val="0"/>
      <w:divBdr>
        <w:top w:val="none" w:sz="0" w:space="0" w:color="auto"/>
        <w:left w:val="none" w:sz="0" w:space="0" w:color="auto"/>
        <w:bottom w:val="none" w:sz="0" w:space="0" w:color="auto"/>
        <w:right w:val="none" w:sz="0" w:space="0" w:color="auto"/>
      </w:divBdr>
    </w:div>
    <w:div w:id="1131285939">
      <w:bodyDiv w:val="1"/>
      <w:marLeft w:val="0"/>
      <w:marRight w:val="0"/>
      <w:marTop w:val="0"/>
      <w:marBottom w:val="0"/>
      <w:divBdr>
        <w:top w:val="none" w:sz="0" w:space="0" w:color="auto"/>
        <w:left w:val="none" w:sz="0" w:space="0" w:color="auto"/>
        <w:bottom w:val="none" w:sz="0" w:space="0" w:color="auto"/>
        <w:right w:val="none" w:sz="0" w:space="0" w:color="auto"/>
      </w:divBdr>
    </w:div>
    <w:div w:id="1177231867">
      <w:bodyDiv w:val="1"/>
      <w:marLeft w:val="0"/>
      <w:marRight w:val="0"/>
      <w:marTop w:val="0"/>
      <w:marBottom w:val="0"/>
      <w:divBdr>
        <w:top w:val="none" w:sz="0" w:space="0" w:color="auto"/>
        <w:left w:val="none" w:sz="0" w:space="0" w:color="auto"/>
        <w:bottom w:val="none" w:sz="0" w:space="0" w:color="auto"/>
        <w:right w:val="none" w:sz="0" w:space="0" w:color="auto"/>
      </w:divBdr>
    </w:div>
    <w:div w:id="1216431337">
      <w:bodyDiv w:val="1"/>
      <w:marLeft w:val="0"/>
      <w:marRight w:val="0"/>
      <w:marTop w:val="0"/>
      <w:marBottom w:val="0"/>
      <w:divBdr>
        <w:top w:val="none" w:sz="0" w:space="0" w:color="auto"/>
        <w:left w:val="none" w:sz="0" w:space="0" w:color="auto"/>
        <w:bottom w:val="none" w:sz="0" w:space="0" w:color="auto"/>
        <w:right w:val="none" w:sz="0" w:space="0" w:color="auto"/>
      </w:divBdr>
    </w:div>
    <w:div w:id="1220165510">
      <w:bodyDiv w:val="1"/>
      <w:marLeft w:val="0"/>
      <w:marRight w:val="0"/>
      <w:marTop w:val="0"/>
      <w:marBottom w:val="0"/>
      <w:divBdr>
        <w:top w:val="none" w:sz="0" w:space="0" w:color="auto"/>
        <w:left w:val="none" w:sz="0" w:space="0" w:color="auto"/>
        <w:bottom w:val="none" w:sz="0" w:space="0" w:color="auto"/>
        <w:right w:val="none" w:sz="0" w:space="0" w:color="auto"/>
      </w:divBdr>
    </w:div>
    <w:div w:id="1229458557">
      <w:bodyDiv w:val="1"/>
      <w:marLeft w:val="0"/>
      <w:marRight w:val="0"/>
      <w:marTop w:val="0"/>
      <w:marBottom w:val="0"/>
      <w:divBdr>
        <w:top w:val="none" w:sz="0" w:space="0" w:color="auto"/>
        <w:left w:val="none" w:sz="0" w:space="0" w:color="auto"/>
        <w:bottom w:val="none" w:sz="0" w:space="0" w:color="auto"/>
        <w:right w:val="none" w:sz="0" w:space="0" w:color="auto"/>
      </w:divBdr>
      <w:divsChild>
        <w:div w:id="244416503">
          <w:marLeft w:val="0"/>
          <w:marRight w:val="0"/>
          <w:marTop w:val="0"/>
          <w:marBottom w:val="0"/>
          <w:divBdr>
            <w:top w:val="none" w:sz="0" w:space="0" w:color="auto"/>
            <w:left w:val="none" w:sz="0" w:space="0" w:color="auto"/>
            <w:bottom w:val="none" w:sz="0" w:space="0" w:color="auto"/>
            <w:right w:val="none" w:sz="0" w:space="0" w:color="auto"/>
          </w:divBdr>
        </w:div>
      </w:divsChild>
    </w:div>
    <w:div w:id="1353529741">
      <w:bodyDiv w:val="1"/>
      <w:marLeft w:val="0"/>
      <w:marRight w:val="0"/>
      <w:marTop w:val="0"/>
      <w:marBottom w:val="0"/>
      <w:divBdr>
        <w:top w:val="none" w:sz="0" w:space="0" w:color="auto"/>
        <w:left w:val="none" w:sz="0" w:space="0" w:color="auto"/>
        <w:bottom w:val="none" w:sz="0" w:space="0" w:color="auto"/>
        <w:right w:val="none" w:sz="0" w:space="0" w:color="auto"/>
      </w:divBdr>
    </w:div>
    <w:div w:id="1399547196">
      <w:bodyDiv w:val="1"/>
      <w:marLeft w:val="0"/>
      <w:marRight w:val="0"/>
      <w:marTop w:val="0"/>
      <w:marBottom w:val="0"/>
      <w:divBdr>
        <w:top w:val="none" w:sz="0" w:space="0" w:color="auto"/>
        <w:left w:val="none" w:sz="0" w:space="0" w:color="auto"/>
        <w:bottom w:val="none" w:sz="0" w:space="0" w:color="auto"/>
        <w:right w:val="none" w:sz="0" w:space="0" w:color="auto"/>
      </w:divBdr>
    </w:div>
    <w:div w:id="1539977034">
      <w:bodyDiv w:val="1"/>
      <w:marLeft w:val="0"/>
      <w:marRight w:val="0"/>
      <w:marTop w:val="0"/>
      <w:marBottom w:val="0"/>
      <w:divBdr>
        <w:top w:val="none" w:sz="0" w:space="0" w:color="auto"/>
        <w:left w:val="none" w:sz="0" w:space="0" w:color="auto"/>
        <w:bottom w:val="none" w:sz="0" w:space="0" w:color="auto"/>
        <w:right w:val="none" w:sz="0" w:space="0" w:color="auto"/>
      </w:divBdr>
    </w:div>
    <w:div w:id="1594975456">
      <w:bodyDiv w:val="1"/>
      <w:marLeft w:val="0"/>
      <w:marRight w:val="0"/>
      <w:marTop w:val="0"/>
      <w:marBottom w:val="0"/>
      <w:divBdr>
        <w:top w:val="none" w:sz="0" w:space="0" w:color="auto"/>
        <w:left w:val="none" w:sz="0" w:space="0" w:color="auto"/>
        <w:bottom w:val="none" w:sz="0" w:space="0" w:color="auto"/>
        <w:right w:val="none" w:sz="0" w:space="0" w:color="auto"/>
      </w:divBdr>
    </w:div>
    <w:div w:id="1725257868">
      <w:bodyDiv w:val="1"/>
      <w:marLeft w:val="0"/>
      <w:marRight w:val="0"/>
      <w:marTop w:val="0"/>
      <w:marBottom w:val="0"/>
      <w:divBdr>
        <w:top w:val="none" w:sz="0" w:space="0" w:color="auto"/>
        <w:left w:val="none" w:sz="0" w:space="0" w:color="auto"/>
        <w:bottom w:val="none" w:sz="0" w:space="0" w:color="auto"/>
        <w:right w:val="none" w:sz="0" w:space="0" w:color="auto"/>
      </w:divBdr>
    </w:div>
    <w:div w:id="1805804128">
      <w:bodyDiv w:val="1"/>
      <w:marLeft w:val="0"/>
      <w:marRight w:val="0"/>
      <w:marTop w:val="0"/>
      <w:marBottom w:val="0"/>
      <w:divBdr>
        <w:top w:val="none" w:sz="0" w:space="0" w:color="auto"/>
        <w:left w:val="none" w:sz="0" w:space="0" w:color="auto"/>
        <w:bottom w:val="none" w:sz="0" w:space="0" w:color="auto"/>
        <w:right w:val="none" w:sz="0" w:space="0" w:color="auto"/>
      </w:divBdr>
    </w:div>
    <w:div w:id="1828672442">
      <w:bodyDiv w:val="1"/>
      <w:marLeft w:val="0"/>
      <w:marRight w:val="0"/>
      <w:marTop w:val="0"/>
      <w:marBottom w:val="0"/>
      <w:divBdr>
        <w:top w:val="none" w:sz="0" w:space="0" w:color="auto"/>
        <w:left w:val="none" w:sz="0" w:space="0" w:color="auto"/>
        <w:bottom w:val="none" w:sz="0" w:space="0" w:color="auto"/>
        <w:right w:val="none" w:sz="0" w:space="0" w:color="auto"/>
      </w:divBdr>
    </w:div>
    <w:div w:id="1844053529">
      <w:bodyDiv w:val="1"/>
      <w:marLeft w:val="0"/>
      <w:marRight w:val="0"/>
      <w:marTop w:val="0"/>
      <w:marBottom w:val="0"/>
      <w:divBdr>
        <w:top w:val="none" w:sz="0" w:space="0" w:color="auto"/>
        <w:left w:val="none" w:sz="0" w:space="0" w:color="auto"/>
        <w:bottom w:val="none" w:sz="0" w:space="0" w:color="auto"/>
        <w:right w:val="none" w:sz="0" w:space="0" w:color="auto"/>
      </w:divBdr>
    </w:div>
    <w:div w:id="1858078783">
      <w:bodyDiv w:val="1"/>
      <w:marLeft w:val="0"/>
      <w:marRight w:val="0"/>
      <w:marTop w:val="0"/>
      <w:marBottom w:val="0"/>
      <w:divBdr>
        <w:top w:val="none" w:sz="0" w:space="0" w:color="auto"/>
        <w:left w:val="none" w:sz="0" w:space="0" w:color="auto"/>
        <w:bottom w:val="none" w:sz="0" w:space="0" w:color="auto"/>
        <w:right w:val="none" w:sz="0" w:space="0" w:color="auto"/>
      </w:divBdr>
    </w:div>
    <w:div w:id="1950232750">
      <w:bodyDiv w:val="1"/>
      <w:marLeft w:val="0"/>
      <w:marRight w:val="0"/>
      <w:marTop w:val="0"/>
      <w:marBottom w:val="0"/>
      <w:divBdr>
        <w:top w:val="none" w:sz="0" w:space="0" w:color="auto"/>
        <w:left w:val="none" w:sz="0" w:space="0" w:color="auto"/>
        <w:bottom w:val="none" w:sz="0" w:space="0" w:color="auto"/>
        <w:right w:val="none" w:sz="0" w:space="0" w:color="auto"/>
      </w:divBdr>
    </w:div>
    <w:div w:id="211806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eader" Target="header8.xml"/><Relationship Id="rId21" Type="http://schemas.openxmlformats.org/officeDocument/2006/relationships/header" Target="header5.xml"/><Relationship Id="rId42" Type="http://schemas.openxmlformats.org/officeDocument/2006/relationships/header" Target="header19.xml"/><Relationship Id="rId47" Type="http://schemas.openxmlformats.org/officeDocument/2006/relationships/header" Target="header24.xml"/><Relationship Id="rId63" Type="http://schemas.openxmlformats.org/officeDocument/2006/relationships/header" Target="header40.xml"/><Relationship Id="rId68" Type="http://schemas.openxmlformats.org/officeDocument/2006/relationships/header" Target="header45.xml"/><Relationship Id="rId7" Type="http://schemas.openxmlformats.org/officeDocument/2006/relationships/customXml" Target="../customXml/item6.xml"/><Relationship Id="rId71"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1.xml"/><Relationship Id="rId29" Type="http://schemas.openxmlformats.org/officeDocument/2006/relationships/header" Target="header10.xml"/><Relationship Id="rId11" Type="http://schemas.openxmlformats.org/officeDocument/2006/relationships/webSettings" Target="webSettings.xml"/><Relationship Id="rId24" Type="http://schemas.openxmlformats.org/officeDocument/2006/relationships/header" Target="header6.xml"/><Relationship Id="rId32" Type="http://schemas.openxmlformats.org/officeDocument/2006/relationships/footer" Target="footer8.xml"/><Relationship Id="rId37" Type="http://schemas.openxmlformats.org/officeDocument/2006/relationships/header" Target="header16.xml"/><Relationship Id="rId40" Type="http://schemas.openxmlformats.org/officeDocument/2006/relationships/footer" Target="footer10.xml"/><Relationship Id="rId45" Type="http://schemas.openxmlformats.org/officeDocument/2006/relationships/header" Target="header22.xml"/><Relationship Id="rId53" Type="http://schemas.openxmlformats.org/officeDocument/2006/relationships/header" Target="header30.xml"/><Relationship Id="rId58" Type="http://schemas.openxmlformats.org/officeDocument/2006/relationships/header" Target="header35.xml"/><Relationship Id="rId66" Type="http://schemas.openxmlformats.org/officeDocument/2006/relationships/header" Target="header43.xml"/><Relationship Id="rId5" Type="http://schemas.openxmlformats.org/officeDocument/2006/relationships/customXml" Target="../customXml/item4.xml"/><Relationship Id="rId61" Type="http://schemas.openxmlformats.org/officeDocument/2006/relationships/header" Target="header38.xml"/><Relationship Id="rId19" Type="http://schemas.openxmlformats.org/officeDocument/2006/relationships/footer" Target="footer3.xml"/><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header" Target="header9.xml"/><Relationship Id="rId30" Type="http://schemas.openxmlformats.org/officeDocument/2006/relationships/header" Target="header11.xml"/><Relationship Id="rId35" Type="http://schemas.openxmlformats.org/officeDocument/2006/relationships/header" Target="header14.xml"/><Relationship Id="rId43" Type="http://schemas.openxmlformats.org/officeDocument/2006/relationships/header" Target="header20.xml"/><Relationship Id="rId48" Type="http://schemas.openxmlformats.org/officeDocument/2006/relationships/header" Target="header25.xml"/><Relationship Id="rId56" Type="http://schemas.openxmlformats.org/officeDocument/2006/relationships/header" Target="header33.xml"/><Relationship Id="rId64" Type="http://schemas.openxmlformats.org/officeDocument/2006/relationships/header" Target="header41.xml"/><Relationship Id="rId69" Type="http://schemas.openxmlformats.org/officeDocument/2006/relationships/header" Target="header46.xml"/><Relationship Id="rId8" Type="http://schemas.openxmlformats.org/officeDocument/2006/relationships/numbering" Target="numbering.xml"/><Relationship Id="rId51" Type="http://schemas.openxmlformats.org/officeDocument/2006/relationships/header" Target="header28.xml"/><Relationship Id="rId72" Type="http://schemas.openxmlformats.org/officeDocument/2006/relationships/theme" Target="theme/theme1.xml"/><Relationship Id="rId3" Type="http://schemas.openxmlformats.org/officeDocument/2006/relationships/customXml" Target="../customXml/item2.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header" Target="header7.xml"/><Relationship Id="rId33" Type="http://schemas.openxmlformats.org/officeDocument/2006/relationships/header" Target="header12.xml"/><Relationship Id="rId38" Type="http://schemas.openxmlformats.org/officeDocument/2006/relationships/header" Target="header17.xml"/><Relationship Id="rId46" Type="http://schemas.openxmlformats.org/officeDocument/2006/relationships/header" Target="header23.xml"/><Relationship Id="rId59" Type="http://schemas.openxmlformats.org/officeDocument/2006/relationships/header" Target="header36.xml"/><Relationship Id="rId67" Type="http://schemas.openxmlformats.org/officeDocument/2006/relationships/header" Target="header44.xml"/><Relationship Id="rId20" Type="http://schemas.openxmlformats.org/officeDocument/2006/relationships/header" Target="header4.xml"/><Relationship Id="rId41" Type="http://schemas.openxmlformats.org/officeDocument/2006/relationships/header" Target="header18.xml"/><Relationship Id="rId54" Type="http://schemas.openxmlformats.org/officeDocument/2006/relationships/header" Target="header31.xml"/><Relationship Id="rId62" Type="http://schemas.openxmlformats.org/officeDocument/2006/relationships/header" Target="header39.xml"/><Relationship Id="rId70" Type="http://schemas.openxmlformats.org/officeDocument/2006/relationships/header" Target="header47.xml"/><Relationship Id="rId1" Type="http://schemas.microsoft.com/office/2006/relationships/keyMapCustomizations" Target="customizations.xml"/><Relationship Id="rId6"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footer" Target="footer6.xml"/><Relationship Id="rId36" Type="http://schemas.openxmlformats.org/officeDocument/2006/relationships/header" Target="header15.xml"/><Relationship Id="rId49" Type="http://schemas.openxmlformats.org/officeDocument/2006/relationships/header" Target="header26.xml"/><Relationship Id="rId57" Type="http://schemas.openxmlformats.org/officeDocument/2006/relationships/header" Target="header34.xml"/><Relationship Id="rId10" Type="http://schemas.openxmlformats.org/officeDocument/2006/relationships/settings" Target="settings.xml"/><Relationship Id="rId31" Type="http://schemas.openxmlformats.org/officeDocument/2006/relationships/footer" Target="footer7.xml"/><Relationship Id="rId44" Type="http://schemas.openxmlformats.org/officeDocument/2006/relationships/header" Target="header21.xml"/><Relationship Id="rId52" Type="http://schemas.openxmlformats.org/officeDocument/2006/relationships/header" Target="header29.xml"/><Relationship Id="rId60" Type="http://schemas.openxmlformats.org/officeDocument/2006/relationships/header" Target="header37.xml"/><Relationship Id="rId65" Type="http://schemas.openxmlformats.org/officeDocument/2006/relationships/header" Target="header42.xml"/><Relationship Id="rId4" Type="http://schemas.openxmlformats.org/officeDocument/2006/relationships/customXml" Target="../customXml/item3.xml"/><Relationship Id="rId9"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header" Target="header3.xml"/><Relationship Id="rId39" Type="http://schemas.openxmlformats.org/officeDocument/2006/relationships/footer" Target="footer9.xml"/><Relationship Id="rId34" Type="http://schemas.openxmlformats.org/officeDocument/2006/relationships/header" Target="header13.xml"/><Relationship Id="rId50" Type="http://schemas.openxmlformats.org/officeDocument/2006/relationships/header" Target="header27.xml"/><Relationship Id="rId55" Type="http://schemas.openxmlformats.org/officeDocument/2006/relationships/header" Target="header3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documentManagement>
    <SharedWithUsers xmlns="64615f93-1352-4a7e-b7a8-3b07e39b200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F5E95EDCDDB71B4A976398AAECCAAC99" ma:contentTypeVersion="12" ma:contentTypeDescription="Create a new document." ma:contentTypeScope="" ma:versionID="f34f3f0c0af1e9bb9dab317f274c8d54">
  <xsd:schema xmlns:xsd="http://www.w3.org/2001/XMLSchema" xmlns:xs="http://www.w3.org/2001/XMLSchema" xmlns:p="http://schemas.microsoft.com/office/2006/metadata/properties" xmlns:ns2="64615f93-1352-4a7e-b7a8-3b07e39b2009" targetNamespace="http://schemas.microsoft.com/office/2006/metadata/properties" ma:root="true" ma:fieldsID="66b4066c5de3fcaf967e6fb2eefd6a83" ns2:_="">
    <xsd:import namespace="64615f93-1352-4a7e-b7a8-3b07e39b2009"/>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615f93-1352-4a7e-b7a8-3b07e39b200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51ECD0-AF98-48F0-91A3-B8C7B958EE0F}">
  <ds:schemaRefs>
    <ds:schemaRef ds:uri="http://www.w3.org/XML/1998/namespace"/>
    <ds:schemaRef ds:uri="http://purl.org/dc/dcmitype/"/>
    <ds:schemaRef ds:uri="http://purl.org/dc/elements/1.1/"/>
    <ds:schemaRef ds:uri="http://schemas.microsoft.com/office/2006/metadata/properties"/>
    <ds:schemaRef ds:uri="http://purl.org/dc/terms/"/>
    <ds:schemaRef ds:uri="http://schemas.openxmlformats.org/package/2006/metadata/core-properties"/>
    <ds:schemaRef ds:uri="64615f93-1352-4a7e-b7a8-3b07e39b2009"/>
    <ds:schemaRef ds:uri="http://schemas.microsoft.com/office/2006/documentManagement/types"/>
    <ds:schemaRef ds:uri="http://schemas.microsoft.com/office/infopath/2007/PartnerControls"/>
  </ds:schemaRefs>
</ds:datastoreItem>
</file>

<file path=customXml/itemProps2.xml><?xml version="1.0" encoding="utf-8"?>
<ds:datastoreItem xmlns:ds="http://schemas.openxmlformats.org/officeDocument/2006/customXml" ds:itemID="{CD43F494-0407-43EB-98DF-2FFA76894078}">
  <ds:schemaRefs>
    <ds:schemaRef ds:uri="http://schemas.microsoft.com/sharepoint/v3/contenttype/forms"/>
  </ds:schemaRefs>
</ds:datastoreItem>
</file>

<file path=customXml/itemProps3.xml><?xml version="1.0" encoding="utf-8"?>
<ds:datastoreItem xmlns:ds="http://schemas.openxmlformats.org/officeDocument/2006/customXml" ds:itemID="{1BC6FC11-1384-4252-B0B2-E7B073997F78}">
  <ds:schemaRefs>
    <ds:schemaRef ds:uri="http://schemas.openxmlformats.org/officeDocument/2006/bibliography"/>
  </ds:schemaRefs>
</ds:datastoreItem>
</file>

<file path=customXml/itemProps4.xml><?xml version="1.0" encoding="utf-8"?>
<ds:datastoreItem xmlns:ds="http://schemas.openxmlformats.org/officeDocument/2006/customXml" ds:itemID="{EB755D40-5594-4F2A-81E3-6C5B6BF31F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615f93-1352-4a7e-b7a8-3b07e39b20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F0EF743-B0EE-4679-B68F-A649C2499614}">
  <ds:schemaRefs>
    <ds:schemaRef ds:uri="http://schemas.openxmlformats.org/officeDocument/2006/bibliography"/>
  </ds:schemaRefs>
</ds:datastoreItem>
</file>

<file path=customXml/itemProps6.xml><?xml version="1.0" encoding="utf-8"?>
<ds:datastoreItem xmlns:ds="http://schemas.openxmlformats.org/officeDocument/2006/customXml" ds:itemID="{C76926EF-F84A-4B3A-B997-FA0427EBB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44</Pages>
  <Words>12059</Words>
  <Characters>67951</Characters>
  <Application>Microsoft Office Word</Application>
  <DocSecurity>2</DocSecurity>
  <Lines>999</Lines>
  <Paragraphs>352</Paragraphs>
  <ScaleCrop>false</ScaleCrop>
  <HeadingPairs>
    <vt:vector size="2" baseType="variant">
      <vt:variant>
        <vt:lpstr>Title</vt:lpstr>
      </vt:variant>
      <vt:variant>
        <vt:i4>1</vt:i4>
      </vt:variant>
    </vt:vector>
  </HeadingPairs>
  <TitlesOfParts>
    <vt:vector size="1" baseType="lpstr">
      <vt:lpstr>HEDIS®</vt:lpstr>
    </vt:vector>
  </TitlesOfParts>
  <Company>NCQA</Company>
  <LinksUpToDate>false</LinksUpToDate>
  <CharactersWithSpaces>79658</CharactersWithSpaces>
  <SharedDoc>false</SharedDoc>
  <HLinks>
    <vt:vector size="102" baseType="variant">
      <vt:variant>
        <vt:i4>2359338</vt:i4>
      </vt:variant>
      <vt:variant>
        <vt:i4>72</vt:i4>
      </vt:variant>
      <vt:variant>
        <vt:i4>0</vt:i4>
      </vt:variant>
      <vt:variant>
        <vt:i4>5</vt:i4>
      </vt:variant>
      <vt:variant>
        <vt:lpwstr>http://www.ncqa.org/pcs</vt:lpwstr>
      </vt:variant>
      <vt:variant>
        <vt:lpwstr/>
      </vt:variant>
      <vt:variant>
        <vt:i4>2359338</vt:i4>
      </vt:variant>
      <vt:variant>
        <vt:i4>69</vt:i4>
      </vt:variant>
      <vt:variant>
        <vt:i4>0</vt:i4>
      </vt:variant>
      <vt:variant>
        <vt:i4>5</vt:i4>
      </vt:variant>
      <vt:variant>
        <vt:lpwstr>http://www.ncqa.org/pcs</vt:lpwstr>
      </vt:variant>
      <vt:variant>
        <vt:lpwstr/>
      </vt:variant>
      <vt:variant>
        <vt:i4>2359338</vt:i4>
      </vt:variant>
      <vt:variant>
        <vt:i4>48</vt:i4>
      </vt:variant>
      <vt:variant>
        <vt:i4>0</vt:i4>
      </vt:variant>
      <vt:variant>
        <vt:i4>5</vt:i4>
      </vt:variant>
      <vt:variant>
        <vt:lpwstr>http://www.ncqa.org/pcs</vt:lpwstr>
      </vt:variant>
      <vt:variant>
        <vt:lpwstr/>
      </vt:variant>
      <vt:variant>
        <vt:i4>4653146</vt:i4>
      </vt:variant>
      <vt:variant>
        <vt:i4>45</vt:i4>
      </vt:variant>
      <vt:variant>
        <vt:i4>0</vt:i4>
      </vt:variant>
      <vt:variant>
        <vt:i4>5</vt:i4>
      </vt:variant>
      <vt:variant>
        <vt:lpwstr>http://www.ncqa.org/</vt:lpwstr>
      </vt:variant>
      <vt:variant>
        <vt:lpwstr/>
      </vt:variant>
      <vt:variant>
        <vt:i4>5570679</vt:i4>
      </vt:variant>
      <vt:variant>
        <vt:i4>42</vt:i4>
      </vt:variant>
      <vt:variant>
        <vt:i4>0</vt:i4>
      </vt:variant>
      <vt:variant>
        <vt:i4>5</vt:i4>
      </vt:variant>
      <vt:variant>
        <vt:lpwstr>mailto:marketing@ncqa.org</vt:lpwstr>
      </vt:variant>
      <vt:variant>
        <vt:lpwstr/>
      </vt:variant>
      <vt:variant>
        <vt:i4>4653146</vt:i4>
      </vt:variant>
      <vt:variant>
        <vt:i4>39</vt:i4>
      </vt:variant>
      <vt:variant>
        <vt:i4>0</vt:i4>
      </vt:variant>
      <vt:variant>
        <vt:i4>5</vt:i4>
      </vt:variant>
      <vt:variant>
        <vt:lpwstr>http://www.ncqa.org/</vt:lpwstr>
      </vt:variant>
      <vt:variant>
        <vt:lpwstr/>
      </vt:variant>
      <vt:variant>
        <vt:i4>8257594</vt:i4>
      </vt:variant>
      <vt:variant>
        <vt:i4>36</vt:i4>
      </vt:variant>
      <vt:variant>
        <vt:i4>0</vt:i4>
      </vt:variant>
      <vt:variant>
        <vt:i4>5</vt:i4>
      </vt:variant>
      <vt:variant>
        <vt:lpwstr>http://www.ncqa.org/audit.aspx</vt:lpwstr>
      </vt:variant>
      <vt:variant>
        <vt:lpwstr/>
      </vt:variant>
      <vt:variant>
        <vt:i4>4653146</vt:i4>
      </vt:variant>
      <vt:variant>
        <vt:i4>33</vt:i4>
      </vt:variant>
      <vt:variant>
        <vt:i4>0</vt:i4>
      </vt:variant>
      <vt:variant>
        <vt:i4>5</vt:i4>
      </vt:variant>
      <vt:variant>
        <vt:lpwstr>http://www.ncqa.org/</vt:lpwstr>
      </vt:variant>
      <vt:variant>
        <vt:lpwstr/>
      </vt:variant>
      <vt:variant>
        <vt:i4>5898249</vt:i4>
      </vt:variant>
      <vt:variant>
        <vt:i4>30</vt:i4>
      </vt:variant>
      <vt:variant>
        <vt:i4>0</vt:i4>
      </vt:variant>
      <vt:variant>
        <vt:i4>5</vt:i4>
      </vt:variant>
      <vt:variant>
        <vt:lpwstr>http://visit/</vt:lpwstr>
      </vt:variant>
      <vt:variant>
        <vt:lpwstr/>
      </vt:variant>
      <vt:variant>
        <vt:i4>2359338</vt:i4>
      </vt:variant>
      <vt:variant>
        <vt:i4>27</vt:i4>
      </vt:variant>
      <vt:variant>
        <vt:i4>0</vt:i4>
      </vt:variant>
      <vt:variant>
        <vt:i4>5</vt:i4>
      </vt:variant>
      <vt:variant>
        <vt:lpwstr>http://www.ncqa.org/pcs</vt:lpwstr>
      </vt:variant>
      <vt:variant>
        <vt:lpwstr/>
      </vt:variant>
      <vt:variant>
        <vt:i4>2359338</vt:i4>
      </vt:variant>
      <vt:variant>
        <vt:i4>21</vt:i4>
      </vt:variant>
      <vt:variant>
        <vt:i4>0</vt:i4>
      </vt:variant>
      <vt:variant>
        <vt:i4>5</vt:i4>
      </vt:variant>
      <vt:variant>
        <vt:lpwstr>http://www.ncqa.org/pcs</vt:lpwstr>
      </vt:variant>
      <vt:variant>
        <vt:lpwstr/>
      </vt:variant>
      <vt:variant>
        <vt:i4>7602220</vt:i4>
      </vt:variant>
      <vt:variant>
        <vt:i4>18</vt:i4>
      </vt:variant>
      <vt:variant>
        <vt:i4>0</vt:i4>
      </vt:variant>
      <vt:variant>
        <vt:i4>5</vt:i4>
      </vt:variant>
      <vt:variant>
        <vt:lpwstr>http://www.ncqa.org/education/</vt:lpwstr>
      </vt:variant>
      <vt:variant>
        <vt:lpwstr/>
      </vt:variant>
      <vt:variant>
        <vt:i4>5570631</vt:i4>
      </vt:variant>
      <vt:variant>
        <vt:i4>15</vt:i4>
      </vt:variant>
      <vt:variant>
        <vt:i4>0</vt:i4>
      </vt:variant>
      <vt:variant>
        <vt:i4>5</vt:i4>
      </vt:variant>
      <vt:variant>
        <vt:lpwstr>http://www.ncqa.org/publications</vt:lpwstr>
      </vt:variant>
      <vt:variant>
        <vt:lpwstr/>
      </vt:variant>
      <vt:variant>
        <vt:i4>2359338</vt:i4>
      </vt:variant>
      <vt:variant>
        <vt:i4>9</vt:i4>
      </vt:variant>
      <vt:variant>
        <vt:i4>0</vt:i4>
      </vt:variant>
      <vt:variant>
        <vt:i4>5</vt:i4>
      </vt:variant>
      <vt:variant>
        <vt:lpwstr>http://www.ncqa.org/pcs</vt:lpwstr>
      </vt:variant>
      <vt:variant>
        <vt:lpwstr/>
      </vt:variant>
      <vt:variant>
        <vt:i4>4653146</vt:i4>
      </vt:variant>
      <vt:variant>
        <vt:i4>6</vt:i4>
      </vt:variant>
      <vt:variant>
        <vt:i4>0</vt:i4>
      </vt:variant>
      <vt:variant>
        <vt:i4>5</vt:i4>
      </vt:variant>
      <vt:variant>
        <vt:lpwstr>http://www.ncqa.org/</vt:lpwstr>
      </vt:variant>
      <vt:variant>
        <vt:lpwstr/>
      </vt:variant>
      <vt:variant>
        <vt:i4>2359338</vt:i4>
      </vt:variant>
      <vt:variant>
        <vt:i4>3</vt:i4>
      </vt:variant>
      <vt:variant>
        <vt:i4>0</vt:i4>
      </vt:variant>
      <vt:variant>
        <vt:i4>5</vt:i4>
      </vt:variant>
      <vt:variant>
        <vt:lpwstr>http://www.ncqa.org/pcs</vt:lpwstr>
      </vt:variant>
      <vt:variant>
        <vt:lpwstr/>
      </vt:variant>
      <vt:variant>
        <vt:i4>4653146</vt:i4>
      </vt:variant>
      <vt:variant>
        <vt:i4>0</vt:i4>
      </vt:variant>
      <vt:variant>
        <vt:i4>0</vt:i4>
      </vt:variant>
      <vt:variant>
        <vt:i4>5</vt:i4>
      </vt:variant>
      <vt:variant>
        <vt:lpwstr>http://www.ncqa.org/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HEDIS®</dc:title>
  <dc:creator>Judy Lacourciere</dc:creator>
  <cp:lastModifiedBy>Judy</cp:lastModifiedBy>
  <cp:revision>4</cp:revision>
  <cp:lastPrinted>2014-06-12T17:59:00Z</cp:lastPrinted>
  <dcterms:created xsi:type="dcterms:W3CDTF">2015-06-03T15:18:00Z</dcterms:created>
  <dcterms:modified xsi:type="dcterms:W3CDTF">2015-06-08T14:45:00Z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0x010100F5E95EDCDDB71B4A976398AAECCAAC99</vt:lpwstr>
  </property>
</Properties>
</file>