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16198ED4" w:rsidR="001A3919" w:rsidRDefault="0064195A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FALCON GRIP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35A2E505" w14:textId="154AF32A" w:rsidR="001A3919" w:rsidRDefault="001A3919" w:rsidP="001A3919">
      <w:pPr>
        <w:spacing w:after="0" w:line="240" w:lineRule="auto"/>
        <w:rPr>
          <w:b/>
        </w:rPr>
      </w:pPr>
    </w:p>
    <w:p w14:paraId="6A948CAD" w14:textId="5E13C4B4" w:rsidR="0030099C" w:rsidRDefault="001D3F55" w:rsidP="0030099C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BE51C" wp14:editId="322D1551">
            <wp:simplePos x="0" y="0"/>
            <wp:positionH relativeFrom="column">
              <wp:posOffset>5314950</wp:posOffset>
            </wp:positionH>
            <wp:positionV relativeFrom="paragraph">
              <wp:posOffset>203835</wp:posOffset>
            </wp:positionV>
            <wp:extent cx="807720" cy="1211580"/>
            <wp:effectExtent l="0" t="0" r="0" b="7620"/>
            <wp:wrapNone/>
            <wp:docPr id="2" name="Picture 2" descr="A close up of an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l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99C" w:rsidRPr="00BA1B9E">
        <w:rPr>
          <w:b/>
          <w:bCs/>
        </w:rPr>
        <w:t>Name of Product</w:t>
      </w:r>
      <w:r w:rsidR="0030099C">
        <w:tab/>
        <w:t xml:space="preserve">   </w:t>
      </w:r>
      <w:proofErr w:type="gramStart"/>
      <w:r w:rsidR="0030099C">
        <w:t xml:space="preserve">  :</w:t>
      </w:r>
      <w:proofErr w:type="gramEnd"/>
      <w:r w:rsidR="0030099C">
        <w:t xml:space="preserve"> Powder Free Nitrile Gloves</w:t>
      </w:r>
      <w:r w:rsidR="00506FEE">
        <w:t>.</w:t>
      </w:r>
    </w:p>
    <w:p w14:paraId="5FE5BAE3" w14:textId="38C3F5F8" w:rsidR="0030099C" w:rsidRDefault="0030099C" w:rsidP="0030099C"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Innovative Gloves Co. Ltd. </w:t>
      </w:r>
      <w:proofErr w:type="spellStart"/>
      <w:r>
        <w:t>Hatyai</w:t>
      </w:r>
      <w:proofErr w:type="spellEnd"/>
      <w:r>
        <w:t>, Thailand</w:t>
      </w:r>
      <w:r w:rsidR="001D3F55">
        <w:t xml:space="preserve">  </w:t>
      </w:r>
    </w:p>
    <w:p w14:paraId="0B3F81D7" w14:textId="3E703D4A" w:rsidR="0030099C" w:rsidRDefault="0030099C" w:rsidP="0030099C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DE787D">
        <w:t xml:space="preserve">7 mil </w:t>
      </w:r>
      <w:r>
        <w:t>Nitrile</w:t>
      </w:r>
    </w:p>
    <w:p w14:paraId="1E64D3BF" w14:textId="77777777" w:rsidR="0030099C" w:rsidRDefault="0030099C" w:rsidP="0030099C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Non Sterile, Ambidextrous Beaded Cuff</w:t>
      </w:r>
    </w:p>
    <w:p w14:paraId="1D1C1A89" w14:textId="77777777" w:rsidR="0030099C" w:rsidRDefault="0030099C" w:rsidP="0030099C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Medium, Large, X-Large</w:t>
      </w:r>
      <w:r>
        <w:rPr>
          <w:rFonts w:hint="cs"/>
          <w:cs/>
        </w:rPr>
        <w:t xml:space="preserve"> </w:t>
      </w:r>
      <w:r>
        <w:t>, XX Large</w:t>
      </w:r>
    </w:p>
    <w:p w14:paraId="5A32AC92" w14:textId="77777777" w:rsidR="0030099C" w:rsidRDefault="0030099C" w:rsidP="0030099C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Diamond Textured </w:t>
      </w:r>
    </w:p>
    <w:p w14:paraId="65133CB8" w14:textId="77777777" w:rsidR="0030099C" w:rsidRDefault="0030099C" w:rsidP="0030099C">
      <w:r>
        <w:rPr>
          <w:b/>
          <w:bCs/>
        </w:rPr>
        <w:t>Surface Treatment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Polymer Coating</w:t>
      </w:r>
    </w:p>
    <w:p w14:paraId="2E0D5D53" w14:textId="1F99138A" w:rsidR="0030099C" w:rsidRDefault="0030099C" w:rsidP="0030099C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Orange</w:t>
      </w:r>
      <w:r w:rsidR="00DE787D">
        <w:t>/Yellow.</w:t>
      </w:r>
    </w:p>
    <w:p w14:paraId="51C20401" w14:textId="77777777" w:rsidR="0030099C" w:rsidRDefault="0030099C" w:rsidP="0030099C"/>
    <w:p w14:paraId="1B2085D0" w14:textId="77777777" w:rsidR="0030099C" w:rsidRDefault="0030099C" w:rsidP="0030099C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30099C" w14:paraId="49665288" w14:textId="77777777" w:rsidTr="009662FB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422C" w14:textId="77777777" w:rsidR="0030099C" w:rsidRDefault="0030099C" w:rsidP="009662FB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96203" w14:textId="77777777" w:rsidR="0030099C" w:rsidRDefault="0030099C" w:rsidP="009662FB">
            <w:pPr>
              <w:jc w:val="center"/>
            </w:pPr>
            <w:r>
              <w:t>Length</w:t>
            </w:r>
          </w:p>
          <w:p w14:paraId="7681C043" w14:textId="77777777" w:rsidR="0030099C" w:rsidRDefault="0030099C" w:rsidP="009662FB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CCDD" w14:textId="77777777" w:rsidR="0030099C" w:rsidRDefault="0030099C" w:rsidP="009662FB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74F5244E" w14:textId="77777777" w:rsidR="0030099C" w:rsidRDefault="0030099C" w:rsidP="009662FB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EC55C" w14:textId="77777777" w:rsidR="0030099C" w:rsidRDefault="0030099C" w:rsidP="009662FB">
            <w:pPr>
              <w:jc w:val="center"/>
            </w:pPr>
            <w:r>
              <w:t>Width (mm)</w:t>
            </w:r>
          </w:p>
        </w:tc>
      </w:tr>
      <w:tr w:rsidR="0030099C" w14:paraId="1F934B83" w14:textId="77777777" w:rsidTr="009662FB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0BD6" w14:textId="77777777" w:rsidR="0030099C" w:rsidRDefault="0030099C" w:rsidP="009662FB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082E" w14:textId="77777777" w:rsidR="0030099C" w:rsidRDefault="0030099C" w:rsidP="009662FB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94DD" w14:textId="77777777" w:rsidR="0030099C" w:rsidRDefault="0030099C" w:rsidP="009662FB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DF6B" w14:textId="77777777" w:rsidR="0030099C" w:rsidRDefault="0030099C" w:rsidP="009662FB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CC8A" w14:textId="77777777" w:rsidR="0030099C" w:rsidRDefault="0030099C" w:rsidP="009662FB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743D" w14:textId="77777777" w:rsidR="0030099C" w:rsidRDefault="0030099C" w:rsidP="009662FB"/>
        </w:tc>
      </w:tr>
      <w:tr w:rsidR="0030099C" w14:paraId="4AFA7F7E" w14:textId="77777777" w:rsidTr="009662FB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A419" w14:textId="77777777" w:rsidR="0030099C" w:rsidRDefault="0030099C" w:rsidP="009662FB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8462C" w14:textId="77777777" w:rsidR="0030099C" w:rsidRDefault="0030099C" w:rsidP="009662FB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DFD2" w14:textId="77777777" w:rsidR="0030099C" w:rsidRDefault="0030099C" w:rsidP="009662FB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353" w14:textId="77777777" w:rsidR="0030099C" w:rsidRDefault="0030099C" w:rsidP="009662FB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10B0" w14:textId="77777777" w:rsidR="0030099C" w:rsidRDefault="0030099C" w:rsidP="009662FB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3277" w14:textId="77777777" w:rsidR="0030099C" w:rsidRDefault="0030099C" w:rsidP="009662FB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C2E5" w14:textId="77777777" w:rsidR="0030099C" w:rsidRDefault="0030099C" w:rsidP="009662FB"/>
        </w:tc>
      </w:tr>
      <w:tr w:rsidR="0030099C" w14:paraId="3AE595BE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660" w14:textId="77777777" w:rsidR="0030099C" w:rsidRDefault="0030099C" w:rsidP="009662FB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CCEF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FBF2C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C65D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AD48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98A4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C496" w14:textId="77777777" w:rsidR="0030099C" w:rsidRDefault="0030099C" w:rsidP="009662FB">
            <w:pPr>
              <w:jc w:val="center"/>
            </w:pPr>
            <w:r>
              <w:t>85±5</w:t>
            </w:r>
          </w:p>
        </w:tc>
      </w:tr>
      <w:tr w:rsidR="0030099C" w14:paraId="63878819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E7F68" w14:textId="77777777" w:rsidR="0030099C" w:rsidRDefault="0030099C" w:rsidP="009662FB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630B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6618D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96624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6019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83F0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5466" w14:textId="77777777" w:rsidR="0030099C" w:rsidRDefault="0030099C" w:rsidP="009662FB">
            <w:pPr>
              <w:jc w:val="center"/>
            </w:pPr>
            <w:r>
              <w:t>95±5</w:t>
            </w:r>
          </w:p>
        </w:tc>
      </w:tr>
      <w:tr w:rsidR="0030099C" w14:paraId="1EA9C348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D0604" w14:textId="77777777" w:rsidR="0030099C" w:rsidRDefault="0030099C" w:rsidP="009662FB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69D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A2BC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FEE00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3875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E521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6E9F1" w14:textId="77777777" w:rsidR="0030099C" w:rsidRDefault="0030099C" w:rsidP="009662FB">
            <w:pPr>
              <w:jc w:val="center"/>
            </w:pPr>
            <w:r>
              <w:t>105±5</w:t>
            </w:r>
          </w:p>
        </w:tc>
      </w:tr>
      <w:tr w:rsidR="0030099C" w14:paraId="46F6A9F0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5707" w14:textId="77777777" w:rsidR="0030099C" w:rsidRDefault="0030099C" w:rsidP="009662FB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9862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D6B9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38FE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548C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F4479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7F9F" w14:textId="77777777" w:rsidR="0030099C" w:rsidRDefault="0030099C" w:rsidP="009662FB">
            <w:pPr>
              <w:jc w:val="center"/>
            </w:pPr>
            <w:r>
              <w:t>115±5</w:t>
            </w:r>
          </w:p>
        </w:tc>
      </w:tr>
      <w:tr w:rsidR="0030099C" w14:paraId="27F6F881" w14:textId="77777777" w:rsidTr="009662F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23859" w14:textId="77777777" w:rsidR="0030099C" w:rsidRDefault="0030099C" w:rsidP="009662FB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9835" w14:textId="77777777" w:rsidR="0030099C" w:rsidRDefault="0030099C" w:rsidP="009662FB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3F60F" w14:textId="77777777" w:rsidR="0030099C" w:rsidRDefault="0030099C" w:rsidP="009662FB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357E4" w14:textId="77777777" w:rsidR="0030099C" w:rsidRDefault="0030099C" w:rsidP="009662FB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B9BE" w14:textId="77777777" w:rsidR="0030099C" w:rsidRDefault="0030099C" w:rsidP="009662FB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587CA" w14:textId="77777777" w:rsidR="0030099C" w:rsidRDefault="0030099C" w:rsidP="009662FB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71B17" w14:textId="77777777" w:rsidR="0030099C" w:rsidRDefault="0030099C" w:rsidP="009662FB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48A83AB7" w14:textId="77777777" w:rsidR="0030099C" w:rsidRDefault="0030099C" w:rsidP="0030099C">
      <w:pPr>
        <w:rPr>
          <w:b/>
          <w:bCs/>
        </w:rPr>
      </w:pPr>
    </w:p>
    <w:p w14:paraId="78E14DC0" w14:textId="77777777" w:rsidR="0030099C" w:rsidRPr="004D6D51" w:rsidRDefault="0030099C" w:rsidP="0030099C">
      <w:pPr>
        <w:rPr>
          <w:b/>
          <w:bCs/>
        </w:rPr>
      </w:pPr>
    </w:p>
    <w:p w14:paraId="7670C5B1" w14:textId="77777777" w:rsidR="0030099C" w:rsidRDefault="0030099C" w:rsidP="0030099C"/>
    <w:p w14:paraId="1224B88F" w14:textId="77777777" w:rsidR="0030099C" w:rsidRPr="00BF4A90" w:rsidRDefault="0030099C" w:rsidP="0030099C">
      <w:pPr>
        <w:rPr>
          <w:b/>
          <w:bCs/>
        </w:rPr>
      </w:pPr>
    </w:p>
    <w:p w14:paraId="5BCD1698" w14:textId="77777777" w:rsidR="0030099C" w:rsidRDefault="0030099C" w:rsidP="0030099C"/>
    <w:p w14:paraId="53101900" w14:textId="7F558D8C" w:rsidR="001A3919" w:rsidRDefault="001A3919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lastRenderedPageBreak/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2AE2057E" w:rsidR="001A3919" w:rsidRPr="001A3919" w:rsidRDefault="00506FEE" w:rsidP="001A3919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22  min</w:t>
            </w:r>
            <w:proofErr w:type="gramEnd"/>
            <w:r>
              <w:rPr>
                <w:b/>
              </w:rPr>
              <w:t>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2AF5DE1D" w:rsidR="001A3919" w:rsidRPr="001A3919" w:rsidRDefault="00506FEE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min(A/A)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</w:p>
        </w:tc>
      </w:tr>
    </w:tbl>
    <w:p w14:paraId="10242049" w14:textId="3C5B4F9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Tensile (ASTM D 6319 &amp; EN 455-2)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690D0955" w:rsidR="001A3919" w:rsidRDefault="001A3919" w:rsidP="001A3919">
      <w:pPr>
        <w:spacing w:after="0" w:line="240" w:lineRule="auto"/>
      </w:pPr>
    </w:p>
    <w:p w14:paraId="342BE16A" w14:textId="0B4A07CE" w:rsidR="001A3919" w:rsidRDefault="001A3919" w:rsidP="001A3919">
      <w:pPr>
        <w:spacing w:after="0" w:line="240" w:lineRule="auto"/>
        <w:rPr>
          <w:b/>
        </w:rPr>
      </w:pPr>
      <w:r w:rsidRPr="001A3919">
        <w:rPr>
          <w:b/>
        </w:rPr>
        <w:t>Quality Assurance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Visual Inspection G-I      AQL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Physical dimension S-</w:t>
            </w:r>
            <w:proofErr w:type="gramStart"/>
            <w:r w:rsidRPr="001A3919">
              <w:rPr>
                <w:b/>
                <w:bCs/>
              </w:rPr>
              <w:t>II  AQL</w:t>
            </w:r>
            <w:proofErr w:type="gramEnd"/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Leak Test G-I                       AQL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</w:rPr>
              <w:t>Physical Properties S-II   AQL</w:t>
            </w:r>
          </w:p>
        </w:tc>
      </w:tr>
    </w:tbl>
    <w:p w14:paraId="321A26C1" w14:textId="3E10227C" w:rsidR="001A3919" w:rsidRDefault="001A3919" w:rsidP="001A3919">
      <w:pPr>
        <w:spacing w:after="0" w:line="240" w:lineRule="auto"/>
        <w:rPr>
          <w:b/>
        </w:rPr>
      </w:pPr>
    </w:p>
    <w:p w14:paraId="5D9F7576" w14:textId="71E4A1D4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>International Compliances:</w:t>
      </w:r>
    </w:p>
    <w:p w14:paraId="7FB7E9D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CE:</w:t>
      </w:r>
    </w:p>
    <w:p w14:paraId="4D927F6C" w14:textId="1952DA36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Sizing,</w:t>
      </w:r>
      <w:r>
        <w:t xml:space="preserve"> </w:t>
      </w:r>
      <w:r w:rsidRPr="001A3919">
        <w:t>Dexterity &amp; Mech</w:t>
      </w:r>
      <w:r>
        <w:t>a</w:t>
      </w:r>
      <w:r w:rsidRPr="001A3919">
        <w:t>nical Attribute:</w:t>
      </w:r>
    </w:p>
    <w:p w14:paraId="082F3392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Innocuousness &amp; PH:</w:t>
      </w:r>
    </w:p>
    <w:p w14:paraId="15DA19A5" w14:textId="77777777" w:rsidR="001A3919" w:rsidRP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Microbial Penetration &amp; chemical Permeation:</w:t>
      </w:r>
    </w:p>
    <w:p w14:paraId="6B2137E0" w14:textId="1A89F65A" w:rsidR="001A3919" w:rsidRDefault="001A3919" w:rsidP="001A3919">
      <w:pPr>
        <w:pStyle w:val="ListParagraph"/>
        <w:numPr>
          <w:ilvl w:val="0"/>
          <w:numId w:val="2"/>
        </w:numPr>
        <w:spacing w:after="0" w:line="240" w:lineRule="auto"/>
      </w:pPr>
      <w:r w:rsidRPr="001A3919">
        <w:t>Food Safe Application:</w:t>
      </w:r>
    </w:p>
    <w:p w14:paraId="39BC9F08" w14:textId="1CD98D5F" w:rsidR="001A3919" w:rsidRDefault="001A3919" w:rsidP="001A3919">
      <w:pPr>
        <w:spacing w:after="0" w:line="240" w:lineRule="auto"/>
      </w:pPr>
    </w:p>
    <w:p w14:paraId="34AB2E39" w14:textId="77777777" w:rsidR="0030099C" w:rsidRDefault="0030099C" w:rsidP="0030099C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62A8AD0E" w14:textId="74807F4B" w:rsidR="0030099C" w:rsidRDefault="0030099C" w:rsidP="001523EB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</w:t>
      </w:r>
      <w:r w:rsidR="001523EB">
        <w:t>,</w:t>
      </w:r>
      <w:r>
        <w:t>10 Dispenser Box in one Carton</w:t>
      </w:r>
    </w:p>
    <w:p w14:paraId="6E8AB33C" w14:textId="63125E04" w:rsidR="0030099C" w:rsidRDefault="0030099C" w:rsidP="0030099C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5A0B061F" w14:textId="77777777" w:rsidR="0030099C" w:rsidRDefault="0030099C" w:rsidP="0030099C">
      <w:r>
        <w:t xml:space="preserve">                                                              Allergy</w:t>
      </w:r>
    </w:p>
    <w:p w14:paraId="6151DB92" w14:textId="6A09664B" w:rsidR="0030099C" w:rsidRDefault="0030099C" w:rsidP="0030099C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5EC3D862" w14:textId="61A7375B" w:rsidR="001A3919" w:rsidRDefault="001A3919" w:rsidP="001A3919">
      <w:pPr>
        <w:spacing w:after="0" w:line="240" w:lineRule="auto"/>
      </w:pP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44ACFF1F" w14:textId="77777777" w:rsidR="00D11FCC" w:rsidRDefault="00D11FCC" w:rsidP="001A3919">
      <w:pPr>
        <w:spacing w:after="0" w:line="240" w:lineRule="auto"/>
      </w:pPr>
    </w:p>
    <w:p w14:paraId="0230110C" w14:textId="72AE6B4D" w:rsidR="00C14125" w:rsidRDefault="00C52382" w:rsidP="001A3919">
      <w:pPr>
        <w:spacing w:after="0" w:line="240" w:lineRule="auto"/>
      </w:pPr>
      <w:r>
        <w:t>20FCL=</w:t>
      </w:r>
      <w:r w:rsidR="009C2168">
        <w:t xml:space="preserve">780 </w:t>
      </w:r>
      <w:r>
        <w:t>C</w:t>
      </w:r>
      <w:r w:rsidR="009C2168">
        <w:t>artons</w:t>
      </w:r>
      <w:r w:rsidR="000151ED">
        <w:t>,40 FCL=</w:t>
      </w:r>
      <w:r w:rsidR="009C2168">
        <w:t>1580 Cartons.</w:t>
      </w:r>
      <w:bookmarkStart w:id="0" w:name="_GoBack"/>
      <w:bookmarkEnd w:id="0"/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0F00E" w14:textId="77777777" w:rsidR="00545A1B" w:rsidRDefault="00545A1B" w:rsidP="001A3919">
      <w:pPr>
        <w:spacing w:after="0" w:line="240" w:lineRule="auto"/>
      </w:pPr>
      <w:r>
        <w:separator/>
      </w:r>
    </w:p>
  </w:endnote>
  <w:endnote w:type="continuationSeparator" w:id="0">
    <w:p w14:paraId="3BDF6616" w14:textId="77777777" w:rsidR="00545A1B" w:rsidRDefault="00545A1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A7A8" w14:textId="77777777" w:rsidR="00545A1B" w:rsidRDefault="00545A1B" w:rsidP="001A3919">
      <w:pPr>
        <w:spacing w:after="0" w:line="240" w:lineRule="auto"/>
      </w:pPr>
      <w:r>
        <w:separator/>
      </w:r>
    </w:p>
  </w:footnote>
  <w:footnote w:type="continuationSeparator" w:id="0">
    <w:p w14:paraId="3D27D959" w14:textId="77777777" w:rsidR="00545A1B" w:rsidRDefault="00545A1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523EB"/>
    <w:rsid w:val="001A3919"/>
    <w:rsid w:val="001D3F55"/>
    <w:rsid w:val="0030099C"/>
    <w:rsid w:val="00426E08"/>
    <w:rsid w:val="00506FEE"/>
    <w:rsid w:val="00545A1B"/>
    <w:rsid w:val="005B0B51"/>
    <w:rsid w:val="005E012E"/>
    <w:rsid w:val="006351E4"/>
    <w:rsid w:val="0064195A"/>
    <w:rsid w:val="00881BFE"/>
    <w:rsid w:val="008A67D1"/>
    <w:rsid w:val="008D683B"/>
    <w:rsid w:val="009C2168"/>
    <w:rsid w:val="00AF0EB2"/>
    <w:rsid w:val="00B54418"/>
    <w:rsid w:val="00BD3D1E"/>
    <w:rsid w:val="00C14125"/>
    <w:rsid w:val="00C40462"/>
    <w:rsid w:val="00C52382"/>
    <w:rsid w:val="00C8100E"/>
    <w:rsid w:val="00C96B54"/>
    <w:rsid w:val="00CC119F"/>
    <w:rsid w:val="00CD58B5"/>
    <w:rsid w:val="00D11FCC"/>
    <w:rsid w:val="00DE522E"/>
    <w:rsid w:val="00DE787D"/>
    <w:rsid w:val="00EA4A2A"/>
    <w:rsid w:val="00EA6BE9"/>
    <w:rsid w:val="00F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dcterms:created xsi:type="dcterms:W3CDTF">2018-04-21T09:33:00Z</dcterms:created>
  <dcterms:modified xsi:type="dcterms:W3CDTF">2018-04-23T07:22:00Z</dcterms:modified>
</cp:coreProperties>
</file>