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91D" w:rsidRDefault="006320DE">
      <w:bookmarkStart w:id="0" w:name="_GoBack"/>
      <w:bookmarkEnd w:id="0"/>
      <w:r>
        <w:rPr>
          <w:rFonts w:ascii="Times New Roman" w:hAnsi="Times New Roman" w:cs="Times New Roman"/>
          <w:b/>
          <w:color w:val="000000" w:themeColor="text1"/>
        </w:rPr>
        <w:t>Gayathri V</w:t>
      </w:r>
    </w:p>
    <w:p w:rsidR="00BE391D" w:rsidRDefault="006320DE">
      <w:hyperlink r:id="rId8">
        <w:r>
          <w:rPr>
            <w:rStyle w:val="Hyperlink"/>
            <w:rFonts w:ascii="Times New Roman" w:hAnsi="Times New Roman" w:cs="Times New Roman"/>
            <w:b/>
            <w:color w:val="000000" w:themeColor="text1"/>
            <w:u w:val="none"/>
          </w:rPr>
          <w:t>gayathri01.v@gmail.com</w:t>
        </w:r>
      </w:hyperlink>
    </w:p>
    <w:p w:rsidR="00BE391D" w:rsidRDefault="006320DE">
      <w:r>
        <w:rPr>
          <w:rFonts w:ascii="Times New Roman" w:hAnsi="Times New Roman" w:cs="Times New Roman"/>
          <w:b/>
          <w:color w:val="000000" w:themeColor="text1"/>
        </w:rPr>
        <w:t>+91-9014834508</w:t>
      </w:r>
    </w:p>
    <w:p w:rsidR="00BE391D" w:rsidRDefault="00BE391D">
      <w:pPr>
        <w:rPr>
          <w:rFonts w:ascii="Times New Roman" w:eastAsia="Times New Roman" w:hAnsi="Times New Roman" w:cs="Times New Roman"/>
          <w:bCs/>
        </w:rPr>
      </w:pPr>
    </w:p>
    <w:p w:rsidR="00BE391D" w:rsidRDefault="006320DE">
      <w:pPr>
        <w:spacing w:line="360" w:lineRule="auto"/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6"/>
          <w:szCs w:val="26"/>
        </w:rPr>
        <w:t>Professional Summary:</w:t>
      </w:r>
    </w:p>
    <w:p w:rsidR="00BE391D" w:rsidRDefault="006320DE">
      <w:pPr>
        <w:pStyle w:val="BodyText"/>
        <w:spacing w:before="57" w:after="240"/>
        <w:contextualSpacing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 xml:space="preserve">Veeva CRM Specialist with 3+ years of experience in implementing, configuring, testing, and supporting Veeva CRM solutions for Life 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Sciences and Pharmaceutical organizations. Strong hands-on experience across key Veeva CRM modules, including Account Management, Call Management, Product Management, Territory Management, Cycle Plans, Multichannel Consent, Approved Email, CLM, Engage, and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 xml:space="preserve"> Veeva Mobile Object Configuration (VMOC). Experienced in territory alignment,  product management, reporting, data validation, and role-based access to support business and compliance requirements.</w:t>
      </w:r>
    </w:p>
    <w:p w:rsidR="00BE391D" w:rsidRDefault="006320DE">
      <w:pPr>
        <w:pStyle w:val="BodyText"/>
        <w:spacing w:before="57" w:after="240"/>
        <w:contextualSpacing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Additionally, have hands-on experience with Veeva Vault a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nd exposure to Veeva Vault PromoMats, including supporting Medical–Legal–Regulatory (MLR) review activities, validating document lifecycles and workflow transitions, and supporting compliant promotional content processes. Experienced in troubleshooting fun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ctional issues, performing manual and UAT testing, validating CRM configurations and data, and supporting deployment activities. Experienced in collaborating with clients, business users, and cross-functional teams to understand requirements, resolve issue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s, and deliver effective and compliant Veeva CRM solutions</w:t>
      </w:r>
    </w:p>
    <w:p w:rsidR="00BE391D" w:rsidRDefault="006320DE">
      <w:pPr>
        <w:pStyle w:val="Heading2"/>
        <w:tabs>
          <w:tab w:val="left" w:pos="0"/>
        </w:tabs>
        <w:spacing w:before="0"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Professional Experience:</w:t>
      </w:r>
    </w:p>
    <w:p w:rsidR="00BE391D" w:rsidRDefault="006320DE">
      <w:pPr>
        <w:spacing w:line="360" w:lineRule="auto"/>
        <w:rPr>
          <w:rFonts w:ascii="Times New Roman" w:eastAsiaTheme="majorEastAsia" w:hAnsi="Times New Roman" w:cs="Times New Roman"/>
          <w:b/>
          <w:color w:val="000000" w:themeColor="text1"/>
        </w:rPr>
      </w:pPr>
      <w:r>
        <w:rPr>
          <w:rFonts w:ascii="Times New Roman" w:eastAsiaTheme="majorEastAsia" w:hAnsi="Times New Roman" w:cs="Times New Roman"/>
          <w:b/>
          <w:color w:val="000000" w:themeColor="text1"/>
        </w:rPr>
        <w:t>Rudhra Info Solutions</w:t>
      </w:r>
    </w:p>
    <w:p w:rsidR="00BE391D" w:rsidRDefault="006320DE">
      <w:pPr>
        <w:spacing w:line="360" w:lineRule="auto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2"/>
          <w:szCs w:val="22"/>
        </w:rPr>
        <w:t>Veeva CRM Specialist                                                      March 2023 – December 2025</w:t>
      </w:r>
    </w:p>
    <w:p w:rsidR="00BE391D" w:rsidRDefault="006320DE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Implemented and configured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Veeva CRM solutions across Account Management, Call Management, Product Management, and Territory Management for pharmaceutical sales teams.</w:t>
      </w:r>
    </w:p>
    <w:p w:rsidR="00BE391D" w:rsidRDefault="006320DE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Analyzed and enhanced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Territory Management processes, including territory definition, account assignment, and sale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>s representative alignment based on business and geographic requirements.</w:t>
      </w:r>
    </w:p>
    <w:p w:rsidR="00BE391D" w:rsidRDefault="006320DE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Configured and optimized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Account and Call Management to capture HCP interactions, call objectives, outcomes, and follow-up activities.</w:t>
      </w:r>
    </w:p>
    <w:p w:rsidR="00BE391D" w:rsidRDefault="006320DE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Configured and enhanced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Product Management func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>tionalities for managing product information, promotional activities, and product-specific business requirements.</w:t>
      </w:r>
    </w:p>
    <w:p w:rsidR="00BE391D" w:rsidRDefault="006320DE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Configured and managed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Cycle Plans, Key Messages, Multichannel Consent, Approved Email, CLM, Veeva CRM Sales, and Engage functionalities.</w:t>
      </w:r>
    </w:p>
    <w:p w:rsidR="00BE391D" w:rsidRDefault="006320DE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Anal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yzed and maintained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territory alignment, territory account hierarchy, and account relationships to ensure accurate territory assignments and effective sales operations.</w:t>
      </w:r>
    </w:p>
    <w:p w:rsidR="00BE391D" w:rsidRDefault="006320DE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Configured and optimized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Veeva Mobile Object Configuration (VMOC) and analyzed mobile/o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>ffline CRM functionality to improve usability for field users.</w:t>
      </w:r>
    </w:p>
    <w:p w:rsidR="00BE391D" w:rsidRDefault="006320DE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Designed and developed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reports and dashboards to provide insights into account, product, call, and territory-related information.</w:t>
      </w:r>
    </w:p>
    <w:p w:rsidR="00BE391D" w:rsidRDefault="006320DE">
      <w:pPr>
        <w:pStyle w:val="BodyText"/>
        <w:numPr>
          <w:ilvl w:val="0"/>
          <w:numId w:val="2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Performed functional testing, data validation, and UAT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for CRM 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configurations, workflows, business processes, and migrated data, while collaborating with clients and cross-functional teams to resolve issues and deliver required enhancements </w:t>
      </w:r>
    </w:p>
    <w:p w:rsidR="00BE391D" w:rsidRDefault="00BE391D">
      <w:pPr>
        <w:pStyle w:val="Heading3"/>
        <w:tabs>
          <w:tab w:val="left" w:pos="0"/>
        </w:tabs>
        <w:spacing w:before="0" w:after="283" w:line="276" w:lineRule="auto"/>
        <w:rPr>
          <w:rStyle w:val="Strong"/>
        </w:rPr>
      </w:pPr>
    </w:p>
    <w:p w:rsidR="00BE391D" w:rsidRDefault="006320DE">
      <w:pPr>
        <w:pStyle w:val="Heading3"/>
        <w:tabs>
          <w:tab w:val="left" w:pos="0"/>
        </w:tabs>
        <w:spacing w:before="0" w:after="283" w:line="276" w:lineRule="auto"/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 xml:space="preserve">Veeva Vault CRM Configuration Analyst                     </w:t>
      </w:r>
      <w:r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</w:t>
      </w:r>
      <w:r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 xml:space="preserve">    </w:t>
      </w:r>
      <w:r>
        <w:rPr>
          <w:rStyle w:val="Strong"/>
          <w:rFonts w:ascii="Times New Roman" w:hAnsi="Times New Roman" w:cs="Times New Roman"/>
          <w:color w:val="000000" w:themeColor="text1"/>
          <w:sz w:val="22"/>
          <w:szCs w:val="22"/>
        </w:rPr>
        <w:t xml:space="preserve">  December 2025 - Present</w:t>
      </w:r>
    </w:p>
    <w:p w:rsidR="00BE391D" w:rsidRDefault="006320DE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Contributed to Salesforce CRM to Veeva Vault CRM migration activities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>, focusing on data readiness, validation, and functional transition.</w:t>
      </w:r>
    </w:p>
    <w:p w:rsidR="00BE391D" w:rsidRDefault="006320DE">
      <w:pPr>
        <w:pStyle w:val="BodyText"/>
        <w:numPr>
          <w:ilvl w:val="0"/>
          <w:numId w:val="3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Analyzed and purified CRM data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to identify data quality issues and prepare accurate records for migration.</w:t>
      </w:r>
    </w:p>
    <w:p w:rsidR="00BE391D" w:rsidRDefault="006320DE">
      <w:pPr>
        <w:pStyle w:val="BodyText"/>
        <w:numPr>
          <w:ilvl w:val="0"/>
          <w:numId w:val="4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Performed Account, HCP, and HCO data analysis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to identify inconsistencies and establish accurate account hierarchies.</w:t>
      </w:r>
    </w:p>
    <w:p w:rsidR="00BE391D" w:rsidRDefault="006320DE">
      <w:pPr>
        <w:pStyle w:val="BodyText"/>
        <w:numPr>
          <w:ilvl w:val="0"/>
          <w:numId w:val="5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Analyzed territory alignment and account relationships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to ens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>ure accurate territory assignments and support sales operations.</w:t>
      </w:r>
    </w:p>
    <w:p w:rsidR="00BE391D" w:rsidRDefault="006320DE">
      <w:pPr>
        <w:pStyle w:val="BodyText"/>
        <w:numPr>
          <w:ilvl w:val="0"/>
          <w:numId w:val="6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Performed data validation and reconciliation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to verify the accuracy and completeness of migrated CRM data.</w:t>
      </w:r>
    </w:p>
    <w:p w:rsidR="00BE391D" w:rsidRDefault="006320DE">
      <w:pPr>
        <w:pStyle w:val="BodyText"/>
        <w:numPr>
          <w:ilvl w:val="0"/>
          <w:numId w:val="7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Executed functional, regression, and UAT testing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for migrated data, configurations, 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>and business processes.</w:t>
      </w:r>
    </w:p>
    <w:p w:rsidR="00BE391D" w:rsidRDefault="006320DE">
      <w:pPr>
        <w:pStyle w:val="BodyText"/>
        <w:numPr>
          <w:ilvl w:val="0"/>
          <w:numId w:val="8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Analyzed migration-related issues and functional impacts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>, coordinating with technical and business teams for resolution.</w:t>
      </w:r>
    </w:p>
    <w:p w:rsidR="00BE391D" w:rsidRDefault="006320DE">
      <w:pPr>
        <w:pStyle w:val="BodyText"/>
        <w:numPr>
          <w:ilvl w:val="0"/>
          <w:numId w:val="9"/>
        </w:numPr>
        <w:tabs>
          <w:tab w:val="clear" w:pos="720"/>
          <w:tab w:val="left" w:pos="0"/>
        </w:tabs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>Collaborated with business users and cross-functional stakeholders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throughout migration, testing, validation, a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nd deployment activities. </w:t>
      </w:r>
    </w:p>
    <w:p w:rsidR="00BE391D" w:rsidRDefault="00BE391D">
      <w:pPr>
        <w:pStyle w:val="BodyText"/>
        <w:tabs>
          <w:tab w:val="left" w:pos="0"/>
        </w:tabs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2"/>
          <w:szCs w:val="22"/>
        </w:rPr>
      </w:pPr>
    </w:p>
    <w:p w:rsidR="00BE391D" w:rsidRDefault="006320DE">
      <w:pPr>
        <w:spacing w:after="240" w:line="276" w:lineRule="auto"/>
        <w:rPr>
          <w:rFonts w:ascii="Times New Roman" w:eastAsiaTheme="majorEastAsia" w:hAnsi="Times New Roman" w:cs="Times New Roman"/>
          <w:b/>
          <w:color w:val="2F5496" w:themeColor="accent1" w:themeShade="BF"/>
          <w:sz w:val="26"/>
          <w:szCs w:val="26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6"/>
          <w:szCs w:val="26"/>
        </w:rPr>
        <w:t>Technical Skills:</w:t>
      </w:r>
    </w:p>
    <w:p w:rsidR="00BE391D" w:rsidRDefault="006320DE">
      <w:pPr>
        <w:pStyle w:val="BodyText"/>
        <w:numPr>
          <w:ilvl w:val="0"/>
          <w:numId w:val="18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CRM Platforms:</w:t>
      </w:r>
      <w:r>
        <w:rPr>
          <w:rStyle w:val="Strong"/>
          <w:rFonts w:ascii="Times New Roman" w:eastAsiaTheme="majorEastAsia" w:hAnsi="Times New Roman" w:cs="Times New Roman"/>
          <w:b w:val="0"/>
          <w:bCs w:val="0"/>
          <w:color w:val="000000" w:themeColor="text1"/>
          <w:sz w:val="22"/>
          <w:szCs w:val="22"/>
        </w:rPr>
        <w:t xml:space="preserve"> Veeva CRM, Veeva Vault CRM, Salesforce</w:t>
      </w:r>
    </w:p>
    <w:p w:rsidR="00BE391D" w:rsidRDefault="006320DE">
      <w:pPr>
        <w:pStyle w:val="BodyText"/>
        <w:numPr>
          <w:ilvl w:val="0"/>
          <w:numId w:val="18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Veeva Vault: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Documents, Document Types, Fields, Lifecycles, Workflows, Workflow Actions, Roles &amp; Permissions, Vault Loader, Vault Configuration, Data Valida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>tion</w:t>
      </w:r>
    </w:p>
    <w:p w:rsidR="00BE391D" w:rsidRDefault="006320DE">
      <w:pPr>
        <w:pStyle w:val="BodyText"/>
        <w:numPr>
          <w:ilvl w:val="0"/>
          <w:numId w:val="18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Administration: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User Setup, Roles, Profiles, Permission Sets, Security</w:t>
      </w:r>
    </w:p>
    <w:p w:rsidR="00BE391D" w:rsidRDefault="006320DE">
      <w:pPr>
        <w:pStyle w:val="BodyText"/>
        <w:numPr>
          <w:ilvl w:val="0"/>
          <w:numId w:val="18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Data &amp; Reporting: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Reports, Dashboards</w:t>
      </w:r>
    </w:p>
    <w:p w:rsidR="00BE391D" w:rsidRDefault="006320DE">
      <w:pPr>
        <w:pStyle w:val="BodyText"/>
        <w:numPr>
          <w:ilvl w:val="0"/>
          <w:numId w:val="18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Tools: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Salesforce Inspector, ServiceNow, JIRA</w:t>
      </w:r>
    </w:p>
    <w:p w:rsidR="00BE391D" w:rsidRDefault="006320DE">
      <w:pPr>
        <w:pStyle w:val="BodyText"/>
        <w:numPr>
          <w:ilvl w:val="0"/>
          <w:numId w:val="18"/>
        </w:numPr>
        <w:spacing w:after="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  <w:r>
        <w:rPr>
          <w:rStyle w:val="Strong"/>
          <w:rFonts w:ascii="Times New Roman" w:eastAsiaTheme="majorEastAsia" w:hAnsi="Times New Roman" w:cs="Times New Roman"/>
          <w:color w:val="000000" w:themeColor="text1"/>
          <w:sz w:val="22"/>
          <w:szCs w:val="22"/>
        </w:rPr>
        <w:t>Languages:</w:t>
      </w:r>
      <w:r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  <w:t xml:space="preserve">  Apex (Basic), Java </w:t>
      </w:r>
    </w:p>
    <w:p w:rsidR="00BE391D" w:rsidRDefault="00BE391D">
      <w:pPr>
        <w:pStyle w:val="BodyText"/>
        <w:spacing w:after="0"/>
        <w:ind w:left="720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:rsidR="00BE391D" w:rsidRDefault="006320DE">
      <w:pPr>
        <w:spacing w:after="240" w:line="276" w:lineRule="auto"/>
        <w:rPr>
          <w:rFonts w:ascii="Times New Roman" w:eastAsiaTheme="majorEastAsia" w:hAnsi="Times New Roman" w:cs="Times New Roman"/>
          <w:b/>
          <w:color w:val="2F5496" w:themeColor="accent1" w:themeShade="BF"/>
          <w:sz w:val="26"/>
          <w:szCs w:val="26"/>
        </w:rPr>
      </w:pPr>
      <w:r>
        <w:rPr>
          <w:rFonts w:ascii="Times New Roman" w:eastAsiaTheme="majorEastAsia" w:hAnsi="Times New Roman" w:cs="Times New Roman"/>
          <w:b/>
          <w:color w:val="2F5496" w:themeColor="accent1" w:themeShade="BF"/>
          <w:sz w:val="26"/>
          <w:szCs w:val="26"/>
        </w:rPr>
        <w:t>Education:</w:t>
      </w:r>
    </w:p>
    <w:p w:rsidR="00BE391D" w:rsidRDefault="006320DE">
      <w:pPr>
        <w:pStyle w:val="ListParagraph"/>
        <w:spacing w:beforeAutospacing="1" w:afterAutospacing="1"/>
        <w:ind w:left="0"/>
      </w:pPr>
      <w:r>
        <w:rPr>
          <w:rStyle w:val="BookTitle"/>
          <w:rFonts w:ascii="Times New Roman" w:eastAsia="Times New Roman" w:hAnsi="Times New Roman" w:cs="Times New Roman"/>
          <w:bCs w:val="0"/>
          <w:i w:val="0"/>
          <w:color w:val="000000"/>
          <w:sz w:val="22"/>
          <w:szCs w:val="22"/>
        </w:rPr>
        <w:t xml:space="preserve">Bachelor of Technology in Electronics and Communication Engineering </w:t>
      </w:r>
      <w:r>
        <w:rPr>
          <w:rStyle w:val="BookTitle"/>
          <w:rFonts w:ascii="Times New Roman" w:eastAsia="Times New Roman" w:hAnsi="Times New Roman" w:cs="Times New Roman"/>
          <w:b w:val="0"/>
          <w:i w:val="0"/>
          <w:color w:val="000000"/>
          <w:sz w:val="22"/>
          <w:szCs w:val="22"/>
        </w:rPr>
        <w:t>—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2022</w:t>
      </w:r>
    </w:p>
    <w:p w:rsidR="00BE391D" w:rsidRDefault="006320DE">
      <w:pPr>
        <w:pStyle w:val="ListParagraph"/>
        <w:spacing w:beforeAutospacing="1" w:afterAutospacing="1"/>
        <w:ind w:left="0"/>
      </w:pPr>
      <w:r>
        <w:rPr>
          <w:rStyle w:val="BookTitle"/>
          <w:rFonts w:ascii="Times New Roman" w:eastAsia="Times New Roman" w:hAnsi="Times New Roman" w:cs="Times New Roman"/>
          <w:b w:val="0"/>
          <w:i w:val="0"/>
          <w:color w:val="000000"/>
          <w:sz w:val="22"/>
          <w:szCs w:val="22"/>
        </w:rPr>
        <w:t xml:space="preserve">Sri Venkatesa Perumal College of Engineering &amp; Technology, Puttur </w:t>
      </w:r>
    </w:p>
    <w:p w:rsidR="00BE391D" w:rsidRDefault="00BE391D">
      <w:pPr>
        <w:spacing w:after="240" w:line="276" w:lineRule="auto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:rsidR="00BE391D" w:rsidRDefault="00BE391D">
      <w:pPr>
        <w:spacing w:after="240" w:line="276" w:lineRule="auto"/>
        <w:rPr>
          <w:rFonts w:ascii="Times New Roman" w:eastAsiaTheme="majorEastAsia" w:hAnsi="Times New Roman" w:cs="Times New Roman"/>
          <w:color w:val="000000" w:themeColor="text1"/>
          <w:sz w:val="22"/>
          <w:szCs w:val="22"/>
        </w:rPr>
      </w:pPr>
    </w:p>
    <w:p w:rsidR="00BE391D" w:rsidRDefault="00BE391D">
      <w:pPr>
        <w:spacing w:after="240" w:line="276" w:lineRule="auto"/>
        <w:rPr>
          <w:rFonts w:ascii="Times New Roman" w:eastAsiaTheme="majorEastAsia" w:hAnsi="Times New Roman" w:cs="Times New Roman"/>
          <w:b/>
          <w:color w:val="2F5496" w:themeColor="accent1" w:themeShade="BF"/>
        </w:rPr>
      </w:pPr>
    </w:p>
    <w:sectPr w:rsidR="00BE391D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20DE" w:rsidRDefault="006320DE">
      <w:r>
        <w:separator/>
      </w:r>
    </w:p>
  </w:endnote>
  <w:endnote w:type="continuationSeparator" w:id="0">
    <w:p w:rsidR="006320DE" w:rsidRDefault="00632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20DE" w:rsidRDefault="006320DE">
      <w:r>
        <w:separator/>
      </w:r>
    </w:p>
  </w:footnote>
  <w:footnote w:type="continuationSeparator" w:id="0">
    <w:p w:rsidR="006320DE" w:rsidRDefault="00632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91D" w:rsidRDefault="00BE39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91D" w:rsidRDefault="006320DE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noProof/>
        <w:lang w:eastAsia="en-IN" w:bidi="ar-SA"/>
      </w:rPr>
      <w:drawing>
        <wp:inline distT="0" distB="0" distL="0" distR="0">
          <wp:extent cx="1495425" cy="685165"/>
          <wp:effectExtent l="0" t="0" r="0" b="0"/>
          <wp:docPr id="1" name="Picture 7" descr="C:\Users\Selva Ganesh\Downloads\RIS Logo blue 2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" descr="C:\Users\Selva Ganesh\Downloads\RIS Logo blue 2 (1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12587"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685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391D" w:rsidRDefault="006320DE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noProof/>
        <w:lang w:eastAsia="en-IN" w:bidi="ar-SA"/>
      </w:rPr>
      <w:drawing>
        <wp:inline distT="0" distB="0" distL="0" distR="0">
          <wp:extent cx="1495425" cy="685165"/>
          <wp:effectExtent l="0" t="0" r="0" b="0"/>
          <wp:docPr id="2" name="Picture 7" descr="C:\Users\Selva Ganesh\Downloads\RIS Logo blue 2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7" descr="C:\Users\Selva Ganesh\Downloads\RIS Logo blue 2 (1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12587"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6851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24D96"/>
    <w:multiLevelType w:val="multilevel"/>
    <w:tmpl w:val="6CAA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7561784"/>
    <w:multiLevelType w:val="multilevel"/>
    <w:tmpl w:val="8A76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0AD70BE"/>
    <w:multiLevelType w:val="multilevel"/>
    <w:tmpl w:val="F500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37369E5"/>
    <w:multiLevelType w:val="multilevel"/>
    <w:tmpl w:val="AD0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6C53980"/>
    <w:multiLevelType w:val="multilevel"/>
    <w:tmpl w:val="2E8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8FC2E96"/>
    <w:multiLevelType w:val="multilevel"/>
    <w:tmpl w:val="B35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2EA29C8"/>
    <w:multiLevelType w:val="multilevel"/>
    <w:tmpl w:val="1FC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223328A"/>
    <w:multiLevelType w:val="multilevel"/>
    <w:tmpl w:val="112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2783BC1"/>
    <w:multiLevelType w:val="multilevel"/>
    <w:tmpl w:val="2BCA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55C2BEA"/>
    <w:multiLevelType w:val="multilevel"/>
    <w:tmpl w:val="BC6E7E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B8C764F"/>
    <w:multiLevelType w:val="multilevel"/>
    <w:tmpl w:val="EA4A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BD02619"/>
    <w:multiLevelType w:val="multilevel"/>
    <w:tmpl w:val="877063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A4666EC"/>
    <w:multiLevelType w:val="multilevel"/>
    <w:tmpl w:val="5F0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66B333AE"/>
    <w:multiLevelType w:val="multilevel"/>
    <w:tmpl w:val="C05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9070FC8"/>
    <w:multiLevelType w:val="multilevel"/>
    <w:tmpl w:val="19FA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6B241230"/>
    <w:multiLevelType w:val="multilevel"/>
    <w:tmpl w:val="DC5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6DAC2ECD"/>
    <w:multiLevelType w:val="multilevel"/>
    <w:tmpl w:val="55B8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6DAC2F65"/>
    <w:multiLevelType w:val="multilevel"/>
    <w:tmpl w:val="FD5C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7A13CCF"/>
    <w:multiLevelType w:val="multilevel"/>
    <w:tmpl w:val="1408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9"/>
  </w:num>
  <w:num w:numId="2">
    <w:abstractNumId w:val="1"/>
  </w:num>
  <w:num w:numId="3">
    <w:abstractNumId w:val="16"/>
  </w:num>
  <w:num w:numId="4">
    <w:abstractNumId w:val="17"/>
  </w:num>
  <w:num w:numId="5">
    <w:abstractNumId w:val="3"/>
  </w:num>
  <w:num w:numId="6">
    <w:abstractNumId w:val="2"/>
  </w:num>
  <w:num w:numId="7">
    <w:abstractNumId w:val="12"/>
  </w:num>
  <w:num w:numId="8">
    <w:abstractNumId w:val="4"/>
  </w:num>
  <w:num w:numId="9">
    <w:abstractNumId w:val="0"/>
  </w:num>
  <w:num w:numId="10">
    <w:abstractNumId w:val="7"/>
  </w:num>
  <w:num w:numId="11">
    <w:abstractNumId w:val="5"/>
  </w:num>
  <w:num w:numId="12">
    <w:abstractNumId w:val="13"/>
  </w:num>
  <w:num w:numId="13">
    <w:abstractNumId w:val="18"/>
  </w:num>
  <w:num w:numId="14">
    <w:abstractNumId w:val="8"/>
  </w:num>
  <w:num w:numId="15">
    <w:abstractNumId w:val="10"/>
  </w:num>
  <w:num w:numId="16">
    <w:abstractNumId w:val="6"/>
  </w:num>
  <w:num w:numId="17">
    <w:abstractNumId w:val="15"/>
  </w:num>
  <w:num w:numId="18">
    <w:abstractNumId w:val="1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91D"/>
    <w:rsid w:val="006320DE"/>
    <w:rsid w:val="00AB420D"/>
    <w:rsid w:val="00BE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605347-5105-4676-875B-C8A03E093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CA4"/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C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C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C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C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666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66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666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666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666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666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666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666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666CA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666CA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66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666C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66CA4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666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C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sid w:val="00666CA4"/>
    <w:rPr>
      <w:color w:val="000080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66CA4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666CA4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character" w:styleId="BookTitle">
    <w:name w:val="Book Title"/>
    <w:basedOn w:val="DefaultParagraphFont"/>
    <w:qFormat/>
    <w:rsid w:val="00CC12A3"/>
    <w:rPr>
      <w:b/>
      <w:bCs/>
      <w:i/>
      <w:iCs/>
      <w:spacing w:val="5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666CA4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CA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66CA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666CA4"/>
    <w:pPr>
      <w:tabs>
        <w:tab w:val="center" w:pos="4513"/>
        <w:tab w:val="right" w:pos="9026"/>
      </w:tabs>
    </w:pPr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66CA4"/>
    <w:pPr>
      <w:tabs>
        <w:tab w:val="center" w:pos="4513"/>
        <w:tab w:val="right" w:pos="9026"/>
      </w:tabs>
    </w:pPr>
    <w:rPr>
      <w:rFonts w:cs="Mangal"/>
      <w:szCs w:val="21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yathri01.v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C81B4-38B2-4B40-BDF5-8C485F6FC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V.Kavya Sri</dc:creator>
  <dc:description/>
  <cp:lastModifiedBy>Damayanthi U</cp:lastModifiedBy>
  <cp:revision>2</cp:revision>
  <dcterms:created xsi:type="dcterms:W3CDTF">2026-10-08T03:56:00Z</dcterms:created>
  <dcterms:modified xsi:type="dcterms:W3CDTF">2026-10-08T03:56:00Z</dcterms:modified>
  <dc:language>en-IN</dc:language>
</cp:coreProperties>
</file>