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2470" w:rsidRDefault="00AE2E01">
      <w:pPr>
        <w:pStyle w:val="ResumeName"/>
      </w:pPr>
      <w:bookmarkStart w:id="0" w:name="_GoBack"/>
      <w:bookmarkEnd w:id="0"/>
      <w:r>
        <w:t>BIJU DANIEL T</w:t>
      </w:r>
    </w:p>
    <w:p w:rsidR="00732470" w:rsidRDefault="00AE2E01">
      <w:pPr>
        <w:pStyle w:val="ResumeTitle"/>
      </w:pPr>
      <w:r>
        <w:t>VEEVA VAULT CONFIGURATION &amp; SDK DEVELOPER</w:t>
      </w:r>
    </w:p>
    <w:p w:rsidR="00732470" w:rsidRDefault="00AE2E01">
      <w:pPr>
        <w:pStyle w:val="ResumeContact"/>
      </w:pPr>
      <w:r>
        <w:t>CTMS  |  QMS  |  QualityDocs (QDocs)  |  Vault SDK  |  Custom Pages  |  Integrations</w:t>
      </w:r>
    </w:p>
    <w:p w:rsidR="00732470" w:rsidRDefault="00AE2E01">
      <w:pPr>
        <w:pStyle w:val="ResumeContact"/>
        <w:spacing w:after="60"/>
      </w:pPr>
      <w:r>
        <w:t>biju.t@rudhrainfosolutions.com   |   +91 6382483733</w:t>
      </w:r>
    </w:p>
    <w:p w:rsidR="00732470" w:rsidRDefault="00AE2E01">
      <w:pPr>
        <w:pStyle w:val="SectionLabel"/>
        <w:pBdr>
          <w:bottom w:val="single" w:sz="9" w:space="3" w:color="93B9D1"/>
        </w:pBdr>
      </w:pPr>
      <w:r>
        <w:t>PROFESSIONAL SUMMARY</w:t>
      </w:r>
    </w:p>
    <w:p w:rsidR="00732470" w:rsidRDefault="00AE2E01">
      <w:r>
        <w:t>Veeva Vault Configuration &amp; SDK Developer</w:t>
      </w:r>
      <w:r w:rsidR="00ED0199">
        <w:t xml:space="preserve"> with 2+</w:t>
      </w:r>
      <w:r>
        <w:t xml:space="preserve"> years of combined professional and internship experience across Vault Clinical and Quality applications, particularly CTMS, QMS, and QualityDocs (QDocs), with eTMF exposure. Hands-on experience with Vault Java SDK Job Processors, job metadata and scheduling, VPK inbound deployments, and custom pages connecting Java SDK controllers with React/JavaScript client code.</w:t>
      </w:r>
    </w:p>
    <w:p w:rsidR="00732470" w:rsidRDefault="00AE2E01">
      <w:r>
        <w:t>Built Vault-based external API callouts using Java SDK HttpService, JsonService, and PageController integrations, alongside REST API and backend development in Java, Spring Boot, Python, and SQL. Complementary strengths include Vault configuration, object/document migrations, validation, reconciliation, AWS services, and Jenkins CI/CD. Familiar with Veeva CRM and Salesforce CRM technologies.</w:t>
      </w:r>
    </w:p>
    <w:p w:rsidR="00732470" w:rsidRDefault="00AE2E01">
      <w:pPr>
        <w:pStyle w:val="SectionLabel"/>
        <w:pBdr>
          <w:bottom w:val="single" w:sz="9" w:space="3" w:color="93B9D1"/>
        </w:pBdr>
      </w:pPr>
      <w:r>
        <w:t>CORE TECHNICAL &amp; FUNCTIONAL SKILLS</w:t>
      </w:r>
    </w:p>
    <w:p w:rsidR="00732470" w:rsidRDefault="00AE2E01">
      <w:pPr>
        <w:pStyle w:val="SkillLine"/>
      </w:pPr>
      <w:r>
        <w:t>Veeva Vault Domains:  CTMS, QMS, QualityDocs (QDocs), eTMF; Vault Clinical and Quality applications.</w:t>
      </w:r>
    </w:p>
    <w:p w:rsidR="00732470" w:rsidRDefault="00AE2E01">
      <w:pPr>
        <w:pStyle w:val="SkillLine"/>
      </w:pPr>
      <w:r>
        <w:t>Vault Configuration:  Vault objects/fields, picklists, document types and metadata, relationships, reference data, lifecycles, workflows, Pages and Tabs.</w:t>
      </w:r>
    </w:p>
    <w:p w:rsidR="00732470" w:rsidRDefault="00AE2E01">
      <w:pPr>
        <w:pStyle w:val="SkillLine"/>
      </w:pPr>
      <w:r>
        <w:t>Vault Java SDK:  Job Processors, SDK Job Metadata, Job Definitions, scheduled jobs; PageController, onLoad/onEvent, @PageControllerInfo, @ExecuteAs, HttpService and JsonService.</w:t>
      </w:r>
    </w:p>
    <w:p w:rsidR="00732470" w:rsidRDefault="00AE2E01">
      <w:pPr>
        <w:pStyle w:val="SkillLine"/>
      </w:pPr>
      <w:r>
        <w:t>Custom Pages &amp; UI:  React, JavaScript/JSX, @veeva/vault, esbuild, client code distributions, distribution manifests, Page/Tab MDL configurations.</w:t>
      </w:r>
    </w:p>
    <w:p w:rsidR="00732470" w:rsidRDefault="00AE2E01">
      <w:pPr>
        <w:pStyle w:val="SkillLine"/>
      </w:pPr>
      <w:r>
        <w:t>Deployment &amp; Integrations:  VPK inbound packages, vaultpackage.xml, package validation, Maven, Jenkins CI/CD, Git, REST APIs, HTTP callouts, Vault connections, Java and Spring Boot.</w:t>
      </w:r>
    </w:p>
    <w:p w:rsidR="00732470" w:rsidRDefault="00AE2E01">
      <w:pPr>
        <w:pStyle w:val="SkillLine"/>
      </w:pPr>
      <w:r>
        <w:t>Data Engineering &amp; Cloud:  Python, FastAPI, SQL, PostgreSQL, H2, Amazon Redshift, AWS S3, AWS Glue, EC2, Pandas, PySpark; ETL, data processing and batch validation.</w:t>
      </w:r>
    </w:p>
    <w:p w:rsidR="00732470" w:rsidRDefault="00AE2E01">
      <w:pPr>
        <w:pStyle w:val="SkillLine"/>
      </w:pPr>
      <w:r>
        <w:t>Migration &amp; CRM:  Object/document/metadata migration, source-to-target mapping, transformation, cleansing, reconciliation; Veeva CRM and Salesforce CRM familiarity.</w:t>
      </w:r>
    </w:p>
    <w:p w:rsidR="00732470" w:rsidRDefault="00AE2E01">
      <w:pPr>
        <w:pStyle w:val="SectionLabel"/>
        <w:pBdr>
          <w:bottom w:val="single" w:sz="9" w:space="3" w:color="93B9D1"/>
        </w:pBdr>
      </w:pPr>
      <w:r>
        <w:t>PROFESSIONAL EXPERIENCE</w:t>
      </w:r>
    </w:p>
    <w:p w:rsidR="00732470" w:rsidRDefault="00AE2E01">
      <w:pPr>
        <w:pStyle w:val="JobHeading"/>
        <w:tabs>
          <w:tab w:val="right" w:pos="9864"/>
        </w:tabs>
      </w:pPr>
      <w:r>
        <w:t>Rudhra Info Solutions</w:t>
      </w:r>
      <w:r w:rsidR="00ED0199">
        <w:tab/>
        <w:t>Mar 2025</w:t>
      </w:r>
      <w:r>
        <w:t xml:space="preserve"> – Present</w:t>
      </w:r>
    </w:p>
    <w:p w:rsidR="00732470" w:rsidRDefault="00AE2E01">
      <w:pPr>
        <w:pStyle w:val="ProjectMeta"/>
        <w:keepNext/>
      </w:pPr>
      <w:r>
        <w:rPr>
          <w:b/>
        </w:rPr>
        <w:t>Associate Software Engineer – Migration Analyst / Veeva Vault SME</w:t>
      </w:r>
    </w:p>
    <w:p w:rsidR="00732470" w:rsidRDefault="00AE2E01">
      <w:pPr>
        <w:pStyle w:val="BulletContent"/>
      </w:pPr>
      <w:r>
        <w:t>•  Supported Veeva Vault Clinical and Quality solutions in CTMS, QMS, QualityDocs, and eTMF, spanning configuration, SDK-related activities, integrations, and migration support.</w:t>
      </w:r>
    </w:p>
    <w:p w:rsidR="00732470" w:rsidRDefault="00AE2E01">
      <w:pPr>
        <w:pStyle w:val="BulletContent"/>
      </w:pPr>
      <w:r>
        <w:t>•  Worked with Vault configuration elements such as objects, fields, picklists, document metadata, relationships, reference data, lifecycles, and workflows to support target-Vault structures.</w:t>
      </w:r>
    </w:p>
    <w:p w:rsidR="00732470" w:rsidRDefault="00AE2E01">
      <w:pPr>
        <w:pStyle w:val="BulletContent"/>
      </w:pPr>
      <w:r>
        <w:t>•  Configured Java SDK Job Processors through VPK deployments, linked processor extensions to SDK Job Metadata and scheduled Job Definitions, and checked execution status in Vault Operations.</w:t>
      </w:r>
    </w:p>
    <w:p w:rsidR="00732470" w:rsidRDefault="00AE2E01">
      <w:pPr>
        <w:pStyle w:val="BulletContent"/>
      </w:pPr>
      <w:r>
        <w:t>•  Built Vault Custom Page integrations combining React/JavaScript client code, Java SDK PageController services, and external HTTP/JSON callouts.</w:t>
      </w:r>
    </w:p>
    <w:p w:rsidR="00732470" w:rsidRDefault="00AE2E01">
      <w:pPr>
        <w:pStyle w:val="BulletContent"/>
      </w:pPr>
      <w:r>
        <w:t>•  Prepared and validated VPK inbound packages for Java SDK, web client distributions and Page/Tab configurations; supported package review, deployment and troubleshooting.</w:t>
      </w:r>
    </w:p>
    <w:p w:rsidR="00732470" w:rsidRDefault="00AE2E01">
      <w:pPr>
        <w:pStyle w:val="BulletContent"/>
      </w:pPr>
      <w:r>
        <w:t>•  Worked with Maven, Git, and Jenkins CI/CD pipeline stages to support SDK and Vault configuration deployments.</w:t>
      </w:r>
    </w:p>
    <w:p w:rsidR="00732470" w:rsidRDefault="00AE2E01">
      <w:pPr>
        <w:pStyle w:val="BulletContent"/>
      </w:pPr>
      <w:r>
        <w:t>•  Translated functional and technical requirements into executable backend migration and integration logic in collaboration with Vault SMEs and developers.</w:t>
      </w:r>
    </w:p>
    <w:p w:rsidR="00732470" w:rsidRDefault="00AE2E01">
      <w:pPr>
        <w:pStyle w:val="BulletContent"/>
      </w:pPr>
      <w:r>
        <w:t>•  Developed Python- and SQL-based utilities for data extraction, transformation, cleansing, validation, and migration preparation.</w:t>
      </w:r>
    </w:p>
    <w:p w:rsidR="00732470" w:rsidRDefault="00AE2E01">
      <w:pPr>
        <w:pStyle w:val="BulletContent"/>
      </w:pPr>
      <w:r>
        <w:t>•  Analyzed legacy source models and Veeva Vault target models to define source-to-target mappings and data transformation rules.</w:t>
      </w:r>
    </w:p>
    <w:p w:rsidR="00732470" w:rsidRDefault="00AE2E01">
      <w:pPr>
        <w:pStyle w:val="BulletContent"/>
      </w:pPr>
      <w:r>
        <w:t>•  Supported Vault object, document, and metadata migration activities; used AWS S3 for file staging and processing large-volume document datasets.</w:t>
      </w:r>
    </w:p>
    <w:p w:rsidR="00732470" w:rsidRDefault="00AE2E01">
      <w:pPr>
        <w:pStyle w:val="BulletContent"/>
      </w:pPr>
      <w:r>
        <w:t>•  Implemented automated checks and reconciliation for field/record completeness, duplicate records, invalid reference data, and post-load accuracy.</w:t>
      </w:r>
    </w:p>
    <w:p w:rsidR="00732470" w:rsidRDefault="00AE2E01">
      <w:pPr>
        <w:pStyle w:val="BulletContent"/>
      </w:pPr>
      <w:r>
        <w:lastRenderedPageBreak/>
        <w:t>•  Troubleshot API, mapping, validation, and data-quality failures; participated in test migrations, dry runs, defect resolution, and go-live readiness.</w:t>
      </w:r>
    </w:p>
    <w:p w:rsidR="00732470" w:rsidRDefault="00AE2E01">
      <w:pPr>
        <w:pStyle w:val="BulletContent"/>
      </w:pPr>
      <w:r>
        <w:t>•  Coordinated with functional SMEs, migration teams, backend engineers, and business stakeholders to resolve delivery issues.</w:t>
      </w:r>
    </w:p>
    <w:p w:rsidR="00732470" w:rsidRDefault="00AE2E01">
      <w:pPr>
        <w:pStyle w:val="JobHeading"/>
        <w:tabs>
          <w:tab w:val="right" w:pos="9864"/>
        </w:tabs>
      </w:pPr>
      <w:r>
        <w:t>Rudhra Info Solutions</w:t>
      </w:r>
      <w:r w:rsidR="00ED0199">
        <w:tab/>
        <w:t>Sep 2024 – Feb 2025</w:t>
      </w:r>
    </w:p>
    <w:p w:rsidR="00732470" w:rsidRDefault="00AE2E01">
      <w:pPr>
        <w:pStyle w:val="ProjectMeta"/>
        <w:keepNext/>
      </w:pPr>
      <w:r>
        <w:rPr>
          <w:b/>
        </w:rPr>
        <w:t>Trainee Software Engineer / Migration Analyst Intern</w:t>
      </w:r>
    </w:p>
    <w:p w:rsidR="00732470" w:rsidRDefault="00AE2E01">
      <w:pPr>
        <w:pStyle w:val="BulletContent"/>
      </w:pPr>
      <w:r>
        <w:t>•  Supported enterprise backend API and ETL workflows using Python, SQL, and REST integrations.</w:t>
      </w:r>
    </w:p>
    <w:p w:rsidR="00732470" w:rsidRDefault="00AE2E01">
      <w:pPr>
        <w:pStyle w:val="BulletContent"/>
      </w:pPr>
      <w:r>
        <w:t>•  Developed Python utilities for data preprocessing, cleansing, transformation, and validation.</w:t>
      </w:r>
    </w:p>
    <w:p w:rsidR="00732470" w:rsidRDefault="00AE2E01">
      <w:pPr>
        <w:pStyle w:val="BulletContent"/>
      </w:pPr>
      <w:r>
        <w:t>•  Assisted with source-to-target mapping and migration-rule implementation for structured records, metadata, and document-related data.</w:t>
      </w:r>
    </w:p>
    <w:p w:rsidR="00732470" w:rsidRDefault="00AE2E01">
      <w:pPr>
        <w:pStyle w:val="BulletContent"/>
      </w:pPr>
      <w:r>
        <w:t>•  Performed field-level and record-level source/target comparisons, validation, and reconciliation.</w:t>
      </w:r>
    </w:p>
    <w:p w:rsidR="00732470" w:rsidRDefault="00AE2E01">
      <w:pPr>
        <w:pStyle w:val="BulletContent"/>
      </w:pPr>
      <w:r>
        <w:t>•  Supported backend APIs and migration execution activities across data extraction, loading, and error analysis.</w:t>
      </w:r>
    </w:p>
    <w:p w:rsidR="00732470" w:rsidRDefault="00AE2E01">
      <w:pPr>
        <w:pStyle w:val="SectionLabel"/>
        <w:pBdr>
          <w:bottom w:val="single" w:sz="9" w:space="3" w:color="93B9D1"/>
        </w:pBdr>
      </w:pPr>
      <w:r>
        <w:t>RELEVANT PROJECT EXPERIENCE</w:t>
      </w:r>
    </w:p>
    <w:p w:rsidR="00732470" w:rsidRDefault="00AE2E01">
      <w:pPr>
        <w:pStyle w:val="ProjectHeading"/>
        <w:spacing w:before="160"/>
      </w:pPr>
      <w:r>
        <w:t>Project #1: Veeva Vault Custom Pages - External Endpoint Integration</w:t>
      </w:r>
    </w:p>
    <w:p w:rsidR="00732470" w:rsidRDefault="00AE2E01">
      <w:pPr>
        <w:pStyle w:val="ProjectMeta"/>
        <w:keepNext/>
      </w:pPr>
      <w:r>
        <w:t>Role: Vault SDK Developer / Full-Stack Integration    |    Tech Stack: Java Vault SDK, PageController, React, JavaScript/JSX, @veeva/vault, esbuild, HttpService, VPK</w:t>
      </w:r>
    </w:p>
    <w:p w:rsidR="00732470" w:rsidRDefault="00AE2E01">
      <w:pPr>
        <w:keepNext/>
      </w:pPr>
      <w:r>
        <w:t>Developed a Vault Custom Page that connects a React/JavaScript interface to Java SDK server logic, calls an external HTTP endpoint through a Vault connection, and displays the returned JSON within a Vault tab.</w:t>
      </w:r>
    </w:p>
    <w:p w:rsidR="00732470" w:rsidRDefault="00AE2E01">
      <w:pPr>
        <w:pStyle w:val="BulletContent"/>
      </w:pPr>
      <w:r>
        <w:t>•  Created a React/JSX custom interface and used the @veeva/vault client package for Vault-compatible page communication.</w:t>
      </w:r>
    </w:p>
    <w:p w:rsidR="00732470" w:rsidRDefault="00AE2E01">
      <w:pPr>
        <w:pStyle w:val="BulletContent"/>
      </w:pPr>
      <w:r>
        <w:t>•  Bundled UI code with esbuild and defined a client code distribution using distribution-manifest.json.</w:t>
      </w:r>
    </w:p>
    <w:p w:rsidR="00732470" w:rsidRDefault="00AE2E01">
      <w:pPr>
        <w:pStyle w:val="BulletContent"/>
      </w:pPr>
      <w:r>
        <w:t>•  Implemented a Java SDK PageController with @PageControllerInfo and @ExecuteAs(ExecuteAsUser.REQUEST_OWNER); used onLoad() to return server-side data to the UI.</w:t>
      </w:r>
    </w:p>
    <w:p w:rsidR="00732470" w:rsidRDefault="00AE2E01">
      <w:pPr>
        <w:pStyle w:val="BulletContent"/>
      </w:pPr>
      <w:r>
        <w:t>•  Integrated an external endpoint through a named Vault connection using HttpService HTTP GET callouts, JsonService, response checks, and error handling.</w:t>
      </w:r>
    </w:p>
    <w:p w:rsidR="00732470" w:rsidRDefault="00AE2E01">
      <w:pPr>
        <w:pStyle w:val="BulletContent"/>
      </w:pPr>
      <w:r>
        <w:t>•  Linked client distributions, page client code, and the Java controller through Page/Tab component configurations and MDL files.</w:t>
      </w:r>
    </w:p>
    <w:p w:rsidR="00732470" w:rsidRDefault="00AE2E01">
      <w:pPr>
        <w:pStyle w:val="BulletContent"/>
      </w:pPr>
      <w:r>
        <w:t>•  Assembled javasdk, websdk, components, and vaultpackage.xml into a VPK; imported, validated, and deployed it through Vault Inbound Packages.</w:t>
      </w:r>
    </w:p>
    <w:p w:rsidR="00732470" w:rsidRDefault="00AE2E01">
      <w:pPr>
        <w:pStyle w:val="BulletContent"/>
      </w:pPr>
      <w:r>
        <w:t>•  Verified the deployed Custom Page in a Vault tab, rendering the endpoint response and JSON payload.</w:t>
      </w:r>
    </w:p>
    <w:p w:rsidR="00732470" w:rsidRDefault="00AE2E01">
      <w:pPr>
        <w:pStyle w:val="ProjectHeading"/>
        <w:spacing w:before="160"/>
      </w:pPr>
      <w:r>
        <w:t>Project #2: Veeva Vault SDK Job Processors - Configuration &amp; Deployment</w:t>
      </w:r>
    </w:p>
    <w:p w:rsidR="00732470" w:rsidRDefault="00AE2E01">
      <w:pPr>
        <w:pStyle w:val="ProjectMeta"/>
        <w:keepNext/>
      </w:pPr>
      <w:r>
        <w:t>Role: Vault SDK Configuration / Deployment    |    Tech Stack: Java Vault SDK, Job Processors, SDK Job Metadata, Job Definitions, VPK, Vault Admin Operations</w:t>
      </w:r>
    </w:p>
    <w:p w:rsidR="00732470" w:rsidRDefault="00AE2E01">
      <w:pPr>
        <w:keepNext/>
      </w:pPr>
      <w:r>
        <w:t>Configured SDK-based Vault job operations by deploying Java Job Processor code through an inbound VPK package and linking the enabled processor to operational metadata, scheduled job definitions, and execution monitoring.</w:t>
      </w:r>
    </w:p>
    <w:p w:rsidR="00732470" w:rsidRDefault="00AE2E01">
      <w:pPr>
        <w:pStyle w:val="BulletContent"/>
      </w:pPr>
      <w:r>
        <w:t>•  Prepared and imported VPK job processor packages in Vault Admin &gt; Deployment &gt; Inbound Packages.</w:t>
      </w:r>
    </w:p>
    <w:p w:rsidR="00732470" w:rsidRDefault="00AE2E01">
      <w:pPr>
        <w:pStyle w:val="BulletContent"/>
      </w:pPr>
      <w:r>
        <w:t>•  Reviewed package validation results, deployed the package, and confirmed the Java SDK Job Processor extension was enabled in Vault configuration.</w:t>
      </w:r>
    </w:p>
    <w:p w:rsidR="00732470" w:rsidRDefault="00AE2E01">
      <w:pPr>
        <w:pStyle w:val="BulletContent"/>
      </w:pPr>
      <w:r>
        <w:t>•  Created SDK Job Metadata and mapped it to the deployed processor code extension.</w:t>
      </w:r>
    </w:p>
    <w:p w:rsidR="00732470" w:rsidRDefault="00AE2E01">
      <w:pPr>
        <w:pStyle w:val="BulletContent"/>
      </w:pPr>
      <w:r>
        <w:t>•  Configured Job Definitions with SDK Job type, the relevant processor code, and execution schedules; documented an ELR Lifecycle Auto Change job example.</w:t>
      </w:r>
    </w:p>
    <w:p w:rsidR="00732470" w:rsidRDefault="00AE2E01">
      <w:pPr>
        <w:pStyle w:val="BulletContent"/>
      </w:pPr>
      <w:r>
        <w:t>•  Checked scheduled and running execution states under Vault Job Status to confirm job registration and operational readiness.</w:t>
      </w:r>
    </w:p>
    <w:p w:rsidR="00732470" w:rsidRDefault="00AE2E01">
      <w:pPr>
        <w:pStyle w:val="ProjectHeading"/>
        <w:pageBreakBefore/>
        <w:spacing w:before="160"/>
      </w:pPr>
      <w:r>
        <w:lastRenderedPageBreak/>
        <w:t>Project #3: MigratePro - Enterprise Data Migration Platform</w:t>
      </w:r>
    </w:p>
    <w:p w:rsidR="00732470" w:rsidRDefault="00AE2E01">
      <w:pPr>
        <w:pStyle w:val="ProjectMeta"/>
        <w:keepNext/>
      </w:pPr>
      <w:r>
        <w:rPr>
          <w:b/>
        </w:rPr>
        <w:t xml:space="preserve">Role: </w:t>
      </w:r>
      <w:r>
        <w:t xml:space="preserve">Migration Analyst / Backend Developer / Functional SME    |    </w:t>
      </w:r>
      <w:r>
        <w:rPr>
          <w:b/>
        </w:rPr>
        <w:t xml:space="preserve">Period: </w:t>
      </w:r>
      <w:r>
        <w:t xml:space="preserve">Sep 2024 – May 2025    |    </w:t>
      </w:r>
      <w:r>
        <w:rPr>
          <w:b/>
        </w:rPr>
        <w:t xml:space="preserve">Tech Stack: </w:t>
      </w:r>
      <w:r>
        <w:t>Java, Spring Boot, REST APIs, SQL, AWS S3, ETL Workflows, Git</w:t>
      </w:r>
    </w:p>
    <w:p w:rsidR="00732470" w:rsidRDefault="00AE2E01">
      <w:r>
        <w:t>MigratePro is an enterprise migration platform designed to support controlled migration of structured data, documents, metadata, and related enterprise content from legacy/source systems into target platforms including Veeva Vault. The solution provides migration data processing, transformation, mapping, validation, file staging, API integration, reconciliation, and migration monitoring capabilities.</w:t>
      </w:r>
    </w:p>
    <w:p w:rsidR="00732470" w:rsidRDefault="00AE2E01">
      <w:pPr>
        <w:pStyle w:val="BulletContent"/>
      </w:pPr>
      <w:r>
        <w:t xml:space="preserve">•  Performed source-system analysis and identified records, documents, metadata, reference values, and relationships required for migration. </w:t>
      </w:r>
    </w:p>
    <w:p w:rsidR="00732470" w:rsidRDefault="00AE2E01">
      <w:pPr>
        <w:pStyle w:val="BulletContent"/>
      </w:pPr>
      <w:r>
        <w:t xml:space="preserve">•  Supported migrations across Veeva Vault CTMS, eTMF, QualityDocs, and QMS. </w:t>
      </w:r>
    </w:p>
    <w:p w:rsidR="00732470" w:rsidRDefault="00AE2E01">
      <w:pPr>
        <w:pStyle w:val="BulletContent"/>
      </w:pPr>
      <w:r>
        <w:t xml:space="preserve">•  Created and reviewed source-to-target mapping specifications between legacy systems and Veeva Vault. </w:t>
      </w:r>
    </w:p>
    <w:p w:rsidR="00732470" w:rsidRDefault="00AE2E01">
      <w:pPr>
        <w:pStyle w:val="BulletContent"/>
      </w:pPr>
      <w:r>
        <w:t xml:space="preserve">•  Analyzed Veeva Vault objects, fields, picklists, relationships, document metadata, and reference data to determine migration requirements. </w:t>
      </w:r>
    </w:p>
    <w:p w:rsidR="00732470" w:rsidRDefault="00AE2E01">
      <w:pPr>
        <w:pStyle w:val="BulletContent"/>
      </w:pPr>
      <w:r>
        <w:t xml:space="preserve">•  Defined transformation and normalization rules for converting source values into Vault-compatible target values. </w:t>
      </w:r>
    </w:p>
    <w:p w:rsidR="00732470" w:rsidRDefault="00AE2E01">
      <w:pPr>
        <w:pStyle w:val="BulletContent"/>
      </w:pPr>
      <w:r>
        <w:t xml:space="preserve">•  Developed Java-Object Classes migration utilities for extraction, transformation, validation, and migration-file generation. </w:t>
      </w:r>
    </w:p>
    <w:p w:rsidR="00732470" w:rsidRDefault="00AE2E01">
      <w:pPr>
        <w:pStyle w:val="BulletContent"/>
      </w:pPr>
      <w:r>
        <w:t xml:space="preserve">•  Used PostgreSQL for source-data profiling, data-quality analysis, reconciliation, and migration verification. </w:t>
      </w:r>
    </w:p>
    <w:p w:rsidR="00732470" w:rsidRDefault="00AE2E01">
      <w:pPr>
        <w:pStyle w:val="BulletContent"/>
      </w:pPr>
      <w:r>
        <w:t xml:space="preserve">•  Developed and supported REST API integrations in Spring Boot for migration execution and target-system communication. </w:t>
      </w:r>
    </w:p>
    <w:p w:rsidR="00732470" w:rsidRDefault="00AE2E01">
      <w:pPr>
        <w:pStyle w:val="BulletContent"/>
      </w:pPr>
      <w:r>
        <w:t xml:space="preserve">•  Supported object-record migration and document/content migration processes. </w:t>
      </w:r>
    </w:p>
    <w:p w:rsidR="00732470" w:rsidRDefault="00AE2E01">
      <w:pPr>
        <w:pStyle w:val="BulletContent"/>
      </w:pPr>
      <w:r>
        <w:t xml:space="preserve">•  Processed large-volume document datasets and used AWS S3 for file staging and transfer. </w:t>
      </w:r>
    </w:p>
    <w:p w:rsidR="00732470" w:rsidRDefault="00AE2E01">
      <w:pPr>
        <w:pStyle w:val="BulletContent"/>
      </w:pPr>
      <w:r>
        <w:t xml:space="preserve">•  Implemented mandatory-field, datatype, reference-value, duplicate, dependency, and business-rule validations. </w:t>
      </w:r>
    </w:p>
    <w:p w:rsidR="00732470" w:rsidRDefault="00AE2E01">
      <w:pPr>
        <w:pStyle w:val="BulletContent"/>
      </w:pPr>
      <w:r>
        <w:t xml:space="preserve">•  Conducted post-load verification by comparing source data with migrated Vault records. </w:t>
      </w:r>
    </w:p>
    <w:p w:rsidR="00732470" w:rsidRDefault="00AE2E01">
      <w:pPr>
        <w:pStyle w:val="BulletContent"/>
      </w:pPr>
      <w:r>
        <w:t xml:space="preserve">•  Investigated rejected or failed migration records and performed root-cause analysis. </w:t>
      </w:r>
    </w:p>
    <w:p w:rsidR="00732470" w:rsidRDefault="00AE2E01">
      <w:pPr>
        <w:pStyle w:val="BulletContent"/>
      </w:pPr>
      <w:r>
        <w:t xml:space="preserve">•  Supported migration dry runs and iterative migration cycles to improve final-load accuracy. </w:t>
      </w:r>
    </w:p>
    <w:p w:rsidR="00732470" w:rsidRDefault="00AE2E01">
      <w:pPr>
        <w:pStyle w:val="BulletContent"/>
      </w:pPr>
      <w:r>
        <w:t xml:space="preserve">•  Collaborated with business SMEs and technical teams to resolve functional mapping and data-quality questions. </w:t>
      </w:r>
    </w:p>
    <w:p w:rsidR="00732470" w:rsidRDefault="00AE2E01">
      <w:pPr>
        <w:pStyle w:val="BulletContent"/>
      </w:pPr>
      <w:r>
        <w:t xml:space="preserve">•  Improved automation to reduce manual validation and migration-processing effort. </w:t>
      </w:r>
    </w:p>
    <w:p w:rsidR="00732470" w:rsidRDefault="00AE2E01">
      <w:pPr>
        <w:pStyle w:val="BulletContent"/>
      </w:pPr>
      <w:r>
        <w:t>•  Maintained traceability between source information, transformation results, migration execution, and target validation results.</w:t>
      </w:r>
      <w:r>
        <w:br/>
      </w:r>
    </w:p>
    <w:p w:rsidR="00732470" w:rsidRDefault="00AE2E01">
      <w:pPr>
        <w:pStyle w:val="ProjectHeading"/>
        <w:spacing w:before="160"/>
      </w:pPr>
      <w:r>
        <w:t>Project #4: VerifyPro - Data Validation and Reconciliation Engine</w:t>
      </w:r>
    </w:p>
    <w:p w:rsidR="00732470" w:rsidRDefault="00AE2E01">
      <w:pPr>
        <w:pStyle w:val="ProjectMeta"/>
        <w:keepNext/>
      </w:pPr>
      <w:r>
        <w:rPr>
          <w:b/>
        </w:rPr>
        <w:t xml:space="preserve">Role: </w:t>
      </w:r>
      <w:r>
        <w:t xml:space="preserve">Migration Analyst / Backend Developer    |    </w:t>
      </w:r>
      <w:r>
        <w:rPr>
          <w:b/>
        </w:rPr>
        <w:t xml:space="preserve">Period: </w:t>
      </w:r>
      <w:r>
        <w:t xml:space="preserve">Oct 2024 – Dec 2024    |    </w:t>
      </w:r>
      <w:r>
        <w:rPr>
          <w:b/>
        </w:rPr>
        <w:t xml:space="preserve">Tech Stack: </w:t>
      </w:r>
      <w:r>
        <w:t>Java, Spring Boot, SQL, Data Validation, ETL Support, REST APIs, Git</w:t>
      </w:r>
    </w:p>
    <w:p w:rsidR="00732470" w:rsidRDefault="00AE2E01">
      <w:r>
        <w:t>VerifyPro is an automated migration validation and reconciliation framework designed to verify completeness, accuracy, and consistency of enterprise data after migration. The solution compares source and target datasets and identifies missing, mismatched, transformed, duplicated, or incorrectly migrated records.</w:t>
      </w:r>
      <w:r>
        <w:br/>
      </w:r>
    </w:p>
    <w:p w:rsidR="00732470" w:rsidRDefault="00AE2E01">
      <w:pPr>
        <w:pStyle w:val="BulletContent"/>
      </w:pPr>
      <w:r>
        <w:t>•  Designed validation rules for comparing source and target migration datasets.</w:t>
      </w:r>
    </w:p>
    <w:p w:rsidR="00732470" w:rsidRDefault="00AE2E01">
      <w:pPr>
        <w:pStyle w:val="BulletContent"/>
      </w:pPr>
      <w:r>
        <w:t>•  Developed Python-based reconciliation logic for field-level and record-level comparison.</w:t>
      </w:r>
    </w:p>
    <w:p w:rsidR="00732470" w:rsidRDefault="00AE2E01">
      <w:pPr>
        <w:pStyle w:val="BulletContent"/>
      </w:pPr>
      <w:r>
        <w:t>•  Validated record counts and migration completeness.</w:t>
      </w:r>
    </w:p>
    <w:p w:rsidR="00732470" w:rsidRDefault="00AE2E01">
      <w:pPr>
        <w:pStyle w:val="BulletContent"/>
      </w:pPr>
      <w:r>
        <w:t>•  Performed mandatory-field and null-value validation.</w:t>
      </w:r>
    </w:p>
    <w:p w:rsidR="00732470" w:rsidRDefault="00AE2E01">
      <w:pPr>
        <w:pStyle w:val="BulletContent"/>
      </w:pPr>
      <w:r>
        <w:t>•  Implemented datatype and format validation.</w:t>
      </w:r>
    </w:p>
    <w:p w:rsidR="00732470" w:rsidRDefault="00AE2E01">
      <w:pPr>
        <w:pStyle w:val="BulletContent"/>
      </w:pPr>
      <w:r>
        <w:t>•  Validated transformed source values against expected target values.</w:t>
      </w:r>
    </w:p>
    <w:p w:rsidR="00732470" w:rsidRDefault="00AE2E01">
      <w:pPr>
        <w:pStyle w:val="BulletContent"/>
      </w:pPr>
      <w:r>
        <w:t>•  Identified missing, duplicate, rejected, and incorrectly transformed records.</w:t>
      </w:r>
    </w:p>
    <w:p w:rsidR="00732470" w:rsidRDefault="00AE2E01">
      <w:pPr>
        <w:pStyle w:val="BulletContent"/>
      </w:pPr>
      <w:r>
        <w:t>•  Validated reference-data and lookup mappings.</w:t>
      </w:r>
    </w:p>
    <w:p w:rsidR="00732470" w:rsidRDefault="00AE2E01">
      <w:pPr>
        <w:pStyle w:val="BulletContent"/>
      </w:pPr>
      <w:r>
        <w:t>•  Produced exception datasets for migration defects and mismatches.</w:t>
      </w:r>
    </w:p>
    <w:p w:rsidR="00732470" w:rsidRDefault="00AE2E01">
      <w:pPr>
        <w:pStyle w:val="BulletContent"/>
      </w:pPr>
      <w:r>
        <w:t>•  Assisted technical teams in identifying the root cause of failed validation checks.</w:t>
      </w:r>
    </w:p>
    <w:p w:rsidR="00732470" w:rsidRDefault="00AE2E01">
      <w:pPr>
        <w:pStyle w:val="BulletContent"/>
      </w:pPr>
      <w:r>
        <w:t>•  Supported migration regression testing following defect fixes.</w:t>
      </w:r>
    </w:p>
    <w:p w:rsidR="00732470" w:rsidRDefault="00AE2E01">
      <w:pPr>
        <w:pStyle w:val="BulletContent"/>
      </w:pPr>
      <w:r>
        <w:t>•  Improved auditability by maintaining validation results and reconciliation evidence.</w:t>
      </w:r>
    </w:p>
    <w:p w:rsidR="00732470" w:rsidRDefault="00AE2E01">
      <w:pPr>
        <w:pStyle w:val="BulletContent"/>
      </w:pPr>
      <w:r>
        <w:t>•  Supported large-volume migration validation through automated batch-processing logic.</w:t>
      </w:r>
    </w:p>
    <w:p w:rsidR="00732470" w:rsidRDefault="00AE2E01">
      <w:pPr>
        <w:pStyle w:val="SectionLabel"/>
        <w:pBdr>
          <w:bottom w:val="single" w:sz="9" w:space="3" w:color="93B9D1"/>
        </w:pBdr>
      </w:pPr>
      <w:r>
        <w:t>EDUCATION</w:t>
      </w:r>
    </w:p>
    <w:p w:rsidR="00732470" w:rsidRDefault="00AE2E01">
      <w:r>
        <w:rPr>
          <w:b/>
        </w:rPr>
        <w:t>B.Tech – Sri Ram Engineering College, Veppampattu</w:t>
      </w:r>
      <w:r>
        <w:t xml:space="preserve">   |   2024</w:t>
      </w:r>
    </w:p>
    <w:sectPr w:rsidR="00732470" w:rsidSect="00034616">
      <w:footerReference w:type="default" r:id="rId8"/>
      <w:pgSz w:w="12240" w:h="15840"/>
      <w:pgMar w:top="878" w:right="1080" w:bottom="749" w:left="1080" w:header="346"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72E9" w:rsidRDefault="000872E9">
      <w:pPr>
        <w:spacing w:after="0" w:line="240" w:lineRule="auto"/>
      </w:pPr>
      <w:r>
        <w:separator/>
      </w:r>
    </w:p>
  </w:endnote>
  <w:endnote w:type="continuationSeparator" w:id="0">
    <w:p w:rsidR="000872E9" w:rsidRDefault="00087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2470" w:rsidRDefault="00AE2E01">
    <w:pPr>
      <w:pStyle w:val="Footer"/>
      <w:jc w:val="right"/>
    </w:pPr>
    <w:r>
      <w:rPr>
        <w:color w:val="68727C"/>
        <w:sz w:val="16"/>
      </w:rPr>
      <w:t xml:space="preserve">BIJU DANIEL T  •  </w:t>
    </w:r>
    <w:r>
      <w:fldChar w:fldCharType="begin"/>
    </w:r>
    <w:r>
      <w:instrText>PAGE</w:instrText>
    </w:r>
    <w:r>
      <w:fldChar w:fldCharType="separate"/>
    </w:r>
    <w:r w:rsidR="0022550A">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72E9" w:rsidRDefault="000872E9">
      <w:pPr>
        <w:spacing w:after="0" w:line="240" w:lineRule="auto"/>
      </w:pPr>
      <w:r>
        <w:separator/>
      </w:r>
    </w:p>
  </w:footnote>
  <w:footnote w:type="continuationSeparator" w:id="0">
    <w:p w:rsidR="000872E9" w:rsidRDefault="000872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72E9"/>
    <w:rsid w:val="0015074B"/>
    <w:rsid w:val="0022550A"/>
    <w:rsid w:val="0029639D"/>
    <w:rsid w:val="00326F90"/>
    <w:rsid w:val="00732470"/>
    <w:rsid w:val="00AA1D8D"/>
    <w:rsid w:val="00AE2E01"/>
    <w:rsid w:val="00B47730"/>
    <w:rsid w:val="00B96C0C"/>
    <w:rsid w:val="00CB0664"/>
    <w:rsid w:val="00ED01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12E0AE9-8115-44F3-ACCF-293FE14C3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52" w:line="251" w:lineRule="auto"/>
    </w:pPr>
    <w:rPr>
      <w:rFonts w:ascii="Calibri" w:hAnsi="Calibri"/>
      <w:color w:val="14304C"/>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spacing w:after="0" w:line="250" w:lineRule="auto"/>
    </w:pPr>
    <w:rPr>
      <w:b/>
      <w:sz w:val="38"/>
    </w:rPr>
  </w:style>
  <w:style w:type="paragraph" w:customStyle="1" w:styleId="ResumeTitle">
    <w:name w:val="Resume Title"/>
    <w:basedOn w:val="Normal"/>
    <w:pPr>
      <w:spacing w:after="60" w:line="250" w:lineRule="auto"/>
    </w:pPr>
    <w:rPr>
      <w:b/>
      <w:color w:val="1A639C"/>
      <w:sz w:val="22"/>
    </w:rPr>
  </w:style>
  <w:style w:type="paragraph" w:customStyle="1" w:styleId="ResumeContact">
    <w:name w:val="Resume Contact"/>
    <w:basedOn w:val="Normal"/>
    <w:pPr>
      <w:spacing w:after="180" w:line="250" w:lineRule="auto"/>
    </w:pPr>
    <w:rPr>
      <w:color w:val="4A545F"/>
      <w:sz w:val="18"/>
    </w:rPr>
  </w:style>
  <w:style w:type="paragraph" w:customStyle="1" w:styleId="SectionLabel">
    <w:name w:val="Section Label"/>
    <w:basedOn w:val="Normal"/>
    <w:pPr>
      <w:keepNext/>
      <w:spacing w:before="200" w:after="94" w:line="250" w:lineRule="auto"/>
    </w:pPr>
    <w:rPr>
      <w:b/>
      <w:color w:val="1A639C"/>
      <w:sz w:val="21"/>
    </w:rPr>
  </w:style>
  <w:style w:type="paragraph" w:customStyle="1" w:styleId="JobHeading">
    <w:name w:val="Job Heading"/>
    <w:basedOn w:val="Normal"/>
    <w:pPr>
      <w:keepNext/>
      <w:spacing w:before="162" w:after="32" w:line="250" w:lineRule="auto"/>
    </w:pPr>
    <w:rPr>
      <w:b/>
      <w:sz w:val="20"/>
    </w:rPr>
  </w:style>
  <w:style w:type="paragraph" w:customStyle="1" w:styleId="ProjectHeading">
    <w:name w:val="Project Heading"/>
    <w:basedOn w:val="Normal"/>
    <w:pPr>
      <w:keepNext/>
      <w:spacing w:before="180" w:after="40" w:line="250" w:lineRule="auto"/>
    </w:pPr>
    <w:rPr>
      <w:b/>
      <w:sz w:val="20"/>
    </w:rPr>
  </w:style>
  <w:style w:type="paragraph" w:customStyle="1" w:styleId="ProjectMeta">
    <w:name w:val="Project Meta"/>
    <w:basedOn w:val="Normal"/>
    <w:pPr>
      <w:spacing w:after="40" w:line="250" w:lineRule="auto"/>
    </w:pPr>
    <w:rPr>
      <w:color w:val="4A545F"/>
      <w:sz w:val="17"/>
    </w:rPr>
  </w:style>
  <w:style w:type="paragraph" w:customStyle="1" w:styleId="SmallLabel">
    <w:name w:val="Small Label"/>
    <w:basedOn w:val="Normal"/>
    <w:pPr>
      <w:keepNext/>
      <w:spacing w:before="106" w:after="40" w:line="250" w:lineRule="auto"/>
    </w:pPr>
    <w:rPr>
      <w:b/>
      <w:color w:val="1A639C"/>
      <w:sz w:val="18"/>
    </w:rPr>
  </w:style>
  <w:style w:type="paragraph" w:customStyle="1" w:styleId="BulletContent">
    <w:name w:val="Bullet Content"/>
    <w:basedOn w:val="Normal"/>
    <w:pPr>
      <w:spacing w:after="32"/>
      <w:ind w:left="245" w:hanging="166"/>
    </w:pPr>
    <w:rPr>
      <w:sz w:val="18"/>
    </w:rPr>
  </w:style>
  <w:style w:type="paragraph" w:customStyle="1" w:styleId="SkillLine">
    <w:name w:val="Skill Line"/>
    <w:basedOn w:val="Normal"/>
    <w:pPr>
      <w:spacing w:after="50" w:line="25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963A8A-59ED-4646-B647-7AE53EAFB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1704</Words>
  <Characters>9714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Biju Daniel T | Veeva Vault Configuration &amp; SDK Developer</vt:lpstr>
    </vt:vector>
  </TitlesOfParts>
  <Manager/>
  <Company/>
  <LinksUpToDate>false</LinksUpToDate>
  <CharactersWithSpaces>11396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Biju Daniel T | Veeva Vault Configuration &amp; SDK Developer</dc:title>
  <dc:subject>Veeva Vault SDK Custom Pages, Job Processors, Configuration, Integrations, Data Migration</dc:subject>
  <dc:creator>Biju Daniel</dc:creator>
  <cp:keywords>Veeva Vault, Java SDK, CTMS, QMS, QualityDocs, React, Job Processors, VPK, Integration</cp:keywords>
  <dc:description>generated by python-docx</dc:description>
  <cp:lastModifiedBy>Damayanthi U</cp:lastModifiedBy>
  <cp:revision>2</cp:revision>
  <dcterms:created xsi:type="dcterms:W3CDTF">2026-10-09T10:37:00Z</dcterms:created>
  <dcterms:modified xsi:type="dcterms:W3CDTF">2026-10-09T10:37:00Z</dcterms:modified>
  <cp:category/>
</cp:coreProperties>
</file>