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39" w:type="dxa"/>
        <w:tblInd w:w="-955" w:type="dxa"/>
        <w:tblCellMar>
          <w:left w:w="956" w:type="dxa"/>
          <w:right w:w="115" w:type="dxa"/>
        </w:tblCellMar>
        <w:tblLook w:val="04A0" w:firstRow="1" w:lastRow="0" w:firstColumn="1" w:lastColumn="0" w:noHBand="0" w:noVBand="1"/>
      </w:tblPr>
      <w:tblGrid>
        <w:gridCol w:w="10939"/>
      </w:tblGrid>
      <w:tr w:rsidR="009A568A">
        <w:trPr>
          <w:trHeight w:val="15871"/>
        </w:trPr>
        <w:tc>
          <w:tcPr>
            <w:tcW w:w="10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A568A" w:rsidRDefault="00000000">
            <w:pPr>
              <w:spacing w:after="159"/>
            </w:pPr>
            <w:r>
              <w:rPr>
                <w:rFonts w:ascii="Times New Roman" w:eastAsia="Times New Roman" w:hAnsi="Times New Roman" w:cs="Times New Roman"/>
                <w:b/>
                <w:sz w:val="36"/>
              </w:rPr>
              <w:t xml:space="preserve">                     REQUIREMENT ANALYSIS </w:t>
            </w:r>
          </w:p>
          <w:p w:rsidR="009A568A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b/>
                <w:sz w:val="36"/>
              </w:rPr>
              <w:t>Solution Requirements</w:t>
            </w:r>
            <w:r>
              <w:rPr>
                <w:rFonts w:ascii="Times New Roman" w:eastAsia="Times New Roman" w:hAnsi="Times New Roman" w:cs="Times New Roman"/>
                <w:sz w:val="36"/>
              </w:rPr>
              <w:t xml:space="preserve"> (Functional &amp; Non-Functional) </w:t>
            </w:r>
          </w:p>
          <w:p w:rsidR="009A568A" w:rsidRDefault="00000000">
            <w:r>
              <w:rPr>
                <w:rFonts w:ascii="Times New Roman" w:eastAsia="Times New Roman" w:hAnsi="Times New Roman" w:cs="Times New Roman"/>
                <w:sz w:val="36"/>
              </w:rPr>
              <w:t xml:space="preserve"> </w:t>
            </w:r>
          </w:p>
          <w:tbl>
            <w:tblPr>
              <w:tblStyle w:val="TableGrid"/>
              <w:tblW w:w="8562" w:type="dxa"/>
              <w:tblInd w:w="5" w:type="dxa"/>
              <w:tblCellMar>
                <w:top w:w="72" w:type="dxa"/>
                <w:left w:w="108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4279"/>
              <w:gridCol w:w="4283"/>
            </w:tblGrid>
            <w:tr w:rsidR="009A568A">
              <w:trPr>
                <w:trHeight w:val="410"/>
              </w:trPr>
              <w:tc>
                <w:tcPr>
                  <w:tcW w:w="4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Date </w:t>
                  </w:r>
                </w:p>
              </w:tc>
              <w:tc>
                <w:tcPr>
                  <w:tcW w:w="42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FE7C53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FEB 2026 </w:t>
                  </w:r>
                </w:p>
              </w:tc>
            </w:tr>
            <w:tr w:rsidR="009A568A">
              <w:trPr>
                <w:trHeight w:val="420"/>
              </w:trPr>
              <w:tc>
                <w:tcPr>
                  <w:tcW w:w="4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Team ID </w:t>
                  </w:r>
                </w:p>
              </w:tc>
              <w:tc>
                <w:tcPr>
                  <w:tcW w:w="42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EB21FA">
                  <w:r w:rsidRPr="00EB21FA">
                    <w:rPr>
                      <w:rFonts w:ascii="Times New Roman" w:eastAsia="Times New Roman" w:hAnsi="Times New Roman" w:cs="Times New Roman"/>
                      <w:sz w:val="28"/>
                    </w:rPr>
                    <w:t>LTVIP2026TMIDS37677</w:t>
                  </w:r>
                </w:p>
              </w:tc>
            </w:tr>
            <w:tr w:rsidR="009A568A">
              <w:trPr>
                <w:trHeight w:val="655"/>
              </w:trPr>
              <w:tc>
                <w:tcPr>
                  <w:tcW w:w="4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Project Name </w:t>
                  </w:r>
                </w:p>
              </w:tc>
              <w:tc>
                <w:tcPr>
                  <w:tcW w:w="42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proofErr w:type="spellStart"/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>ToyCraft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tales: tableau's vision into toy manufacturer data </w:t>
                  </w:r>
                </w:p>
              </w:tc>
            </w:tr>
            <w:tr w:rsidR="009A568A">
              <w:trPr>
                <w:trHeight w:val="408"/>
              </w:trPr>
              <w:tc>
                <w:tcPr>
                  <w:tcW w:w="42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Maximum Marks </w:t>
                  </w:r>
                </w:p>
              </w:tc>
              <w:tc>
                <w:tcPr>
                  <w:tcW w:w="42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4 Marks </w:t>
                  </w:r>
                </w:p>
              </w:tc>
            </w:tr>
          </w:tbl>
          <w:p w:rsidR="009A568A" w:rsidRDefault="00000000">
            <w:pPr>
              <w:spacing w:after="80"/>
            </w:pPr>
            <w:r>
              <w:rPr>
                <w:rFonts w:ascii="Times New Roman" w:eastAsia="Times New Roman" w:hAnsi="Times New Roman" w:cs="Times New Roman"/>
                <w:b/>
                <w:sz w:val="36"/>
              </w:rPr>
              <w:t xml:space="preserve"> </w:t>
            </w:r>
          </w:p>
          <w:p w:rsidR="009A568A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Functional Requirements </w:t>
            </w:r>
          </w:p>
          <w:p w:rsidR="009A568A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tbl>
            <w:tblPr>
              <w:tblStyle w:val="TableGrid"/>
              <w:tblW w:w="9018" w:type="dxa"/>
              <w:tblInd w:w="5" w:type="dxa"/>
              <w:tblCellMar>
                <w:top w:w="72" w:type="dxa"/>
                <w:left w:w="108" w:type="dxa"/>
                <w:bottom w:w="3" w:type="dxa"/>
                <w:right w:w="96" w:type="dxa"/>
              </w:tblCellMar>
              <w:tblLook w:val="04A0" w:firstRow="1" w:lastRow="0" w:firstColumn="1" w:lastColumn="0" w:noHBand="0" w:noVBand="1"/>
            </w:tblPr>
            <w:tblGrid>
              <w:gridCol w:w="2264"/>
              <w:gridCol w:w="3120"/>
              <w:gridCol w:w="3634"/>
            </w:tblGrid>
            <w:tr w:rsidR="009A568A">
              <w:trPr>
                <w:trHeight w:val="653"/>
              </w:trPr>
              <w:tc>
                <w:tcPr>
                  <w:tcW w:w="22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b/>
                      <w:sz w:val="28"/>
                    </w:rPr>
                    <w:t xml:space="preserve">FR N0. </w:t>
                  </w:r>
                </w:p>
              </w:tc>
              <w:tc>
                <w:tcPr>
                  <w:tcW w:w="31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b/>
                      <w:sz w:val="28"/>
                    </w:rPr>
                    <w:t xml:space="preserve">Functional </w:t>
                  </w:r>
                </w:p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b/>
                      <w:sz w:val="28"/>
                    </w:rPr>
                    <w:t xml:space="preserve">Requirement (Epic) </w:t>
                  </w:r>
                </w:p>
              </w:tc>
              <w:tc>
                <w:tcPr>
                  <w:tcW w:w="3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b/>
                      <w:sz w:val="28"/>
                    </w:rPr>
                    <w:t xml:space="preserve">Sub Requirement (Story / </w:t>
                  </w:r>
                </w:p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b/>
                      <w:sz w:val="28"/>
                    </w:rPr>
                    <w:t xml:space="preserve">Sub-Task) </w:t>
                  </w:r>
                </w:p>
              </w:tc>
            </w:tr>
            <w:tr w:rsidR="009A568A">
              <w:trPr>
                <w:trHeight w:val="655"/>
              </w:trPr>
              <w:tc>
                <w:tcPr>
                  <w:tcW w:w="22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FR-1 </w:t>
                  </w:r>
                </w:p>
              </w:tc>
              <w:tc>
                <w:tcPr>
                  <w:tcW w:w="31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Data Upload &amp; </w:t>
                  </w:r>
                </w:p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Integration </w:t>
                  </w:r>
                </w:p>
              </w:tc>
              <w:tc>
                <w:tcPr>
                  <w:tcW w:w="3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pPr>
                    <w:jc w:val="both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Import toy industry CSV data into Tableau </w:t>
                  </w:r>
                </w:p>
              </w:tc>
            </w:tr>
            <w:tr w:rsidR="009A568A">
              <w:trPr>
                <w:trHeight w:val="833"/>
              </w:trPr>
              <w:tc>
                <w:tcPr>
                  <w:tcW w:w="22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</w:tc>
              <w:tc>
                <w:tcPr>
                  <w:tcW w:w="31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</w:tc>
              <w:tc>
                <w:tcPr>
                  <w:tcW w:w="3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:rsidR="009A568A" w:rsidRDefault="00000000">
                  <w:pPr>
                    <w:spacing w:line="239" w:lineRule="auto"/>
                    <w:ind w:left="43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Clean and format data for consistency and structure </w:t>
                  </w:r>
                </w:p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"/>
                    </w:rPr>
                    <w:t xml:space="preserve"> </w:t>
                  </w:r>
                </w:p>
              </w:tc>
            </w:tr>
            <w:tr w:rsidR="009A568A">
              <w:trPr>
                <w:trHeight w:val="655"/>
              </w:trPr>
              <w:tc>
                <w:tcPr>
                  <w:tcW w:w="22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FR-2 </w:t>
                  </w:r>
                </w:p>
              </w:tc>
              <w:tc>
                <w:tcPr>
                  <w:tcW w:w="31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Market Trend Analysis </w:t>
                  </w:r>
                </w:p>
              </w:tc>
              <w:tc>
                <w:tcPr>
                  <w:tcW w:w="3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proofErr w:type="spellStart"/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>Analyze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annual shipment growth and total market size </w:t>
                  </w:r>
                </w:p>
              </w:tc>
            </w:tr>
            <w:tr w:rsidR="009A568A">
              <w:trPr>
                <w:trHeight w:val="331"/>
              </w:trPr>
              <w:tc>
                <w:tcPr>
                  <w:tcW w:w="22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</w:tc>
              <w:tc>
                <w:tcPr>
                  <w:tcW w:w="31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</w:tc>
              <w:tc>
                <w:tcPr>
                  <w:tcW w:w="3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Highlight seasonal spikes </w:t>
                  </w:r>
                </w:p>
              </w:tc>
            </w:tr>
            <w:tr w:rsidR="009A568A">
              <w:trPr>
                <w:trHeight w:val="823"/>
              </w:trPr>
              <w:tc>
                <w:tcPr>
                  <w:tcW w:w="22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FR-3 </w:t>
                  </w:r>
                </w:p>
              </w:tc>
              <w:tc>
                <w:tcPr>
                  <w:tcW w:w="31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Category Performance </w:t>
                  </w:r>
                </w:p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Dashboard </w:t>
                  </w:r>
                </w:p>
              </w:tc>
              <w:tc>
                <w:tcPr>
                  <w:tcW w:w="3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pPr>
                    <w:jc w:val="both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Visualize toy categories across years </w:t>
                  </w:r>
                </w:p>
              </w:tc>
            </w:tr>
            <w:tr w:rsidR="009A568A">
              <w:trPr>
                <w:trHeight w:val="653"/>
              </w:trPr>
              <w:tc>
                <w:tcPr>
                  <w:tcW w:w="22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</w:tc>
              <w:tc>
                <w:tcPr>
                  <w:tcW w:w="31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</w:tc>
              <w:tc>
                <w:tcPr>
                  <w:tcW w:w="3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Identify top-selling categories over time </w:t>
                  </w:r>
                </w:p>
              </w:tc>
            </w:tr>
            <w:tr w:rsidR="009A568A">
              <w:trPr>
                <w:trHeight w:val="835"/>
              </w:trPr>
              <w:tc>
                <w:tcPr>
                  <w:tcW w:w="22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FR-4 </w:t>
                  </w:r>
                </w:p>
              </w:tc>
              <w:tc>
                <w:tcPr>
                  <w:tcW w:w="31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:rsidR="009A568A" w:rsidRDefault="00000000">
                  <w:pPr>
                    <w:ind w:left="46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Regional &amp; </w:t>
                  </w:r>
                </w:p>
                <w:p w:rsidR="009A568A" w:rsidRDefault="00000000">
                  <w:pPr>
                    <w:ind w:left="46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Demographic Filtering </w:t>
                  </w:r>
                </w:p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"/>
                    </w:rPr>
                    <w:t xml:space="preserve"> </w:t>
                  </w:r>
                </w:p>
              </w:tc>
              <w:tc>
                <w:tcPr>
                  <w:tcW w:w="3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Add filters by region, age group, and consumer type </w:t>
                  </w:r>
                </w:p>
              </w:tc>
            </w:tr>
            <w:tr w:rsidR="009A568A">
              <w:trPr>
                <w:trHeight w:val="653"/>
              </w:trPr>
              <w:tc>
                <w:tcPr>
                  <w:tcW w:w="22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</w:tc>
              <w:tc>
                <w:tcPr>
                  <w:tcW w:w="31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</w:tc>
              <w:tc>
                <w:tcPr>
                  <w:tcW w:w="3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Enable dynamic charts that respond to selections </w:t>
                  </w:r>
                </w:p>
              </w:tc>
            </w:tr>
            <w:tr w:rsidR="009A568A">
              <w:trPr>
                <w:trHeight w:val="835"/>
              </w:trPr>
              <w:tc>
                <w:tcPr>
                  <w:tcW w:w="22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FR-5 </w:t>
                  </w:r>
                </w:p>
              </w:tc>
              <w:tc>
                <w:tcPr>
                  <w:tcW w:w="31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Unified Dashboard </w:t>
                  </w:r>
                </w:p>
              </w:tc>
              <w:tc>
                <w:tcPr>
                  <w:tcW w:w="3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:rsidR="009A568A" w:rsidRDefault="00000000">
                  <w:pPr>
                    <w:spacing w:line="237" w:lineRule="auto"/>
                    <w:ind w:left="43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Combine all insights into a single dashboard </w:t>
                  </w:r>
                </w:p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"/>
                    </w:rPr>
                    <w:t xml:space="preserve"> </w:t>
                  </w:r>
                </w:p>
              </w:tc>
            </w:tr>
            <w:tr w:rsidR="009A568A">
              <w:trPr>
                <w:trHeight w:val="744"/>
              </w:trPr>
              <w:tc>
                <w:tcPr>
                  <w:tcW w:w="22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</w:tc>
              <w:tc>
                <w:tcPr>
                  <w:tcW w:w="31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</w:t>
                  </w:r>
                </w:p>
              </w:tc>
              <w:tc>
                <w:tcPr>
                  <w:tcW w:w="3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:rsidR="009A568A" w:rsidRDefault="00000000">
                  <w:pPr>
                    <w:spacing w:line="258" w:lineRule="auto"/>
                    <w:ind w:left="110" w:hanging="67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 Allow stakeholders to export reports or snapshots </w:t>
                  </w:r>
                </w:p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"/>
                    </w:rPr>
                    <w:t xml:space="preserve"> </w:t>
                  </w:r>
                </w:p>
              </w:tc>
            </w:tr>
          </w:tbl>
          <w:p w:rsidR="009A568A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9A568A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9A568A">
        <w:tblPrEx>
          <w:tblCellMar>
            <w:top w:w="1023" w:type="dxa"/>
          </w:tblCellMar>
        </w:tblPrEx>
        <w:trPr>
          <w:trHeight w:val="15871"/>
        </w:trPr>
        <w:tc>
          <w:tcPr>
            <w:tcW w:w="10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A568A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sz w:val="28"/>
              </w:rPr>
              <w:lastRenderedPageBreak/>
              <w:t xml:space="preserve"> </w:t>
            </w:r>
          </w:p>
          <w:p w:rsidR="009A568A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Non-Functional Requirements </w:t>
            </w:r>
          </w:p>
          <w:p w:rsidR="009A568A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tbl>
            <w:tblPr>
              <w:tblStyle w:val="TableGrid"/>
              <w:tblW w:w="9018" w:type="dxa"/>
              <w:tblInd w:w="5" w:type="dxa"/>
              <w:tblCellMar>
                <w:top w:w="72" w:type="dxa"/>
                <w:left w:w="108" w:type="dxa"/>
                <w:bottom w:w="3" w:type="dxa"/>
                <w:right w:w="275" w:type="dxa"/>
              </w:tblCellMar>
              <w:tblLook w:val="04A0" w:firstRow="1" w:lastRow="0" w:firstColumn="1" w:lastColumn="0" w:noHBand="0" w:noVBand="1"/>
            </w:tblPr>
            <w:tblGrid>
              <w:gridCol w:w="2121"/>
              <w:gridCol w:w="2694"/>
              <w:gridCol w:w="4203"/>
            </w:tblGrid>
            <w:tr w:rsidR="009A568A">
              <w:trPr>
                <w:trHeight w:val="655"/>
              </w:trPr>
              <w:tc>
                <w:tcPr>
                  <w:tcW w:w="21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b/>
                      <w:sz w:val="28"/>
                    </w:rPr>
                    <w:t xml:space="preserve">NFR NO. </w:t>
                  </w:r>
                </w:p>
              </w:tc>
              <w:tc>
                <w:tcPr>
                  <w:tcW w:w="26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pPr>
                    <w:jc w:val="center"/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8"/>
                    </w:rPr>
                    <w:t xml:space="preserve">Non-Functional Requirements </w:t>
                  </w:r>
                </w:p>
              </w:tc>
              <w:tc>
                <w:tcPr>
                  <w:tcW w:w="42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b/>
                      <w:sz w:val="28"/>
                    </w:rPr>
                    <w:t xml:space="preserve">Description </w:t>
                  </w:r>
                </w:p>
              </w:tc>
            </w:tr>
            <w:tr w:rsidR="009A568A">
              <w:trPr>
                <w:trHeight w:val="653"/>
              </w:trPr>
              <w:tc>
                <w:tcPr>
                  <w:tcW w:w="21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NFR-1 </w:t>
                  </w:r>
                </w:p>
              </w:tc>
              <w:tc>
                <w:tcPr>
                  <w:tcW w:w="26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Usability </w:t>
                  </w:r>
                </w:p>
              </w:tc>
              <w:tc>
                <w:tcPr>
                  <w:tcW w:w="42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pPr>
                    <w:jc w:val="both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Dashboard should be intuitive, with tooltips and clear legends </w:t>
                  </w:r>
                </w:p>
              </w:tc>
            </w:tr>
            <w:tr w:rsidR="009A568A">
              <w:trPr>
                <w:trHeight w:val="655"/>
              </w:trPr>
              <w:tc>
                <w:tcPr>
                  <w:tcW w:w="21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NFR-2 </w:t>
                  </w:r>
                </w:p>
              </w:tc>
              <w:tc>
                <w:tcPr>
                  <w:tcW w:w="26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Security </w:t>
                  </w:r>
                </w:p>
              </w:tc>
              <w:tc>
                <w:tcPr>
                  <w:tcW w:w="42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pPr>
                    <w:jc w:val="both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Only authorized users can upload/edit data in Tableau </w:t>
                  </w:r>
                </w:p>
              </w:tc>
            </w:tr>
            <w:tr w:rsidR="009A568A">
              <w:trPr>
                <w:trHeight w:val="1155"/>
              </w:trPr>
              <w:tc>
                <w:tcPr>
                  <w:tcW w:w="21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NFR-2 </w:t>
                  </w:r>
                </w:p>
              </w:tc>
              <w:tc>
                <w:tcPr>
                  <w:tcW w:w="26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Reliability </w:t>
                  </w:r>
                </w:p>
              </w:tc>
              <w:tc>
                <w:tcPr>
                  <w:tcW w:w="42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:rsidR="009A568A" w:rsidRDefault="00000000">
                  <w:pPr>
                    <w:spacing w:line="237" w:lineRule="auto"/>
                    <w:ind w:left="46" w:right="756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Dashboard should load consistently across devices and users </w:t>
                  </w:r>
                </w:p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"/>
                    </w:rPr>
                    <w:t xml:space="preserve"> </w:t>
                  </w:r>
                </w:p>
              </w:tc>
            </w:tr>
            <w:tr w:rsidR="009A568A">
              <w:trPr>
                <w:trHeight w:val="1157"/>
              </w:trPr>
              <w:tc>
                <w:tcPr>
                  <w:tcW w:w="21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NFR-4 </w:t>
                  </w:r>
                </w:p>
              </w:tc>
              <w:tc>
                <w:tcPr>
                  <w:tcW w:w="26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Performance </w:t>
                  </w:r>
                </w:p>
              </w:tc>
              <w:tc>
                <w:tcPr>
                  <w:tcW w:w="42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:rsidR="009A568A" w:rsidRDefault="00000000">
                  <w:pPr>
                    <w:spacing w:line="237" w:lineRule="auto"/>
                    <w:ind w:left="46" w:right="805"/>
                  </w:pPr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Visuals must load in under 2 seconds even with full dataset </w:t>
                  </w:r>
                </w:p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"/>
                    </w:rPr>
                    <w:t xml:space="preserve"> </w:t>
                  </w:r>
                </w:p>
              </w:tc>
            </w:tr>
            <w:tr w:rsidR="009A568A">
              <w:trPr>
                <w:trHeight w:val="655"/>
              </w:trPr>
              <w:tc>
                <w:tcPr>
                  <w:tcW w:w="21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NFR-5 </w:t>
                  </w:r>
                </w:p>
              </w:tc>
              <w:tc>
                <w:tcPr>
                  <w:tcW w:w="26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Availability </w:t>
                  </w:r>
                </w:p>
              </w:tc>
              <w:tc>
                <w:tcPr>
                  <w:tcW w:w="42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Dashboard should be accessible </w:t>
                  </w:r>
                </w:p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24/7 via Tableau Public or Server </w:t>
                  </w:r>
                </w:p>
              </w:tc>
            </w:tr>
            <w:tr w:rsidR="009A568A">
              <w:trPr>
                <w:trHeight w:val="653"/>
              </w:trPr>
              <w:tc>
                <w:tcPr>
                  <w:tcW w:w="212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NFR-6 </w:t>
                  </w:r>
                </w:p>
              </w:tc>
              <w:tc>
                <w:tcPr>
                  <w:tcW w:w="26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Scalability </w:t>
                  </w:r>
                </w:p>
              </w:tc>
              <w:tc>
                <w:tcPr>
                  <w:tcW w:w="42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9A568A" w:rsidRDefault="00000000">
                  <w:r>
                    <w:rPr>
                      <w:rFonts w:ascii="Times New Roman" w:eastAsia="Times New Roman" w:hAnsi="Times New Roman" w:cs="Times New Roman"/>
                      <w:sz w:val="28"/>
                    </w:rPr>
                    <w:t xml:space="preserve">Should handle additional years/categories without redesign </w:t>
                  </w:r>
                </w:p>
              </w:tc>
            </w:tr>
          </w:tbl>
          <w:p w:rsidR="009A568A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</w:tbl>
    <w:p w:rsidR="003B1189" w:rsidRPr="003B1189" w:rsidRDefault="003B1189" w:rsidP="00EB21FA"/>
    <w:sectPr w:rsidR="003B1189" w:rsidRPr="003B1189">
      <w:pgSz w:w="11906" w:h="16838"/>
      <w:pgMar w:top="485" w:right="1440" w:bottom="482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68A"/>
    <w:rsid w:val="003B1189"/>
    <w:rsid w:val="00657889"/>
    <w:rsid w:val="007D2583"/>
    <w:rsid w:val="00931BB9"/>
    <w:rsid w:val="009A568A"/>
    <w:rsid w:val="00AD504D"/>
    <w:rsid w:val="00D418B9"/>
    <w:rsid w:val="00EB21FA"/>
    <w:rsid w:val="00FE7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54E0C"/>
  <w15:docId w15:val="{C8461C56-CE04-4183-940F-3CED90E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239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avtapaswini06@outlook.com</dc:creator>
  <cp:keywords/>
  <cp:lastModifiedBy>Asodi Ramyasree</cp:lastModifiedBy>
  <cp:revision>6</cp:revision>
  <dcterms:created xsi:type="dcterms:W3CDTF">2026-02-17T11:02:00Z</dcterms:created>
  <dcterms:modified xsi:type="dcterms:W3CDTF">2026-02-18T18:08:00Z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27b2301d-07d4-40c9-9c47-8035a835f187</vt:lpwstr>
  </property>
</Properties>
</file>