
<file path=[Content_Types].xml><?xml version="1.0" encoding="utf-8"?>
<Types xmlns="http://schemas.openxmlformats.org/package/2006/content-types">
  <Default Extension="jfif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87" w:rsidRPr="00881A87" w:rsidRDefault="00881A87" w:rsidP="00881A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881A87">
        <w:rPr>
          <w:sz w:val="28"/>
          <w:szCs w:val="28"/>
        </w:rPr>
        <w:t xml:space="preserve">CITIZEN AI: Intelligent Citizen Engagement Platform </w:t>
      </w:r>
    </w:p>
    <w:p w:rsidR="00881A87" w:rsidRDefault="00881A87" w:rsidP="00881A87">
      <w:proofErr w:type="gramStart"/>
      <w:r w:rsidRPr="00B943FC">
        <w:rPr>
          <w:b/>
          <w:color w:val="E36C0A" w:themeColor="accent6" w:themeShade="BF"/>
        </w:rPr>
        <w:t>1.INTRODUCTION</w:t>
      </w:r>
      <w:proofErr w:type="gramEnd"/>
      <w:r>
        <w:t>:</w:t>
      </w:r>
    </w:p>
    <w:p w:rsidR="001B3BEE" w:rsidRDefault="00881A87" w:rsidP="00881A87">
      <w:r>
        <w:t xml:space="preserve">  </w:t>
      </w:r>
      <w:r>
        <w:t xml:space="preserve"> Citiz</w:t>
      </w:r>
      <w:r>
        <w:t>e</w:t>
      </w:r>
      <w:r>
        <w:t>n AI: Intelligent Citizen Engagement Platform</w:t>
      </w:r>
      <w:r>
        <w:t xml:space="preserve"> </w:t>
      </w:r>
    </w:p>
    <w:p w:rsidR="00881A87" w:rsidRPr="00881A87" w:rsidRDefault="00881A87" w:rsidP="00881A87">
      <w:pPr>
        <w:rPr>
          <w:b/>
        </w:rPr>
      </w:pPr>
      <w:r w:rsidRPr="00B943FC">
        <w:rPr>
          <w:b/>
          <w:color w:val="F79646" w:themeColor="accent6"/>
        </w:rPr>
        <w:t>TEAM MEMBERS</w:t>
      </w:r>
      <w:r w:rsidRPr="00881A87">
        <w:rPr>
          <w:b/>
        </w:rPr>
        <w:t>:</w:t>
      </w:r>
    </w:p>
    <w:p w:rsidR="00881A87" w:rsidRDefault="00B943FC" w:rsidP="00881A87">
      <w:r>
        <w:t xml:space="preserve">     </w:t>
      </w:r>
      <w:proofErr w:type="spellStart"/>
      <w:r w:rsidR="00881A87">
        <w:t>S.Vishnu</w:t>
      </w:r>
      <w:proofErr w:type="spellEnd"/>
    </w:p>
    <w:p w:rsidR="00881A87" w:rsidRDefault="00B943FC" w:rsidP="00881A87">
      <w:r>
        <w:t xml:space="preserve">     </w:t>
      </w:r>
      <w:proofErr w:type="spellStart"/>
      <w:r w:rsidR="00881A87">
        <w:t>B.Aadhithyan</w:t>
      </w:r>
      <w:proofErr w:type="spellEnd"/>
    </w:p>
    <w:p w:rsidR="00881A87" w:rsidRDefault="00B943FC" w:rsidP="00881A87">
      <w:r>
        <w:t xml:space="preserve">     </w:t>
      </w:r>
      <w:proofErr w:type="spellStart"/>
      <w:r w:rsidR="00881A87">
        <w:t>K.Moorthy</w:t>
      </w:r>
      <w:proofErr w:type="spellEnd"/>
      <w:r w:rsidR="00881A87">
        <w:t xml:space="preserve"> </w:t>
      </w:r>
      <w:proofErr w:type="spellStart"/>
      <w:r w:rsidR="00881A87">
        <w:t>kannan</w:t>
      </w:r>
      <w:proofErr w:type="spellEnd"/>
    </w:p>
    <w:p w:rsidR="00881A87" w:rsidRPr="00881A87" w:rsidRDefault="00881A87" w:rsidP="00881A87">
      <w:pPr>
        <w:rPr>
          <w:b/>
        </w:rPr>
      </w:pPr>
      <w:r w:rsidRPr="00B943FC">
        <w:rPr>
          <w:b/>
          <w:color w:val="F79646" w:themeColor="accent6"/>
        </w:rPr>
        <w:t>2. PROJECT OVERVIEW</w:t>
      </w:r>
      <w:r>
        <w:rPr>
          <w:b/>
        </w:rPr>
        <w:t>:</w:t>
      </w:r>
    </w:p>
    <w:p w:rsidR="00881A87" w:rsidRPr="00B943FC" w:rsidRDefault="00B943FC" w:rsidP="00881A87">
      <w:r>
        <w:t xml:space="preserve">             </w:t>
      </w:r>
      <w:r w:rsidR="00881A87" w:rsidRPr="00B943FC">
        <w:t>The Citizen AI platform is a cutting-edge, AI-driven solution designed to enhance citizen engagement, improve government services, and foster a more responsive and inclusive community. Here’s a comprehensive overview</w:t>
      </w:r>
    </w:p>
    <w:p w:rsidR="00881A87" w:rsidRDefault="00B943FC" w:rsidP="00881A87">
      <w:pPr>
        <w:pStyle w:val="ListParagraph"/>
        <w:numPr>
          <w:ilvl w:val="0"/>
          <w:numId w:val="1"/>
        </w:numPr>
        <w:rPr>
          <w:b/>
        </w:rPr>
      </w:pPr>
      <w:r w:rsidRPr="00B943FC">
        <w:rPr>
          <w:b/>
          <w:color w:val="548DD4" w:themeColor="text2" w:themeTint="99"/>
        </w:rPr>
        <w:t>Conversation Interface</w:t>
      </w:r>
      <w:r w:rsidR="00881A87">
        <w:rPr>
          <w:b/>
        </w:rPr>
        <w:t>:</w:t>
      </w:r>
    </w:p>
    <w:p w:rsidR="00881A87" w:rsidRDefault="00881A87" w:rsidP="00881A87">
      <w:r>
        <w:t xml:space="preserve">                      A Conversation Interface in a Citizen AI Platform enables citizens to engage with </w:t>
      </w:r>
      <w:proofErr w:type="gramStart"/>
      <w:r>
        <w:t>government  through</w:t>
      </w:r>
      <w:proofErr w:type="gramEnd"/>
      <w:r>
        <w:t xml:space="preserve"> natural chat or voice</w:t>
      </w:r>
    </w:p>
    <w:p w:rsidR="00881A87" w:rsidRDefault="00881A87" w:rsidP="00881A87">
      <w:r>
        <w:t xml:space="preserve">                       It creates an intelligence engage system for faster services transparent </w:t>
      </w:r>
      <w:proofErr w:type="gramStart"/>
      <w:r>
        <w:t>communication  and</w:t>
      </w:r>
      <w:proofErr w:type="gramEnd"/>
      <w:r>
        <w:t xml:space="preserve"> data-driven governance</w:t>
      </w:r>
    </w:p>
    <w:p w:rsidR="00881A87" w:rsidRDefault="00B943FC" w:rsidP="00881A87">
      <w:pPr>
        <w:pStyle w:val="ListParagraph"/>
        <w:numPr>
          <w:ilvl w:val="0"/>
          <w:numId w:val="1"/>
        </w:numPr>
        <w:rPr>
          <w:b/>
        </w:rPr>
      </w:pPr>
      <w:r w:rsidRPr="00B943FC">
        <w:rPr>
          <w:b/>
          <w:color w:val="548DD4" w:themeColor="text2" w:themeTint="99"/>
        </w:rPr>
        <w:t>Policy Summarization</w:t>
      </w:r>
      <w:r w:rsidR="00881A87">
        <w:rPr>
          <w:b/>
        </w:rPr>
        <w:t>:</w:t>
      </w:r>
    </w:p>
    <w:p w:rsidR="00C732CB" w:rsidRDefault="00C732CB" w:rsidP="00C732CB">
      <w:r>
        <w:t xml:space="preserve">                     </w:t>
      </w:r>
      <w:r>
        <w:t xml:space="preserve">Citizen Al uses policy summarization to present complex rules in simple, clear </w:t>
      </w:r>
      <w:proofErr w:type="spellStart"/>
      <w:r>
        <w:t>anguage</w:t>
      </w:r>
      <w:proofErr w:type="spellEnd"/>
      <w:r>
        <w:t xml:space="preserve"> for citizens.</w:t>
      </w:r>
    </w:p>
    <w:p w:rsidR="00C732CB" w:rsidRDefault="00C732CB" w:rsidP="00C732CB">
      <w:r>
        <w:t xml:space="preserve">                     </w:t>
      </w:r>
      <w:r>
        <w:t>This makes governance more transparent, accessible, and easy to understand for everyone.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</w:t>
      </w:r>
      <w:r w:rsidR="00C732CB" w:rsidRPr="00C732CB">
        <w:rPr>
          <w:b/>
        </w:rPr>
        <w:t>•</w:t>
      </w:r>
      <w:r>
        <w:rPr>
          <w:b/>
        </w:rPr>
        <w:t xml:space="preserve">       </w:t>
      </w:r>
      <w:r w:rsidR="00C732CB" w:rsidRPr="00B943FC">
        <w:rPr>
          <w:b/>
          <w:color w:val="548DD4" w:themeColor="text2" w:themeTint="99"/>
        </w:rPr>
        <w:t>Resources Forecasting</w:t>
      </w:r>
    </w:p>
    <w:p w:rsidR="00C732CB" w:rsidRDefault="00C732CB" w:rsidP="00C732CB">
      <w:r>
        <w:t xml:space="preserve">                      Citizen AI applies resource </w:t>
      </w:r>
      <w:proofErr w:type="spellStart"/>
      <w:r>
        <w:t>forE</w:t>
      </w:r>
      <w:r>
        <w:t>casting</w:t>
      </w:r>
      <w:proofErr w:type="spellEnd"/>
      <w:r>
        <w:t xml:space="preserve"> to predict future needs and demands.</w:t>
      </w:r>
    </w:p>
    <w:p w:rsidR="00C732CB" w:rsidRDefault="00C732CB" w:rsidP="00C732CB">
      <w:r>
        <w:t xml:space="preserve">                      </w:t>
      </w:r>
      <w:r>
        <w:t>This helps governments ensure efficient allocation and timely delivery of public services.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</w:t>
      </w:r>
      <w:r w:rsidR="00C732CB" w:rsidRPr="00C732CB">
        <w:rPr>
          <w:b/>
        </w:rPr>
        <w:t>•</w:t>
      </w:r>
      <w:r w:rsidR="00C732CB" w:rsidRPr="00C732CB">
        <w:rPr>
          <w:b/>
        </w:rPr>
        <w:t xml:space="preserve">  </w:t>
      </w:r>
      <w:r>
        <w:rPr>
          <w:b/>
        </w:rPr>
        <w:t xml:space="preserve">      </w:t>
      </w:r>
      <w:r w:rsidR="00C732CB" w:rsidRPr="00B943FC">
        <w:rPr>
          <w:b/>
          <w:color w:val="548DD4" w:themeColor="text2" w:themeTint="99"/>
        </w:rPr>
        <w:t>Eco- Tip Generator</w:t>
      </w:r>
    </w:p>
    <w:p w:rsidR="00C732CB" w:rsidRDefault="00C732CB" w:rsidP="00C732CB">
      <w:r>
        <w:t xml:space="preserve">                       </w:t>
      </w:r>
      <w:r>
        <w:t>Citizen AI's eco tip generator gives citizens daily suggestions to live sustainably. It promotes green habits and community-wide environmental awareness.</w:t>
      </w:r>
    </w:p>
    <w:p w:rsidR="00C732CB" w:rsidRDefault="00C732CB" w:rsidP="00C732CB"/>
    <w:p w:rsidR="00C732CB" w:rsidRPr="00B943FC" w:rsidRDefault="00B943FC" w:rsidP="00C732CB">
      <w:pPr>
        <w:rPr>
          <w:b/>
          <w:color w:val="548DD4" w:themeColor="text2" w:themeTint="99"/>
        </w:rPr>
      </w:pPr>
      <w:r>
        <w:rPr>
          <w:b/>
        </w:rPr>
        <w:t xml:space="preserve">       </w:t>
      </w:r>
      <w:r w:rsidR="00C732CB" w:rsidRPr="00C732CB">
        <w:rPr>
          <w:b/>
        </w:rPr>
        <w:t>•</w:t>
      </w:r>
      <w:r>
        <w:rPr>
          <w:b/>
        </w:rPr>
        <w:t xml:space="preserve">       </w:t>
      </w:r>
      <w:r w:rsidR="00C732CB" w:rsidRPr="00B943FC">
        <w:rPr>
          <w:b/>
          <w:color w:val="548DD4" w:themeColor="text2" w:themeTint="99"/>
        </w:rPr>
        <w:t>Citizen Feedback Loop</w:t>
      </w:r>
    </w:p>
    <w:p w:rsidR="00C732CB" w:rsidRDefault="00C732CB" w:rsidP="00C732CB"/>
    <w:p w:rsidR="00C732CB" w:rsidRDefault="00C732CB" w:rsidP="00C732CB">
      <w:r>
        <w:lastRenderedPageBreak/>
        <w:t xml:space="preserve">                       </w:t>
      </w:r>
      <w:r>
        <w:t xml:space="preserve">Citizen Al's feedback loop collects and </w:t>
      </w:r>
      <w:proofErr w:type="spellStart"/>
      <w:r>
        <w:t>analyzes</w:t>
      </w:r>
      <w:proofErr w:type="spellEnd"/>
      <w:r>
        <w:t xml:space="preserve"> public opinions in real time. This ensures </w:t>
      </w:r>
      <w:proofErr w:type="spellStart"/>
      <w:r>
        <w:t>comtinuous</w:t>
      </w:r>
      <w:proofErr w:type="spellEnd"/>
      <w:r>
        <w:t xml:space="preserve"> improvement of services and stronger citizen trust.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  </w:t>
      </w:r>
      <w:r w:rsidR="00C732CB" w:rsidRPr="00C732CB">
        <w:rPr>
          <w:b/>
        </w:rPr>
        <w:t>•</w:t>
      </w:r>
      <w:r>
        <w:rPr>
          <w:b/>
        </w:rPr>
        <w:t xml:space="preserve">       </w:t>
      </w:r>
      <w:r w:rsidR="00C732CB" w:rsidRPr="00C732CB">
        <w:rPr>
          <w:b/>
        </w:rPr>
        <w:t xml:space="preserve"> </w:t>
      </w:r>
      <w:r w:rsidR="00C732CB" w:rsidRPr="00B943FC">
        <w:rPr>
          <w:b/>
          <w:color w:val="548DD4" w:themeColor="text2" w:themeTint="99"/>
        </w:rPr>
        <w:t>KPI Fore Casting</w:t>
      </w:r>
    </w:p>
    <w:p w:rsidR="00C732CB" w:rsidRDefault="00C732CB" w:rsidP="00C732CB">
      <w:r>
        <w:t xml:space="preserve">                        </w:t>
      </w:r>
      <w:r>
        <w:t>Citizen</w:t>
      </w:r>
      <w:r>
        <w:t xml:space="preserve"> Al </w:t>
      </w:r>
      <w:proofErr w:type="spellStart"/>
      <w:r>
        <w:t>usE</w:t>
      </w:r>
      <w:r>
        <w:t>s</w:t>
      </w:r>
      <w:proofErr w:type="spellEnd"/>
      <w:r>
        <w:t xml:space="preserve"> KPI forecasting to </w:t>
      </w:r>
      <w:proofErr w:type="spellStart"/>
      <w:r>
        <w:t>prcdict</w:t>
      </w:r>
      <w:proofErr w:type="spellEnd"/>
      <w:r>
        <w:t xml:space="preserve"> key performance out</w:t>
      </w:r>
      <w:r>
        <w:t xml:space="preserve">comes of public services. This </w:t>
      </w:r>
      <w:proofErr w:type="gramStart"/>
      <w:r>
        <w:t>E</w:t>
      </w:r>
      <w:r>
        <w:t>nables</w:t>
      </w:r>
      <w:proofErr w:type="gramEnd"/>
      <w:r>
        <w:t xml:space="preserve"> data-driven planning and proactive governance.</w:t>
      </w:r>
    </w:p>
    <w:p w:rsidR="00C732CB" w:rsidRPr="00C732CB" w:rsidRDefault="00B943FC" w:rsidP="00C732CB">
      <w:pPr>
        <w:rPr>
          <w:b/>
        </w:rPr>
      </w:pPr>
      <w:r w:rsidRPr="00B943FC">
        <w:rPr>
          <w:b/>
          <w:color w:val="000000" w:themeColor="text1"/>
        </w:rPr>
        <w:t xml:space="preserve">          </w:t>
      </w:r>
      <w:r w:rsidR="00C732CB" w:rsidRPr="00B943FC">
        <w:rPr>
          <w:b/>
          <w:color w:val="000000" w:themeColor="text1"/>
        </w:rPr>
        <w:t>•</w:t>
      </w:r>
      <w:r w:rsidRPr="00B943FC">
        <w:rPr>
          <w:b/>
          <w:color w:val="000000" w:themeColor="text1"/>
        </w:rPr>
        <w:t xml:space="preserve">        </w:t>
      </w:r>
      <w:r w:rsidR="00C732CB" w:rsidRPr="00B943FC">
        <w:rPr>
          <w:b/>
          <w:color w:val="548DD4" w:themeColor="text2" w:themeTint="99"/>
        </w:rPr>
        <w:t>Anomaly Detection</w:t>
      </w:r>
    </w:p>
    <w:p w:rsidR="00C732CB" w:rsidRDefault="00C732CB" w:rsidP="00C732CB">
      <w:r>
        <w:t xml:space="preserve">                    </w:t>
      </w:r>
      <w:r>
        <w:t xml:space="preserve">Citizen AT's anomaly detection spots unusual patterns in citizen data or service use. This helps ensure </w:t>
      </w:r>
      <w:proofErr w:type="spellStart"/>
      <w:r>
        <w:t>carly</w:t>
      </w:r>
      <w:proofErr w:type="spellEnd"/>
      <w:r>
        <w:t xml:space="preserve"> </w:t>
      </w:r>
      <w:proofErr w:type="spellStart"/>
      <w:r>
        <w:t>issuc</w:t>
      </w:r>
      <w:proofErr w:type="spellEnd"/>
      <w:r>
        <w:t xml:space="preserve"> detection and quick corrective action.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 </w:t>
      </w:r>
      <w:r w:rsidR="00C732CB" w:rsidRPr="00C732CB">
        <w:rPr>
          <w:b/>
        </w:rPr>
        <w:t>•</w:t>
      </w:r>
      <w:r>
        <w:rPr>
          <w:b/>
        </w:rPr>
        <w:t xml:space="preserve">          </w:t>
      </w:r>
      <w:r w:rsidR="00C732CB" w:rsidRPr="00B943FC">
        <w:rPr>
          <w:b/>
          <w:color w:val="4F81BD" w:themeColor="accent1"/>
        </w:rPr>
        <w:t>Multimodal Input Support</w:t>
      </w:r>
    </w:p>
    <w:p w:rsidR="00C732CB" w:rsidRDefault="00C732CB" w:rsidP="00C732CB">
      <w:r>
        <w:t xml:space="preserve">                   </w:t>
      </w:r>
      <w:r>
        <w:t>Citizen Al's multimodal input support lets citizens interact via text, voice, or images. It ensures inclusive, accessible, and user-friendly engagement for all.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</w:t>
      </w:r>
      <w:r w:rsidR="00C732CB" w:rsidRPr="00C732CB">
        <w:rPr>
          <w:b/>
        </w:rPr>
        <w:t>•</w:t>
      </w:r>
      <w:r>
        <w:rPr>
          <w:b/>
        </w:rPr>
        <w:t xml:space="preserve">          </w:t>
      </w:r>
      <w:proofErr w:type="spellStart"/>
      <w:r w:rsidR="00C732CB" w:rsidRPr="00B943FC">
        <w:rPr>
          <w:b/>
          <w:color w:val="4F81BD" w:themeColor="accent1"/>
        </w:rPr>
        <w:t>Streamlit</w:t>
      </w:r>
      <w:proofErr w:type="spellEnd"/>
      <w:r w:rsidR="00C732CB" w:rsidRPr="00B943FC">
        <w:rPr>
          <w:b/>
          <w:color w:val="4F81BD" w:themeColor="accent1"/>
        </w:rPr>
        <w:t xml:space="preserve"> to </w:t>
      </w:r>
      <w:proofErr w:type="spellStart"/>
      <w:r w:rsidR="00C732CB" w:rsidRPr="00B943FC">
        <w:rPr>
          <w:b/>
          <w:color w:val="4F81BD" w:themeColor="accent1"/>
        </w:rPr>
        <w:t>Gradio</w:t>
      </w:r>
      <w:proofErr w:type="spellEnd"/>
      <w:r w:rsidR="00C732CB" w:rsidRPr="00B943FC">
        <w:rPr>
          <w:b/>
          <w:color w:val="4F81BD" w:themeColor="accent1"/>
        </w:rPr>
        <w:t xml:space="preserve"> </w:t>
      </w:r>
      <w:proofErr w:type="spellStart"/>
      <w:r w:rsidR="00C732CB" w:rsidRPr="00B943FC">
        <w:rPr>
          <w:b/>
          <w:color w:val="4F81BD" w:themeColor="accent1"/>
        </w:rPr>
        <w:t>Ui</w:t>
      </w:r>
      <w:proofErr w:type="spellEnd"/>
    </w:p>
    <w:p w:rsidR="00C732CB" w:rsidRDefault="00C732CB" w:rsidP="00C732CB">
      <w:r>
        <w:t xml:space="preserve">                    </w:t>
      </w:r>
      <w:r>
        <w:t xml:space="preserve">Citizen Al can shift from </w:t>
      </w:r>
      <w:proofErr w:type="spellStart"/>
      <w:r>
        <w:t>Streamlit</w:t>
      </w:r>
      <w:proofErr w:type="spellEnd"/>
      <w:r>
        <w:t xml:space="preserve"> to </w:t>
      </w:r>
      <w:proofErr w:type="spellStart"/>
      <w:r>
        <w:t>Gradio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for more interactive, flexible citizen engagement.</w:t>
      </w:r>
    </w:p>
    <w:p w:rsidR="00C732CB" w:rsidRDefault="00C732CB" w:rsidP="00C732CB">
      <w:r>
        <w:t xml:space="preserve">                    </w:t>
      </w:r>
      <w:r>
        <w:t>This enables seamless A/ demos, faster prototyping, and user-friendly interfaces.</w:t>
      </w:r>
    </w:p>
    <w:p w:rsidR="00C732CB" w:rsidRDefault="00C732CB" w:rsidP="00C732CB"/>
    <w:p w:rsidR="00881A87" w:rsidRPr="00B943FC" w:rsidRDefault="00C732CB" w:rsidP="00C732CB">
      <w:pPr>
        <w:rPr>
          <w:b/>
          <w:color w:val="E36C0A" w:themeColor="accent6" w:themeShade="BF"/>
        </w:rPr>
      </w:pPr>
      <w:proofErr w:type="gramStart"/>
      <w:r w:rsidRPr="00B943FC">
        <w:rPr>
          <w:b/>
          <w:color w:val="E36C0A" w:themeColor="accent6" w:themeShade="BF"/>
        </w:rPr>
        <w:t>3.ARCHITECTURE</w:t>
      </w:r>
      <w:proofErr w:type="gramEnd"/>
      <w:r w:rsidRPr="00B943FC">
        <w:rPr>
          <w:b/>
          <w:color w:val="E36C0A" w:themeColor="accent6" w:themeShade="BF"/>
        </w:rPr>
        <w:t>:</w:t>
      </w:r>
    </w:p>
    <w:p w:rsidR="00C732CB" w:rsidRPr="00B943FC" w:rsidRDefault="00C732CB" w:rsidP="00C732CB">
      <w:r w:rsidRPr="00B943FC">
        <w:t xml:space="preserve">                    </w:t>
      </w:r>
      <w:r w:rsidRPr="00B943FC">
        <w:t>The architecture of Citizen Al integrates data sources, AI models, and citizen-facing interfaces. </w:t>
      </w:r>
    </w:p>
    <w:p w:rsidR="00C732CB" w:rsidRPr="00B943FC" w:rsidRDefault="00C732CB" w:rsidP="00C732CB">
      <w:r w:rsidRPr="00B943FC">
        <w:t xml:space="preserve">                    </w:t>
      </w:r>
      <w:r w:rsidRPr="00B943FC">
        <w:t>It ensures secure, scalable, and efficient intelligent engagement across services. 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 </w:t>
      </w:r>
      <w:r w:rsidR="00C732CB" w:rsidRPr="00C732CB">
        <w:rPr>
          <w:b/>
        </w:rPr>
        <w:t>•</w:t>
      </w:r>
      <w:r>
        <w:rPr>
          <w:b/>
        </w:rPr>
        <w:t xml:space="preserve">        </w:t>
      </w:r>
      <w:r w:rsidR="00C732CB" w:rsidRPr="00B943FC">
        <w:rPr>
          <w:b/>
          <w:color w:val="4F81BD" w:themeColor="accent1"/>
        </w:rPr>
        <w:t>LLM Integration </w:t>
      </w:r>
    </w:p>
    <w:p w:rsidR="00C732CB" w:rsidRPr="00B943FC" w:rsidRDefault="00C732CB" w:rsidP="00C732CB">
      <w:r w:rsidRPr="00B943FC">
        <w:t xml:space="preserve">                   </w:t>
      </w:r>
      <w:r w:rsidRPr="00B943FC">
        <w:t>Citizen AI's LLM integration enables natural, human-like conversations with citizens. </w:t>
      </w:r>
    </w:p>
    <w:p w:rsidR="00C732CB" w:rsidRPr="00B943FC" w:rsidRDefault="00C732CB" w:rsidP="00C732CB">
      <w:r w:rsidRPr="00B943FC">
        <w:t xml:space="preserve">                   </w:t>
      </w:r>
      <w:r w:rsidRPr="00B943FC">
        <w:t>It provides context-aware answers and personalized service delivery. </w:t>
      </w:r>
    </w:p>
    <w:p w:rsidR="00C732CB" w:rsidRPr="00B943FC" w:rsidRDefault="00B943FC" w:rsidP="00C732CB">
      <w:pPr>
        <w:rPr>
          <w:b/>
          <w:color w:val="4F81BD" w:themeColor="accent1"/>
        </w:rPr>
      </w:pPr>
      <w:r>
        <w:rPr>
          <w:b/>
        </w:rPr>
        <w:t xml:space="preserve">         </w:t>
      </w:r>
      <w:r w:rsidR="00C732CB" w:rsidRPr="00C732CB">
        <w:rPr>
          <w:b/>
        </w:rPr>
        <w:t>•</w:t>
      </w:r>
      <w:r>
        <w:rPr>
          <w:b/>
        </w:rPr>
        <w:t xml:space="preserve">        </w:t>
      </w:r>
      <w:r w:rsidR="00C732CB" w:rsidRPr="00B943FC">
        <w:rPr>
          <w:b/>
          <w:color w:val="4F81BD" w:themeColor="accent1"/>
        </w:rPr>
        <w:t>Vector Sector </w:t>
      </w:r>
    </w:p>
    <w:p w:rsidR="00C732CB" w:rsidRPr="00B943FC" w:rsidRDefault="00C732CB" w:rsidP="00C732CB">
      <w:r w:rsidRPr="00B943FC">
        <w:t xml:space="preserve">                   </w:t>
      </w:r>
      <w:r w:rsidRPr="00B943FC">
        <w:t>Citizen AI's vector search orgunizes and retrieves information with high accuracy. </w:t>
      </w:r>
    </w:p>
    <w:p w:rsidR="00C732CB" w:rsidRPr="00B943FC" w:rsidRDefault="00C732CB" w:rsidP="00C732CB">
      <w:r w:rsidRPr="00B943FC">
        <w:t xml:space="preserve">                   </w:t>
      </w:r>
      <w:proofErr w:type="gramStart"/>
      <w:r w:rsidRPr="00B943FC">
        <w:t>lt</w:t>
      </w:r>
      <w:proofErr w:type="gramEnd"/>
      <w:r w:rsidRPr="00B943FC">
        <w:t> enables fast, relevant, and context-aware citizen query responses. 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 </w:t>
      </w:r>
      <w:r w:rsidR="00C732CB" w:rsidRPr="00C732CB">
        <w:rPr>
          <w:b/>
        </w:rPr>
        <w:t>•</w:t>
      </w:r>
      <w:r>
        <w:rPr>
          <w:b/>
        </w:rPr>
        <w:t xml:space="preserve">        </w:t>
      </w:r>
      <w:r w:rsidR="00C732CB" w:rsidRPr="00B943FC">
        <w:rPr>
          <w:b/>
          <w:color w:val="4F81BD" w:themeColor="accent1"/>
        </w:rPr>
        <w:t>ML Modules </w:t>
      </w:r>
    </w:p>
    <w:p w:rsidR="00C732CB" w:rsidRPr="00B943FC" w:rsidRDefault="00C732CB" w:rsidP="00C732CB">
      <w:r w:rsidRPr="00B943FC">
        <w:t xml:space="preserve">                   </w:t>
      </w:r>
      <w:r w:rsidRPr="00B943FC">
        <w:t>Citizen Al's ML modules analyze pattcrns in citizen data to improve decision-nmaking. </w:t>
      </w:r>
    </w:p>
    <w:p w:rsidR="00C732CB" w:rsidRPr="00B943FC" w:rsidRDefault="00C732CB" w:rsidP="00C732CB">
      <w:r w:rsidRPr="00B943FC">
        <w:t xml:space="preserve">                   </w:t>
      </w:r>
      <w:r w:rsidRPr="00B943FC">
        <w:t>They enable predictive insights and smarter public service delivery. </w:t>
      </w:r>
    </w:p>
    <w:p w:rsidR="00C732CB" w:rsidRPr="00C732CB" w:rsidRDefault="00C732CB" w:rsidP="00C732CB">
      <w:pPr>
        <w:rPr>
          <w:b/>
        </w:rPr>
      </w:pPr>
      <w:proofErr w:type="gramStart"/>
      <w:r w:rsidRPr="00B943FC">
        <w:rPr>
          <w:b/>
          <w:color w:val="F79646" w:themeColor="accent6"/>
        </w:rPr>
        <w:t>4.SETUP</w:t>
      </w:r>
      <w:proofErr w:type="gramEnd"/>
      <w:r w:rsidRPr="00B943FC">
        <w:rPr>
          <w:b/>
          <w:color w:val="F79646" w:themeColor="accent6"/>
        </w:rPr>
        <w:t> INSTRUCTION</w:t>
      </w:r>
      <w:r w:rsidRPr="00C732CB">
        <w:rPr>
          <w:b/>
        </w:rPr>
        <w:t>: </w:t>
      </w:r>
    </w:p>
    <w:p w:rsidR="00C732CB" w:rsidRPr="00B943FC" w:rsidRDefault="00C732CB" w:rsidP="00C732CB">
      <w:r w:rsidRPr="00B943FC">
        <w:t xml:space="preserve">                </w:t>
      </w:r>
      <w:r w:rsidRPr="00B943FC">
        <w:t>Set up Citizen AI by deploying Al/ML models with secure data integration across services. </w:t>
      </w:r>
    </w:p>
    <w:p w:rsidR="00C732CB" w:rsidRPr="00C732CB" w:rsidRDefault="00C732CB" w:rsidP="00C732CB">
      <w:pPr>
        <w:rPr>
          <w:b/>
        </w:rPr>
      </w:pPr>
      <w:r w:rsidRPr="00B943FC">
        <w:t xml:space="preserve">                </w:t>
      </w:r>
      <w:r w:rsidRPr="00B943FC">
        <w:t>Then configure multichannel interfaces (chat, voice, </w:t>
      </w:r>
      <w:proofErr w:type="gramStart"/>
      <w:r w:rsidRPr="00B943FC">
        <w:t>web</w:t>
      </w:r>
      <w:proofErr w:type="gramEnd"/>
      <w:r w:rsidRPr="00B943FC">
        <w:t>) for citizen interaction</w:t>
      </w:r>
      <w:r w:rsidRPr="00C732CB">
        <w:rPr>
          <w:b/>
        </w:rPr>
        <w:t>. </w:t>
      </w:r>
    </w:p>
    <w:p w:rsidR="00C732CB" w:rsidRPr="00B943FC" w:rsidRDefault="00B943FC" w:rsidP="00C732CB">
      <w:pPr>
        <w:rPr>
          <w:b/>
          <w:color w:val="4F81BD" w:themeColor="accent1"/>
        </w:rPr>
      </w:pPr>
      <w:r>
        <w:rPr>
          <w:b/>
        </w:rPr>
        <w:t xml:space="preserve">       </w:t>
      </w:r>
      <w:r w:rsidR="00C732CB" w:rsidRPr="00C732CB">
        <w:rPr>
          <w:b/>
        </w:rPr>
        <w:t>•</w:t>
      </w:r>
      <w:r>
        <w:rPr>
          <w:b/>
        </w:rPr>
        <w:t xml:space="preserve">      </w:t>
      </w:r>
      <w:r w:rsidR="00C732CB" w:rsidRPr="00B943FC">
        <w:rPr>
          <w:b/>
          <w:color w:val="4F81BD" w:themeColor="accent1"/>
        </w:rPr>
        <w:t>Prerequisites </w:t>
      </w:r>
    </w:p>
    <w:p w:rsidR="00C732CB" w:rsidRPr="00B943FC" w:rsidRDefault="00C732CB" w:rsidP="00C732CB">
      <w:r>
        <w:rPr>
          <w:b/>
        </w:rPr>
        <w:t xml:space="preserve">              </w:t>
      </w:r>
      <w:r w:rsidRPr="00B943FC">
        <w:t>A citizen engagement platform requires secure infrastructure and integrated data sources. </w:t>
      </w:r>
    </w:p>
    <w:p w:rsidR="00C732CB" w:rsidRPr="00B943FC" w:rsidRDefault="00C732CB" w:rsidP="00C732CB">
      <w:r w:rsidRPr="00B943FC">
        <w:t xml:space="preserve">              </w:t>
      </w:r>
      <w:r w:rsidRPr="00B943FC">
        <w:t>It also needs Al/ML tools with multilingual, accessible user interfaces for effective </w:t>
      </w:r>
    </w:p>
    <w:p w:rsidR="00C732CB" w:rsidRPr="00B943FC" w:rsidRDefault="00C732CB" w:rsidP="00C732CB">
      <w:proofErr w:type="gramStart"/>
      <w:r w:rsidRPr="00B943FC">
        <w:t>interaction</w:t>
      </w:r>
      <w:proofErr w:type="gramEnd"/>
      <w:r w:rsidRPr="00B943FC">
        <w:t>. 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</w:t>
      </w:r>
      <w:r w:rsidR="00C732CB" w:rsidRPr="00C732CB">
        <w:rPr>
          <w:b/>
        </w:rPr>
        <w:t>•</w:t>
      </w:r>
      <w:r>
        <w:rPr>
          <w:b/>
        </w:rPr>
        <w:t xml:space="preserve">     </w:t>
      </w:r>
      <w:r w:rsidR="00C732CB" w:rsidRPr="00933C1B">
        <w:rPr>
          <w:b/>
          <w:color w:val="4F81BD" w:themeColor="accent1"/>
        </w:rPr>
        <w:t>Installation Process </w:t>
      </w:r>
    </w:p>
    <w:p w:rsidR="00C732CB" w:rsidRPr="00B943FC" w:rsidRDefault="00C732CB" w:rsidP="00C732CB">
      <w:r>
        <w:rPr>
          <w:b/>
        </w:rPr>
        <w:t xml:space="preserve">              </w:t>
      </w:r>
      <w:r w:rsidRPr="00B943FC">
        <w:t>The installation process involves configuring servers, databases, and AI/ML environments. </w:t>
      </w:r>
    </w:p>
    <w:p w:rsidR="00C732CB" w:rsidRPr="00B943FC" w:rsidRDefault="00C732CB" w:rsidP="00C732CB">
      <w:r w:rsidRPr="00B943FC">
        <w:t>Next, deploy the citizen-facing UI with security, multilingual, and accessibility features. </w:t>
      </w:r>
    </w:p>
    <w:p w:rsidR="00C732CB" w:rsidRPr="00B943FC" w:rsidRDefault="00C732CB" w:rsidP="00C732CB">
      <w:pPr>
        <w:rPr>
          <w:b/>
          <w:color w:val="F79646" w:themeColor="accent6"/>
        </w:rPr>
      </w:pPr>
      <w:proofErr w:type="gramStart"/>
      <w:r w:rsidRPr="00B943FC">
        <w:rPr>
          <w:b/>
          <w:color w:val="F79646" w:themeColor="accent6"/>
        </w:rPr>
        <w:t>5.FOLDER</w:t>
      </w:r>
      <w:proofErr w:type="gramEnd"/>
      <w:r w:rsidRPr="00B943FC">
        <w:rPr>
          <w:b/>
          <w:color w:val="F79646" w:themeColor="accent6"/>
        </w:rPr>
        <w:t> STRUCTURE: </w:t>
      </w:r>
    </w:p>
    <w:p w:rsidR="00C732CB" w:rsidRPr="00B943FC" w:rsidRDefault="00C732CB" w:rsidP="00C732CB">
      <w:r w:rsidRPr="00B943FC">
        <w:t xml:space="preserve">             </w:t>
      </w:r>
      <w:r w:rsidRPr="00B943FC">
        <w:t>The folder structure includes separate modules for data, models, APIs, and UI components. </w:t>
      </w:r>
    </w:p>
    <w:p w:rsidR="00C732CB" w:rsidRPr="00C732CB" w:rsidRDefault="00C732CB" w:rsidP="00C732CB">
      <w:pPr>
        <w:rPr>
          <w:b/>
        </w:rPr>
      </w:pPr>
      <w:r w:rsidRPr="00B943FC">
        <w:t xml:space="preserve">              </w:t>
      </w:r>
      <w:r w:rsidRPr="00B943FC">
        <w:t>It ensures organized development, easy scaling, and smooth maintenance</w:t>
      </w:r>
      <w:r w:rsidRPr="00C732CB">
        <w:rPr>
          <w:b/>
        </w:rPr>
        <w:t>. </w:t>
      </w:r>
    </w:p>
    <w:p w:rsidR="00C732CB" w:rsidRPr="00B943FC" w:rsidRDefault="00C732CB" w:rsidP="00C732CB">
      <w:pPr>
        <w:rPr>
          <w:b/>
          <w:color w:val="F79646" w:themeColor="accent6"/>
        </w:rPr>
      </w:pPr>
      <w:proofErr w:type="gramStart"/>
      <w:r w:rsidRPr="00B943FC">
        <w:rPr>
          <w:b/>
          <w:color w:val="F79646" w:themeColor="accent6"/>
        </w:rPr>
        <w:t>6.RUNNING</w:t>
      </w:r>
      <w:proofErr w:type="gramEnd"/>
      <w:r w:rsidRPr="00B943FC">
        <w:rPr>
          <w:b/>
          <w:color w:val="F79646" w:themeColor="accent6"/>
        </w:rPr>
        <w:t> THE APPLICATION: </w:t>
      </w:r>
    </w:p>
    <w:p w:rsidR="00C732CB" w:rsidRPr="00B943FC" w:rsidRDefault="00C732CB" w:rsidP="00C732CB">
      <w:r w:rsidRPr="00B943FC">
        <w:t xml:space="preserve">              </w:t>
      </w:r>
      <w:r w:rsidRPr="00B943FC">
        <w:t>Run the Citizen AI application by starting backend services and launching the UI interface. </w:t>
      </w:r>
    </w:p>
    <w:p w:rsidR="00C732CB" w:rsidRPr="00B943FC" w:rsidRDefault="00C732CB" w:rsidP="00C732CB">
      <w:r w:rsidRPr="00B943FC">
        <w:t xml:space="preserve">              </w:t>
      </w:r>
      <w:r w:rsidRPr="00B943FC">
        <w:t>Citizens can then interact in real time through chat, voice, or web platforms. </w:t>
      </w:r>
    </w:p>
    <w:p w:rsidR="00C732CB" w:rsidRPr="00C732CB" w:rsidRDefault="00C732CB" w:rsidP="00C732CB">
      <w:pPr>
        <w:rPr>
          <w:b/>
        </w:rPr>
      </w:pPr>
      <w:proofErr w:type="gramStart"/>
      <w:r w:rsidRPr="00B943FC">
        <w:rPr>
          <w:b/>
          <w:color w:val="F79646" w:themeColor="accent6"/>
        </w:rPr>
        <w:t>7.API</w:t>
      </w:r>
      <w:proofErr w:type="gramEnd"/>
      <w:r w:rsidRPr="00B943FC">
        <w:rPr>
          <w:b/>
          <w:color w:val="F79646" w:themeColor="accent6"/>
        </w:rPr>
        <w:t> D0CUMENTATION</w:t>
      </w:r>
      <w:r w:rsidRPr="00C732CB">
        <w:rPr>
          <w:b/>
        </w:rPr>
        <w:t>: </w:t>
      </w:r>
    </w:p>
    <w:p w:rsidR="00C732CB" w:rsidRPr="00B943FC" w:rsidRDefault="00C732CB" w:rsidP="00C732CB">
      <w:r w:rsidRPr="00B943FC">
        <w:t xml:space="preserve">             </w:t>
      </w:r>
      <w:r w:rsidRPr="00B943FC">
        <w:t>The API documentation provides detailed endpoints, request/response formats, and </w:t>
      </w:r>
    </w:p>
    <w:p w:rsidR="00C732CB" w:rsidRPr="00B943FC" w:rsidRDefault="00C732CB" w:rsidP="00C732CB">
      <w:proofErr w:type="gramStart"/>
      <w:r w:rsidRPr="00B943FC">
        <w:t>authentication</w:t>
      </w:r>
      <w:proofErr w:type="gramEnd"/>
      <w:r w:rsidRPr="00B943FC">
        <w:t> methods. </w:t>
      </w:r>
    </w:p>
    <w:p w:rsidR="00C732CB" w:rsidRPr="00B943FC" w:rsidRDefault="00C732CB" w:rsidP="00C732CB">
      <w:r>
        <w:rPr>
          <w:b/>
        </w:rPr>
        <w:t xml:space="preserve">            </w:t>
      </w:r>
      <w:r w:rsidRPr="00B943FC">
        <w:t>It enables developers to integrate and interact with the Citizen AI platform efficiently. </w:t>
      </w:r>
    </w:p>
    <w:p w:rsidR="00C732CB" w:rsidRPr="00C732CB" w:rsidRDefault="00C732CB" w:rsidP="00C732CB">
      <w:pPr>
        <w:rPr>
          <w:b/>
        </w:rPr>
      </w:pPr>
      <w:proofErr w:type="gramStart"/>
      <w:r w:rsidRPr="00B943FC">
        <w:rPr>
          <w:b/>
          <w:color w:val="F79646" w:themeColor="accent6"/>
        </w:rPr>
        <w:t>8.AUTHENTICATION</w:t>
      </w:r>
      <w:proofErr w:type="gramEnd"/>
      <w:r w:rsidRPr="00C732CB">
        <w:rPr>
          <w:b/>
        </w:rPr>
        <w:t>: </w:t>
      </w:r>
    </w:p>
    <w:p w:rsidR="00C732CB" w:rsidRPr="00B943FC" w:rsidRDefault="00C732CB" w:rsidP="00C732CB">
      <w:r w:rsidRPr="00B943FC">
        <w:t xml:space="preserve">             </w:t>
      </w:r>
      <w:r w:rsidRPr="00B943FC">
        <w:t>Citizen AI uses secure authentication methods like OAuth, JWT, or API keys. </w:t>
      </w:r>
    </w:p>
    <w:p w:rsidR="00C732CB" w:rsidRPr="00B943FC" w:rsidRDefault="00C732CB" w:rsidP="00C732CB">
      <w:r w:rsidRPr="00B943FC">
        <w:t xml:space="preserve">            </w:t>
      </w:r>
      <w:r w:rsidRPr="00B943FC">
        <w:t>This ensures only authorized users access services and sensitive citizen data. </w:t>
      </w:r>
    </w:p>
    <w:p w:rsidR="00C732CB" w:rsidRPr="00C732CB" w:rsidRDefault="00C732CB" w:rsidP="00C732CB">
      <w:pPr>
        <w:rPr>
          <w:b/>
        </w:rPr>
      </w:pPr>
      <w:proofErr w:type="gramStart"/>
      <w:r w:rsidRPr="00B943FC">
        <w:rPr>
          <w:b/>
          <w:color w:val="F79646" w:themeColor="accent6"/>
        </w:rPr>
        <w:t>9.USER</w:t>
      </w:r>
      <w:proofErr w:type="gramEnd"/>
      <w:r w:rsidRPr="00B943FC">
        <w:rPr>
          <w:b/>
          <w:color w:val="F79646" w:themeColor="accent6"/>
        </w:rPr>
        <w:t> INTERFACE</w:t>
      </w:r>
      <w:r w:rsidRPr="00C732CB">
        <w:rPr>
          <w:b/>
        </w:rPr>
        <w:t>: </w:t>
      </w:r>
    </w:p>
    <w:p w:rsidR="00C732CB" w:rsidRPr="00B943FC" w:rsidRDefault="00C732CB" w:rsidP="00C732CB">
      <w:r w:rsidRPr="00B943FC">
        <w:t xml:space="preserve">             </w:t>
      </w:r>
      <w:r w:rsidRPr="00B943FC">
        <w:t>The Citizen Al user interface offers intuitive chat, voice, and web interactions. </w:t>
      </w:r>
    </w:p>
    <w:p w:rsidR="00C732CB" w:rsidRPr="00C732CB" w:rsidRDefault="00C732CB" w:rsidP="00C732CB">
      <w:pPr>
        <w:rPr>
          <w:b/>
        </w:rPr>
      </w:pPr>
      <w:r w:rsidRPr="00B943FC">
        <w:t xml:space="preserve">             </w:t>
      </w:r>
      <w:r w:rsidRPr="00B943FC">
        <w:t>It ensures easy, accessible, and engaging citizen engagement across platforms</w:t>
      </w:r>
      <w:r w:rsidRPr="00C732CB">
        <w:rPr>
          <w:b/>
        </w:rPr>
        <w:t>. </w:t>
      </w:r>
    </w:p>
    <w:p w:rsidR="00C732CB" w:rsidRPr="00B943FC" w:rsidRDefault="00C732CB" w:rsidP="00C732CB">
      <w:pPr>
        <w:rPr>
          <w:b/>
          <w:color w:val="F79646" w:themeColor="accent6"/>
        </w:rPr>
      </w:pPr>
      <w:r w:rsidRPr="00B943FC">
        <w:rPr>
          <w:b/>
          <w:color w:val="F79646" w:themeColor="accent6"/>
        </w:rPr>
        <w:t>10</w:t>
      </w:r>
      <w:proofErr w:type="gramStart"/>
      <w:r w:rsidRPr="00B943FC">
        <w:rPr>
          <w:b/>
          <w:color w:val="F79646" w:themeColor="accent6"/>
        </w:rPr>
        <w:t>.TESTING</w:t>
      </w:r>
      <w:proofErr w:type="gramEnd"/>
      <w:r w:rsidRPr="00B943FC">
        <w:rPr>
          <w:b/>
          <w:color w:val="F79646" w:themeColor="accent6"/>
        </w:rPr>
        <w:t>: </w:t>
      </w:r>
    </w:p>
    <w:p w:rsidR="00C732CB" w:rsidRPr="00C732CB" w:rsidRDefault="00C732CB" w:rsidP="00C732CB">
      <w:pPr>
        <w:rPr>
          <w:b/>
        </w:rPr>
      </w:pPr>
      <w:r>
        <w:rPr>
          <w:b/>
        </w:rPr>
        <w:t xml:space="preserve">             </w:t>
      </w:r>
      <w:r w:rsidRPr="00B943FC">
        <w:t>Testing Citizen AI involves validating AI responses, system workflows, and data integration</w:t>
      </w:r>
      <w:r w:rsidRPr="00C732CB">
        <w:rPr>
          <w:b/>
        </w:rPr>
        <w:t>. </w:t>
      </w:r>
    </w:p>
    <w:p w:rsidR="00C732CB" w:rsidRPr="00B943FC" w:rsidRDefault="00C732CB" w:rsidP="00C732CB">
      <w:r w:rsidRPr="00B943FC">
        <w:t xml:space="preserve">                 </w:t>
      </w:r>
      <w:r w:rsidRPr="00B943FC">
        <w:t>It ensures accuracy, reliability, and seamless citizen interaction. </w:t>
      </w:r>
    </w:p>
    <w:p w:rsidR="00C732CB" w:rsidRPr="00C732CB" w:rsidRDefault="00C732CB" w:rsidP="00C732CB">
      <w:pPr>
        <w:rPr>
          <w:b/>
        </w:rPr>
      </w:pPr>
      <w:r w:rsidRPr="00B943FC">
        <w:rPr>
          <w:b/>
          <w:color w:val="F79646" w:themeColor="accent6"/>
        </w:rPr>
        <w:t>11</w:t>
      </w:r>
      <w:proofErr w:type="gramStart"/>
      <w:r w:rsidRPr="00B943FC">
        <w:rPr>
          <w:b/>
          <w:color w:val="F79646" w:themeColor="accent6"/>
        </w:rPr>
        <w:t>.KNOWN</w:t>
      </w:r>
      <w:proofErr w:type="gramEnd"/>
      <w:r w:rsidRPr="00B943FC">
        <w:rPr>
          <w:b/>
          <w:color w:val="F79646" w:themeColor="accent6"/>
        </w:rPr>
        <w:t> ISSUES</w:t>
      </w:r>
      <w:r w:rsidRPr="00C732CB">
        <w:rPr>
          <w:b/>
        </w:rPr>
        <w:t>: </w:t>
      </w:r>
    </w:p>
    <w:p w:rsidR="00C732CB" w:rsidRPr="00B943FC" w:rsidRDefault="00C732CB" w:rsidP="00C732CB">
      <w:r w:rsidRPr="00B943FC">
        <w:t xml:space="preserve">           </w:t>
      </w:r>
      <w:r w:rsidRPr="00B943FC">
        <w:t>Known issues may inchude misinterpretation of queries, latency in responses, or integration </w:t>
      </w:r>
    </w:p>
    <w:p w:rsidR="00C732CB" w:rsidRPr="00B943FC" w:rsidRDefault="00C732CB" w:rsidP="00C732CB">
      <w:proofErr w:type="gramStart"/>
      <w:r w:rsidRPr="00B943FC">
        <w:t>bugs</w:t>
      </w:r>
      <w:proofErr w:type="gramEnd"/>
      <w:r w:rsidRPr="00B943FC">
        <w:t>. </w:t>
      </w:r>
    </w:p>
    <w:p w:rsidR="00C732CB" w:rsidRPr="00B943FC" w:rsidRDefault="00C732CB" w:rsidP="00C732CB">
      <w:r w:rsidRPr="00B943FC">
        <w:t xml:space="preserve">           </w:t>
      </w:r>
      <w:r w:rsidRPr="00B943FC">
        <w:t>Addressing them ensures improved accuracy and smoother citizen engagement. </w:t>
      </w:r>
    </w:p>
    <w:p w:rsidR="00C732CB" w:rsidRPr="00B943FC" w:rsidRDefault="00C732CB" w:rsidP="00C732CB">
      <w:pPr>
        <w:rPr>
          <w:b/>
          <w:color w:val="F79646" w:themeColor="accent6"/>
        </w:rPr>
      </w:pPr>
      <w:r w:rsidRPr="00B943FC">
        <w:rPr>
          <w:b/>
          <w:color w:val="F79646" w:themeColor="accent6"/>
        </w:rPr>
        <w:t>12</w:t>
      </w:r>
      <w:proofErr w:type="gramStart"/>
      <w:r w:rsidRPr="00B943FC">
        <w:rPr>
          <w:b/>
          <w:color w:val="F79646" w:themeColor="accent6"/>
        </w:rPr>
        <w:t>.FUTURE</w:t>
      </w:r>
      <w:proofErr w:type="gramEnd"/>
      <w:r w:rsidRPr="00B943FC">
        <w:rPr>
          <w:b/>
          <w:color w:val="F79646" w:themeColor="accent6"/>
        </w:rPr>
        <w:t> ENHANCEMENT: </w:t>
      </w:r>
    </w:p>
    <w:p w:rsidR="00C732CB" w:rsidRPr="00B943FC" w:rsidRDefault="00C732CB" w:rsidP="00C732CB">
      <w:r w:rsidRPr="00B943FC">
        <w:t xml:space="preserve">           </w:t>
      </w:r>
      <w:r w:rsidRPr="00B943FC">
        <w:t>Future enhancements include advanced multilingual support, predictive analytics, and </w:t>
      </w:r>
    </w:p>
    <w:p w:rsidR="00C732CB" w:rsidRPr="00B943FC" w:rsidRDefault="00C732CB" w:rsidP="00C732CB">
      <w:proofErr w:type="gramStart"/>
      <w:r w:rsidRPr="00B943FC">
        <w:t>proactive</w:t>
      </w:r>
      <w:proofErr w:type="gramEnd"/>
      <w:r w:rsidRPr="00B943FC">
        <w:t> citizen alerts. </w:t>
      </w:r>
    </w:p>
    <w:p w:rsidR="00C732CB" w:rsidRPr="00C732CB" w:rsidRDefault="00C732CB" w:rsidP="00C732CB">
      <w:pPr>
        <w:rPr>
          <w:b/>
        </w:rPr>
      </w:pPr>
      <w:r>
        <w:rPr>
          <w:b/>
        </w:rPr>
        <w:t xml:space="preserve">           </w:t>
      </w:r>
      <w:r w:rsidRPr="00B943FC">
        <w:t>These upgrades aim to increase engagement, efficiency, and personalized public services</w:t>
      </w:r>
      <w:r w:rsidRPr="00C732CB">
        <w:rPr>
          <w:b/>
        </w:rPr>
        <w:t>. </w:t>
      </w:r>
    </w:p>
    <w:p w:rsidR="00C732CB" w:rsidRDefault="00C732CB" w:rsidP="00C732CB">
      <w:pPr>
        <w:rPr>
          <w:b/>
          <w:color w:val="F79646" w:themeColor="accent6"/>
        </w:rPr>
      </w:pPr>
      <w:r w:rsidRPr="00B943FC">
        <w:rPr>
          <w:b/>
          <w:color w:val="F79646" w:themeColor="accent6"/>
        </w:rPr>
        <w:t>13</w:t>
      </w:r>
      <w:proofErr w:type="gramStart"/>
      <w:r w:rsidRPr="00B943FC">
        <w:rPr>
          <w:b/>
          <w:color w:val="F79646" w:themeColor="accent6"/>
        </w:rPr>
        <w:t>.PROJECT</w:t>
      </w:r>
      <w:proofErr w:type="gramEnd"/>
      <w:r w:rsidRPr="00B943FC">
        <w:rPr>
          <w:b/>
          <w:color w:val="F79646" w:themeColor="accent6"/>
        </w:rPr>
        <w:t> SCREENSHOT: </w:t>
      </w: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  <w:r>
        <w:rPr>
          <w:b/>
          <w:noProof/>
          <w:color w:val="F79646" w:themeColor="accent6"/>
          <w:lang w:eastAsia="en-IN"/>
        </w:rPr>
        <w:drawing>
          <wp:inline distT="0" distB="0" distL="0" distR="0">
            <wp:extent cx="5731510" cy="2588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  <w:r>
        <w:rPr>
          <w:b/>
          <w:noProof/>
          <w:color w:val="F79646" w:themeColor="accent6"/>
          <w:lang w:eastAsia="en-IN"/>
        </w:rPr>
        <w:drawing>
          <wp:inline distT="0" distB="0" distL="0" distR="0">
            <wp:extent cx="5731510" cy="2718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  <w:r>
        <w:rPr>
          <w:b/>
          <w:noProof/>
          <w:color w:val="F79646" w:themeColor="accent6"/>
          <w:lang w:eastAsia="en-IN"/>
        </w:rPr>
        <w:drawing>
          <wp:inline distT="0" distB="0" distL="0" distR="0">
            <wp:extent cx="5731510" cy="2974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  <w:r>
        <w:rPr>
          <w:b/>
          <w:noProof/>
          <w:color w:val="F79646" w:themeColor="accent6"/>
          <w:lang w:eastAsia="en-IN"/>
        </w:rPr>
        <w:drawing>
          <wp:inline distT="0" distB="0" distL="0" distR="0">
            <wp:extent cx="5731510" cy="2835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  <w:bookmarkStart w:id="0" w:name="_GoBack"/>
      <w:bookmarkEnd w:id="0"/>
    </w:p>
    <w:p w:rsidR="00933C1B" w:rsidRDefault="00933C1B" w:rsidP="00C732CB">
      <w:pPr>
        <w:rPr>
          <w:b/>
          <w:color w:val="F79646" w:themeColor="accent6"/>
        </w:rPr>
      </w:pPr>
    </w:p>
    <w:p w:rsidR="00933C1B" w:rsidRPr="00933C1B" w:rsidRDefault="00933C1B" w:rsidP="00C732CB">
      <w:pPr>
        <w:rPr>
          <w:b/>
          <w:color w:val="F79646" w:themeColor="accent6"/>
          <w:sz w:val="72"/>
          <w:szCs w:val="72"/>
        </w:rPr>
      </w:pPr>
      <w:r>
        <w:rPr>
          <w:b/>
          <w:color w:val="F79646" w:themeColor="accent6"/>
        </w:rPr>
        <w:t xml:space="preserve">                                                           </w:t>
      </w:r>
      <w:r w:rsidRPr="00933C1B">
        <w:rPr>
          <w:b/>
          <w:color w:val="F79646" w:themeColor="accent6"/>
          <w:sz w:val="72"/>
          <w:szCs w:val="72"/>
        </w:rPr>
        <w:t>THANK YOU…</w:t>
      </w:r>
    </w:p>
    <w:sectPr w:rsidR="00933C1B" w:rsidRPr="0093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807"/>
    <w:multiLevelType w:val="hybridMultilevel"/>
    <w:tmpl w:val="7AE08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87"/>
    <w:rsid w:val="001B3BEE"/>
    <w:rsid w:val="001E2B5B"/>
    <w:rsid w:val="00881A87"/>
    <w:rsid w:val="00933C1B"/>
    <w:rsid w:val="00B943FC"/>
    <w:rsid w:val="00C7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microsoft.com/office/2007/relationships/stylesWithEffects" Target="stylesWithEffect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2025-09-18T09:09:00Z</dcterms:created>
  <dcterms:modified xsi:type="dcterms:W3CDTF">2025-09-18T09:09:00Z</dcterms:modified>
</cp:coreProperties>
</file>