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C0CFB" w14:textId="77777777" w:rsidR="00C05794" w:rsidRPr="008613E5" w:rsidRDefault="00C05794" w:rsidP="00C05794">
      <w:pPr>
        <w:pStyle w:val="Title"/>
        <w:rPr>
          <w:b/>
          <w:bCs/>
          <w:lang w:val="en-IN"/>
        </w:rPr>
      </w:pPr>
    </w:p>
    <w:p w14:paraId="03FAB222" w14:textId="77777777" w:rsidR="00C05794" w:rsidRDefault="00C05794" w:rsidP="00C05794">
      <w:pPr>
        <w:pStyle w:val="Title"/>
        <w:rPr>
          <w:b/>
          <w:bCs/>
          <w:sz w:val="32"/>
          <w:szCs w:val="32"/>
          <w:lang w:val="en-IN"/>
        </w:rPr>
      </w:pPr>
      <w:r>
        <w:rPr>
          <w:lang w:val="en-IN"/>
        </w:rPr>
        <w:t xml:space="preserve">     </w:t>
      </w:r>
      <w:proofErr w:type="gramStart"/>
      <w:r w:rsidRPr="00911C09">
        <w:rPr>
          <w:b/>
          <w:bCs/>
          <w:sz w:val="36"/>
          <w:szCs w:val="36"/>
          <w:lang w:val="en-IN"/>
        </w:rPr>
        <w:t>Project</w:t>
      </w:r>
      <w:r>
        <w:rPr>
          <w:b/>
          <w:bCs/>
          <w:sz w:val="36"/>
          <w:szCs w:val="36"/>
          <w:lang w:val="en-IN"/>
        </w:rPr>
        <w:t xml:space="preserve"> </w:t>
      </w:r>
      <w:r>
        <w:rPr>
          <w:lang w:val="en-IN"/>
        </w:rPr>
        <w:t>:</w:t>
      </w:r>
      <w:r w:rsidRPr="00911C09">
        <w:rPr>
          <w:b/>
          <w:bCs/>
          <w:sz w:val="36"/>
          <w:szCs w:val="36"/>
          <w:lang w:val="en-IN"/>
        </w:rPr>
        <w:t>Citizen</w:t>
      </w:r>
      <w:proofErr w:type="gramEnd"/>
      <w:r w:rsidRPr="00911C09">
        <w:rPr>
          <w:b/>
          <w:bCs/>
          <w:sz w:val="36"/>
          <w:szCs w:val="36"/>
          <w:lang w:val="en-IN"/>
        </w:rPr>
        <w:t xml:space="preserve"> AI: </w:t>
      </w:r>
      <w:r w:rsidRPr="00911C09">
        <w:rPr>
          <w:rStyle w:val="Strong"/>
          <w:sz w:val="36"/>
          <w:szCs w:val="36"/>
          <w:lang w:val="en-IN"/>
        </w:rPr>
        <w:t>Intelligent</w:t>
      </w:r>
      <w:r w:rsidRPr="00911C09">
        <w:rPr>
          <w:b/>
          <w:bCs/>
          <w:sz w:val="36"/>
          <w:szCs w:val="36"/>
          <w:lang w:val="en-IN"/>
        </w:rPr>
        <w:t xml:space="preserve"> Citizen Engagement Platform</w:t>
      </w:r>
    </w:p>
    <w:p w14:paraId="439077A0" w14:textId="77777777" w:rsidR="00C05794" w:rsidRPr="008613E5" w:rsidRDefault="00C05794" w:rsidP="00C05794">
      <w:pPr>
        <w:rPr>
          <w:lang w:val="en-IN"/>
        </w:rPr>
      </w:pPr>
    </w:p>
    <w:p w14:paraId="1E40F2AE" w14:textId="56CA9EA6" w:rsidR="00C865A3" w:rsidRDefault="00C05794" w:rsidP="00C05794">
      <w:pPr>
        <w:rPr>
          <w:sz w:val="28"/>
          <w:szCs w:val="28"/>
          <w:lang w:val="en-IN"/>
        </w:rPr>
      </w:pPr>
      <w:r>
        <w:rPr>
          <w:b/>
          <w:bCs/>
          <w:sz w:val="32"/>
          <w:szCs w:val="32"/>
          <w:lang w:val="en-IN"/>
        </w:rPr>
        <w:t xml:space="preserve">          </w:t>
      </w:r>
      <w:r w:rsidRPr="008613E5">
        <w:rPr>
          <w:sz w:val="32"/>
          <w:szCs w:val="32"/>
          <w:lang w:val="en-IN"/>
        </w:rPr>
        <w:t xml:space="preserve">Team </w:t>
      </w:r>
      <w:proofErr w:type="spellStart"/>
      <w:proofErr w:type="gramStart"/>
      <w:r>
        <w:rPr>
          <w:sz w:val="32"/>
          <w:szCs w:val="32"/>
          <w:lang w:val="en-IN"/>
        </w:rPr>
        <w:t>M</w:t>
      </w:r>
      <w:r w:rsidRPr="008613E5">
        <w:rPr>
          <w:sz w:val="32"/>
          <w:szCs w:val="32"/>
          <w:lang w:val="en-IN"/>
        </w:rPr>
        <w:t>emeber</w:t>
      </w:r>
      <w:proofErr w:type="spellEnd"/>
      <w:r w:rsidRPr="008613E5">
        <w:rPr>
          <w:sz w:val="28"/>
          <w:szCs w:val="28"/>
          <w:lang w:val="en-IN"/>
        </w:rPr>
        <w:t xml:space="preserve"> </w:t>
      </w:r>
      <w:r>
        <w:rPr>
          <w:sz w:val="28"/>
          <w:szCs w:val="28"/>
          <w:lang w:val="en-IN"/>
        </w:rPr>
        <w:t>:</w:t>
      </w:r>
      <w:proofErr w:type="gramEnd"/>
      <w:r w:rsidRPr="008613E5">
        <w:rPr>
          <w:sz w:val="28"/>
          <w:szCs w:val="28"/>
          <w:lang w:val="en-IN"/>
        </w:rPr>
        <w:t xml:space="preserve">  </w:t>
      </w:r>
      <w:r w:rsidRPr="008613E5">
        <w:rPr>
          <w:b/>
          <w:bCs/>
          <w:sz w:val="28"/>
          <w:szCs w:val="28"/>
          <w:lang w:val="en-IN"/>
        </w:rPr>
        <w:t xml:space="preserve">VISHNU </w:t>
      </w:r>
      <w:proofErr w:type="gramStart"/>
      <w:r w:rsidRPr="008613E5">
        <w:rPr>
          <w:b/>
          <w:bCs/>
          <w:sz w:val="28"/>
          <w:szCs w:val="28"/>
          <w:lang w:val="en-IN"/>
        </w:rPr>
        <w:t>S</w:t>
      </w:r>
      <w:r>
        <w:rPr>
          <w:sz w:val="28"/>
          <w:szCs w:val="28"/>
          <w:lang w:val="en-IN"/>
        </w:rPr>
        <w:t xml:space="preserve"> ,</w:t>
      </w:r>
      <w:proofErr w:type="gramEnd"/>
      <w:r w:rsidRPr="008613E5">
        <w:rPr>
          <w:sz w:val="28"/>
          <w:szCs w:val="28"/>
          <w:lang w:val="en-IN"/>
        </w:rPr>
        <w:t xml:space="preserve"> </w:t>
      </w:r>
      <w:r>
        <w:rPr>
          <w:sz w:val="28"/>
          <w:szCs w:val="28"/>
          <w:lang w:val="en-IN"/>
        </w:rPr>
        <w:t xml:space="preserve"> AADHITHYAN </w:t>
      </w:r>
      <w:proofErr w:type="gramStart"/>
      <w:r>
        <w:rPr>
          <w:sz w:val="28"/>
          <w:szCs w:val="28"/>
          <w:lang w:val="en-IN"/>
        </w:rPr>
        <w:t>B ,</w:t>
      </w:r>
      <w:proofErr w:type="gramEnd"/>
      <w:r>
        <w:rPr>
          <w:sz w:val="28"/>
          <w:szCs w:val="28"/>
          <w:lang w:val="en-IN"/>
        </w:rPr>
        <w:t xml:space="preserve"> MOORTHY KANNAN </w:t>
      </w:r>
      <w:r>
        <w:rPr>
          <w:sz w:val="28"/>
          <w:szCs w:val="28"/>
          <w:lang w:val="en-IN"/>
        </w:rPr>
        <w:t>K</w:t>
      </w:r>
    </w:p>
    <w:p w14:paraId="7D6B4909" w14:textId="5345247D" w:rsidR="00C865A3" w:rsidRDefault="008E1C2B" w:rsidP="00C865A3">
      <w:pPr>
        <w:rPr>
          <w:sz w:val="28"/>
          <w:szCs w:val="28"/>
          <w:lang w:val="en-IN"/>
        </w:rPr>
      </w:pPr>
      <w:r>
        <w:rPr>
          <w:sz w:val="28"/>
          <w:szCs w:val="28"/>
          <w:lang w:val="en-IN"/>
        </w:rPr>
        <w:t xml:space="preserve">   </w:t>
      </w:r>
    </w:p>
    <w:p w14:paraId="0DAF06FD" w14:textId="2CBC0802" w:rsidR="008808D0" w:rsidRPr="00C865A3" w:rsidRDefault="008808D0" w:rsidP="00C865A3">
      <w:pPr>
        <w:rPr>
          <w:sz w:val="28"/>
          <w:szCs w:val="28"/>
          <w:lang w:val="en-IN"/>
        </w:rPr>
      </w:pPr>
      <w:r w:rsidRPr="008613E5">
        <w:rPr>
          <w:b/>
          <w:bCs/>
          <w:sz w:val="36"/>
          <w:szCs w:val="36"/>
          <w:lang w:val="en-IN"/>
        </w:rPr>
        <w:t>Executive Summary</w:t>
      </w:r>
      <w:r w:rsidR="00C865A3">
        <w:rPr>
          <w:b/>
          <w:bCs/>
          <w:sz w:val="36"/>
          <w:szCs w:val="36"/>
          <w:lang w:val="en-IN"/>
        </w:rPr>
        <w:t>:</w:t>
      </w:r>
    </w:p>
    <w:p w14:paraId="0EABBD9A" w14:textId="48818AF0" w:rsidR="008808D0" w:rsidRPr="003C68F1" w:rsidRDefault="00C865A3" w:rsidP="008808D0">
      <w:pPr>
        <w:pStyle w:val="Subtitle"/>
        <w:rPr>
          <w:rFonts w:eastAsiaTheme="majorEastAsia"/>
          <w:sz w:val="28"/>
          <w:szCs w:val="28"/>
          <w:lang w:val="en-IN"/>
        </w:rPr>
      </w:pPr>
      <w:r>
        <w:rPr>
          <w:rFonts w:eastAsiaTheme="majorEastAsia"/>
          <w:sz w:val="28"/>
          <w:szCs w:val="28"/>
          <w:lang w:val="en-IN"/>
        </w:rPr>
        <w:t xml:space="preserve">                        </w:t>
      </w:r>
      <w:r w:rsidR="008808D0" w:rsidRPr="003C68F1">
        <w:rPr>
          <w:rFonts w:eastAsiaTheme="majorEastAsia"/>
          <w:sz w:val="28"/>
          <w:szCs w:val="28"/>
          <w:lang w:val="en-IN"/>
        </w:rPr>
        <w:t>As governments face increasing demand for transparency, responsiveness, and real-time service delivery, traditional citizen engagement systems fall short. The modern citizen expects instant communication, digital accessibility, and proactive governance.</w:t>
      </w:r>
    </w:p>
    <w:p w14:paraId="6D957E6E" w14:textId="77777777" w:rsidR="008808D0" w:rsidRPr="003C68F1" w:rsidRDefault="008808D0" w:rsidP="008808D0">
      <w:pPr>
        <w:pStyle w:val="Subtitle"/>
        <w:rPr>
          <w:rFonts w:eastAsiaTheme="majorEastAsia"/>
          <w:sz w:val="28"/>
          <w:szCs w:val="28"/>
          <w:lang w:val="en-IN"/>
        </w:rPr>
      </w:pPr>
      <w:r w:rsidRPr="003C68F1">
        <w:rPr>
          <w:rFonts w:eastAsiaTheme="majorEastAsia"/>
          <w:sz w:val="28"/>
          <w:szCs w:val="28"/>
          <w:lang w:val="en-IN"/>
        </w:rPr>
        <w:t>Citizen AL is an AI-powered, intelligent citizen engagement platform designed to bridge the gap between citizens and governments. By leveraging artificial intelligence, machine learning, NLP (natural language processing), and data analytics, Citizen AL empowers public institutions to communicate effectively, manage public feedback, and deliver services in a timely, data-driven manner.</w:t>
      </w:r>
    </w:p>
    <w:p w14:paraId="1B2038BA" w14:textId="77777777" w:rsidR="008808D0" w:rsidRPr="008808D0" w:rsidRDefault="008808D0" w:rsidP="008808D0">
      <w:pPr>
        <w:pStyle w:val="Heading1"/>
        <w:rPr>
          <w:b/>
          <w:color w:val="F7CAAC" w:themeColor="accent2" w:themeTint="66"/>
          <w:lang w:val="en-IN"/>
          <w14:textOutline w14:w="11112" w14:cap="flat" w14:cmpd="sng" w14:algn="ctr">
            <w14:solidFill>
              <w14:schemeClr w14:val="accent2"/>
            </w14:solidFill>
            <w14:prstDash w14:val="solid"/>
            <w14:round/>
          </w14:textOutline>
        </w:rPr>
      </w:pPr>
      <w:r w:rsidRPr="008808D0">
        <w:rPr>
          <w:b/>
          <w:color w:val="F7CAAC" w:themeColor="accent2" w:themeTint="66"/>
          <w:lang w:val="en-IN"/>
          <w14:textOutline w14:w="11112" w14:cap="flat" w14:cmpd="sng" w14:algn="ctr">
            <w14:solidFill>
              <w14:schemeClr w14:val="accent2"/>
            </w14:solidFill>
            <w14:prstDash w14:val="solid"/>
            <w14:round/>
          </w14:textOutline>
        </w:rPr>
        <w:pict w14:anchorId="30CEE98D">
          <v:rect id="_x0000_i1080" style="width:0;height:1.5pt" o:hralign="center" o:hrstd="t" o:hr="t" fillcolor="#a0a0a0" stroked="f"/>
        </w:pict>
      </w:r>
    </w:p>
    <w:p w14:paraId="3E2CE74D" w14:textId="448C0101" w:rsidR="008808D0" w:rsidRPr="00C865A3" w:rsidRDefault="008808D0" w:rsidP="008808D0">
      <w:pPr>
        <w:pStyle w:val="Subtitle"/>
        <w:rPr>
          <w:rFonts w:eastAsiaTheme="majorEastAsia"/>
          <w:b/>
          <w:bCs/>
          <w:sz w:val="32"/>
          <w:szCs w:val="32"/>
          <w:lang w:val="en-IN"/>
        </w:rPr>
      </w:pPr>
      <w:r w:rsidRPr="00C865A3">
        <w:rPr>
          <w:rFonts w:eastAsiaTheme="majorEastAsia"/>
          <w:b/>
          <w:bCs/>
          <w:sz w:val="32"/>
          <w:szCs w:val="32"/>
          <w:lang w:val="en-IN"/>
        </w:rPr>
        <w:t>Problem Statement</w:t>
      </w:r>
      <w:r w:rsidR="00C865A3">
        <w:rPr>
          <w:rFonts w:eastAsiaTheme="majorEastAsia"/>
          <w:b/>
          <w:bCs/>
          <w:sz w:val="32"/>
          <w:szCs w:val="32"/>
          <w:lang w:val="en-IN"/>
        </w:rPr>
        <w:t>:</w:t>
      </w:r>
    </w:p>
    <w:p w14:paraId="5BB2437F" w14:textId="77777777" w:rsidR="008808D0" w:rsidRPr="008808D0" w:rsidRDefault="008808D0" w:rsidP="008808D0">
      <w:pPr>
        <w:pStyle w:val="Subtitle"/>
        <w:rPr>
          <w:rFonts w:eastAsiaTheme="majorEastAsia"/>
          <w:sz w:val="28"/>
          <w:szCs w:val="28"/>
          <w:lang w:val="en-IN"/>
        </w:rPr>
      </w:pPr>
      <w:r w:rsidRPr="008808D0">
        <w:rPr>
          <w:rFonts w:eastAsiaTheme="majorEastAsia"/>
          <w:sz w:val="28"/>
          <w:szCs w:val="28"/>
          <w:lang w:val="en-IN"/>
        </w:rPr>
        <w:t>Despite technological advances, citizen engagement remains fragmented, reactive, and inefficient. Common challenges include:</w:t>
      </w:r>
    </w:p>
    <w:p w14:paraId="60D446C3" w14:textId="77777777" w:rsidR="008808D0" w:rsidRPr="008808D0" w:rsidRDefault="008808D0" w:rsidP="008808D0">
      <w:pPr>
        <w:pStyle w:val="Subtitle"/>
        <w:rPr>
          <w:rFonts w:eastAsiaTheme="majorEastAsia"/>
          <w:sz w:val="28"/>
          <w:szCs w:val="28"/>
          <w:lang w:val="en-IN"/>
        </w:rPr>
      </w:pPr>
      <w:r w:rsidRPr="008808D0">
        <w:rPr>
          <w:rFonts w:eastAsiaTheme="majorEastAsia"/>
          <w:sz w:val="28"/>
          <w:szCs w:val="28"/>
          <w:lang w:val="en-IN"/>
        </w:rPr>
        <w:t>Delayed response times to citizen queries or complaints.</w:t>
      </w:r>
    </w:p>
    <w:p w14:paraId="4AAB88B2" w14:textId="77777777" w:rsidR="008808D0" w:rsidRPr="008808D0" w:rsidRDefault="008808D0" w:rsidP="008808D0">
      <w:pPr>
        <w:pStyle w:val="Subtitle"/>
        <w:rPr>
          <w:rFonts w:eastAsiaTheme="majorEastAsia"/>
          <w:sz w:val="28"/>
          <w:szCs w:val="28"/>
          <w:lang w:val="en-IN"/>
        </w:rPr>
      </w:pPr>
      <w:r w:rsidRPr="008808D0">
        <w:rPr>
          <w:rFonts w:eastAsiaTheme="majorEastAsia"/>
          <w:sz w:val="28"/>
          <w:szCs w:val="28"/>
          <w:lang w:val="en-IN"/>
        </w:rPr>
        <w:t xml:space="preserve">Overwhelmed call </w:t>
      </w:r>
      <w:proofErr w:type="spellStart"/>
      <w:r w:rsidRPr="008808D0">
        <w:rPr>
          <w:rFonts w:eastAsiaTheme="majorEastAsia"/>
          <w:sz w:val="28"/>
          <w:szCs w:val="28"/>
          <w:lang w:val="en-IN"/>
        </w:rPr>
        <w:t>centers</w:t>
      </w:r>
      <w:proofErr w:type="spellEnd"/>
      <w:r w:rsidRPr="008808D0">
        <w:rPr>
          <w:rFonts w:eastAsiaTheme="majorEastAsia"/>
          <w:sz w:val="28"/>
          <w:szCs w:val="28"/>
          <w:lang w:val="en-IN"/>
        </w:rPr>
        <w:t xml:space="preserve"> and manual feedback systems.</w:t>
      </w:r>
    </w:p>
    <w:p w14:paraId="31A7F70C" w14:textId="77777777" w:rsidR="008808D0" w:rsidRPr="008808D0" w:rsidRDefault="008808D0" w:rsidP="008808D0">
      <w:pPr>
        <w:pStyle w:val="Subtitle"/>
        <w:rPr>
          <w:rFonts w:eastAsiaTheme="majorEastAsia"/>
          <w:sz w:val="28"/>
          <w:szCs w:val="28"/>
          <w:lang w:val="en-IN"/>
        </w:rPr>
      </w:pPr>
      <w:r w:rsidRPr="008808D0">
        <w:rPr>
          <w:rFonts w:eastAsiaTheme="majorEastAsia"/>
          <w:sz w:val="28"/>
          <w:szCs w:val="28"/>
          <w:lang w:val="en-IN"/>
        </w:rPr>
        <w:t>Low trust and satisfaction due to lack of transparency and follow-up.</w:t>
      </w:r>
    </w:p>
    <w:p w14:paraId="13BD4DCC" w14:textId="77777777" w:rsidR="008808D0" w:rsidRPr="008808D0" w:rsidRDefault="008808D0" w:rsidP="008808D0">
      <w:pPr>
        <w:pStyle w:val="Subtitle"/>
        <w:rPr>
          <w:rFonts w:eastAsiaTheme="majorEastAsia"/>
          <w:sz w:val="28"/>
          <w:szCs w:val="28"/>
          <w:lang w:val="en-IN"/>
        </w:rPr>
      </w:pPr>
      <w:r w:rsidRPr="008808D0">
        <w:rPr>
          <w:rFonts w:eastAsiaTheme="majorEastAsia"/>
          <w:sz w:val="28"/>
          <w:szCs w:val="28"/>
          <w:lang w:val="en-IN"/>
        </w:rPr>
        <w:t>Inaccessible communication channels for non-tech-savvy or marginalized groups.</w:t>
      </w:r>
    </w:p>
    <w:p w14:paraId="605E34B1" w14:textId="77777777" w:rsidR="008808D0" w:rsidRPr="008808D0" w:rsidRDefault="008808D0" w:rsidP="008808D0">
      <w:pPr>
        <w:pStyle w:val="Subtitle"/>
        <w:rPr>
          <w:rFonts w:eastAsiaTheme="majorEastAsia"/>
          <w:sz w:val="28"/>
          <w:szCs w:val="28"/>
          <w:lang w:val="en-IN"/>
        </w:rPr>
      </w:pPr>
      <w:r w:rsidRPr="008808D0">
        <w:rPr>
          <w:rFonts w:eastAsiaTheme="majorEastAsia"/>
          <w:sz w:val="28"/>
          <w:szCs w:val="28"/>
          <w:lang w:val="en-IN"/>
        </w:rPr>
        <w:t>Siloed data with poor analytics on citizen sentiment or emerging issues.</w:t>
      </w:r>
    </w:p>
    <w:p w14:paraId="1918633D" w14:textId="77777777" w:rsidR="008808D0" w:rsidRPr="008808D0" w:rsidRDefault="008808D0" w:rsidP="008808D0">
      <w:pPr>
        <w:pStyle w:val="Subtitle"/>
        <w:rPr>
          <w:rFonts w:eastAsiaTheme="majorEastAsia"/>
          <w:sz w:val="28"/>
          <w:szCs w:val="28"/>
          <w:lang w:val="en-IN"/>
        </w:rPr>
      </w:pPr>
      <w:r w:rsidRPr="008808D0">
        <w:rPr>
          <w:rFonts w:eastAsiaTheme="majorEastAsia"/>
          <w:sz w:val="28"/>
          <w:szCs w:val="28"/>
          <w:lang w:val="en-IN"/>
        </w:rPr>
        <w:t>These pain points diminish citizen trust and hinder government performance.</w:t>
      </w:r>
    </w:p>
    <w:p w14:paraId="57A3D514" w14:textId="77777777" w:rsidR="008808D0" w:rsidRPr="008808D0" w:rsidRDefault="008808D0" w:rsidP="008808D0">
      <w:pPr>
        <w:pStyle w:val="Subtitle"/>
        <w:rPr>
          <w:rFonts w:eastAsiaTheme="majorEastAsia"/>
          <w:lang w:val="en-IN"/>
        </w:rPr>
      </w:pPr>
      <w:r w:rsidRPr="008808D0">
        <w:rPr>
          <w:rFonts w:eastAsiaTheme="majorEastAsia"/>
          <w:sz w:val="28"/>
          <w:szCs w:val="28"/>
          <w:lang w:val="en-IN"/>
        </w:rPr>
        <w:pict w14:anchorId="0CE2810B">
          <v:rect id="_x0000_i1081" style="width:0;height:1.5pt" o:hralign="center" o:hrstd="t" o:hr="t" fillcolor="#a0a0a0" stroked="f"/>
        </w:pict>
      </w:r>
    </w:p>
    <w:p w14:paraId="433249C4" w14:textId="77777777" w:rsidR="008808D0" w:rsidRPr="003C68F1" w:rsidRDefault="008808D0" w:rsidP="003C68F1">
      <w:pPr>
        <w:pStyle w:val="Quote"/>
        <w:rPr>
          <w:b/>
          <w:bCs/>
          <w:sz w:val="32"/>
          <w:szCs w:val="32"/>
          <w:lang w:val="en-IN"/>
        </w:rPr>
      </w:pPr>
      <w:r w:rsidRPr="003C68F1">
        <w:rPr>
          <w:b/>
          <w:bCs/>
          <w:sz w:val="32"/>
          <w:szCs w:val="32"/>
          <w:lang w:val="en-IN"/>
        </w:rPr>
        <w:t>Solution Overview: What is Citizen AL?</w:t>
      </w:r>
    </w:p>
    <w:p w14:paraId="7B44B473" w14:textId="77777777" w:rsidR="008808D0" w:rsidRPr="003C68F1" w:rsidRDefault="008808D0" w:rsidP="003C68F1">
      <w:pPr>
        <w:pStyle w:val="Quote"/>
        <w:rPr>
          <w:sz w:val="28"/>
          <w:szCs w:val="28"/>
          <w:lang w:val="en-IN"/>
        </w:rPr>
      </w:pPr>
      <w:r w:rsidRPr="003C68F1">
        <w:rPr>
          <w:sz w:val="28"/>
          <w:szCs w:val="28"/>
          <w:lang w:val="en-IN"/>
        </w:rPr>
        <w:t>Citizen AL is a digital-first platform that transforms how public institutions engage with their citizens. It uses AI to:</w:t>
      </w:r>
    </w:p>
    <w:p w14:paraId="15CB8E39" w14:textId="77777777" w:rsidR="008808D0" w:rsidRPr="003C68F1" w:rsidRDefault="008808D0" w:rsidP="003C68F1">
      <w:pPr>
        <w:pStyle w:val="Quote"/>
        <w:rPr>
          <w:sz w:val="28"/>
          <w:szCs w:val="28"/>
          <w:lang w:val="en-IN"/>
        </w:rPr>
      </w:pPr>
      <w:r w:rsidRPr="003C68F1">
        <w:rPr>
          <w:sz w:val="28"/>
          <w:szCs w:val="28"/>
          <w:lang w:val="en-IN"/>
        </w:rPr>
        <w:lastRenderedPageBreak/>
        <w:t>Understand and process citizen input via voice, text, or chatbot.</w:t>
      </w:r>
    </w:p>
    <w:p w14:paraId="3D1BF0A8" w14:textId="77777777" w:rsidR="008808D0" w:rsidRPr="003C68F1" w:rsidRDefault="008808D0" w:rsidP="003C68F1">
      <w:pPr>
        <w:pStyle w:val="Quote"/>
        <w:rPr>
          <w:sz w:val="28"/>
          <w:szCs w:val="28"/>
          <w:lang w:val="en-IN"/>
        </w:rPr>
      </w:pPr>
      <w:r w:rsidRPr="003C68F1">
        <w:rPr>
          <w:sz w:val="28"/>
          <w:szCs w:val="28"/>
          <w:lang w:val="en-IN"/>
        </w:rPr>
        <w:t>Classify and route requests intelligently to relevant departments.</w:t>
      </w:r>
    </w:p>
    <w:p w14:paraId="73EC2F99" w14:textId="77777777" w:rsidR="008808D0" w:rsidRPr="003C68F1" w:rsidRDefault="008808D0" w:rsidP="003C68F1">
      <w:pPr>
        <w:pStyle w:val="Quote"/>
        <w:rPr>
          <w:sz w:val="28"/>
          <w:szCs w:val="28"/>
          <w:lang w:val="en-IN"/>
        </w:rPr>
      </w:pPr>
      <w:r w:rsidRPr="003C68F1">
        <w:rPr>
          <w:sz w:val="28"/>
          <w:szCs w:val="28"/>
          <w:lang w:val="en-IN"/>
        </w:rPr>
        <w:t>Provide real-time updates and feedback loops to citizens.</w:t>
      </w:r>
    </w:p>
    <w:p w14:paraId="46EB073A" w14:textId="77777777" w:rsidR="008808D0" w:rsidRPr="003C68F1" w:rsidRDefault="008808D0" w:rsidP="003C68F1">
      <w:pPr>
        <w:pStyle w:val="Quote"/>
        <w:rPr>
          <w:sz w:val="28"/>
          <w:szCs w:val="28"/>
          <w:lang w:val="en-IN"/>
        </w:rPr>
      </w:pPr>
      <w:r w:rsidRPr="003C68F1">
        <w:rPr>
          <w:sz w:val="28"/>
          <w:szCs w:val="28"/>
          <w:lang w:val="en-IN"/>
        </w:rPr>
        <w:t>Generate insights from citizen data to inform policymaking.</w:t>
      </w:r>
    </w:p>
    <w:p w14:paraId="418125A5" w14:textId="77777777" w:rsidR="008808D0" w:rsidRPr="003C68F1" w:rsidRDefault="008808D0" w:rsidP="003C68F1">
      <w:pPr>
        <w:pStyle w:val="Quote"/>
        <w:rPr>
          <w:sz w:val="28"/>
          <w:szCs w:val="28"/>
          <w:lang w:val="en-IN"/>
        </w:rPr>
      </w:pPr>
      <w:r w:rsidRPr="003C68F1">
        <w:rPr>
          <w:sz w:val="28"/>
          <w:szCs w:val="28"/>
          <w:lang w:val="en-IN"/>
        </w:rPr>
        <w:t>Enable multilingual and inclusive communication through speech-to-text, translation, and mobile interfaces.</w:t>
      </w:r>
    </w:p>
    <w:p w14:paraId="128E0229" w14:textId="77777777" w:rsidR="008808D0" w:rsidRPr="008808D0" w:rsidRDefault="008808D0" w:rsidP="003C68F1">
      <w:pPr>
        <w:pStyle w:val="Quote"/>
        <w:rPr>
          <w:lang w:val="en-IN"/>
        </w:rPr>
      </w:pPr>
      <w:r w:rsidRPr="003C68F1">
        <w:rPr>
          <w:sz w:val="28"/>
          <w:szCs w:val="28"/>
          <w:lang w:val="en-IN"/>
        </w:rPr>
        <w:t>Citizen AL turns engagement from a passive, one-way process into a dynamic, two-way dialogue</w:t>
      </w:r>
      <w:r w:rsidRPr="008808D0">
        <w:rPr>
          <w:lang w:val="en-IN"/>
        </w:rPr>
        <w:t>.</w:t>
      </w:r>
    </w:p>
    <w:p w14:paraId="6CF5A2DA" w14:textId="77777777" w:rsidR="008808D0" w:rsidRPr="008808D0" w:rsidRDefault="008808D0" w:rsidP="008808D0">
      <w:pPr>
        <w:pStyle w:val="Heading1"/>
        <w:rPr>
          <w:b/>
          <w:color w:val="F7CAAC" w:themeColor="accent2" w:themeTint="66"/>
          <w:lang w:val="en-IN"/>
          <w14:textOutline w14:w="11112" w14:cap="flat" w14:cmpd="sng" w14:algn="ctr">
            <w14:solidFill>
              <w14:schemeClr w14:val="accent2"/>
            </w14:solidFill>
            <w14:prstDash w14:val="solid"/>
            <w14:round/>
          </w14:textOutline>
        </w:rPr>
      </w:pPr>
      <w:r w:rsidRPr="008808D0">
        <w:rPr>
          <w:b/>
          <w:color w:val="F7CAAC" w:themeColor="accent2" w:themeTint="66"/>
          <w:lang w:val="en-IN"/>
          <w14:textOutline w14:w="11112" w14:cap="flat" w14:cmpd="sng" w14:algn="ctr">
            <w14:solidFill>
              <w14:schemeClr w14:val="accent2"/>
            </w14:solidFill>
            <w14:prstDash w14:val="solid"/>
            <w14:round/>
          </w14:textOutline>
        </w:rPr>
        <w:pict w14:anchorId="687D4D06">
          <v:rect id="_x0000_i1082" style="width:0;height:1.5pt" o:hralign="center" o:hrstd="t" o:hr="t" fillcolor="#a0a0a0" stroked="f"/>
        </w:pict>
      </w:r>
    </w:p>
    <w:p w14:paraId="26757BBC" w14:textId="77777777" w:rsidR="008808D0" w:rsidRPr="003C68F1" w:rsidRDefault="008808D0" w:rsidP="003C68F1">
      <w:pPr>
        <w:pStyle w:val="Quote"/>
        <w:rPr>
          <w:sz w:val="40"/>
          <w:szCs w:val="40"/>
          <w:lang w:val="en-IN"/>
        </w:rPr>
      </w:pPr>
      <w:r w:rsidRPr="003C68F1">
        <w:rPr>
          <w:sz w:val="40"/>
          <w:szCs w:val="40"/>
          <w:lang w:val="en-IN"/>
        </w:rPr>
        <w:t>Key Features</w:t>
      </w:r>
    </w:p>
    <w:p w14:paraId="04189C90" w14:textId="77777777" w:rsidR="008808D0" w:rsidRPr="003C68F1" w:rsidRDefault="008808D0" w:rsidP="003C68F1">
      <w:pPr>
        <w:pStyle w:val="Quote"/>
        <w:rPr>
          <w:sz w:val="28"/>
          <w:szCs w:val="28"/>
          <w:lang w:val="en-IN"/>
        </w:rPr>
      </w:pPr>
      <w:r w:rsidRPr="003C68F1">
        <w:rPr>
          <w:sz w:val="28"/>
          <w:szCs w:val="28"/>
          <w:lang w:val="en-IN"/>
        </w:rPr>
        <w:t>1. Multichannel Citizen Interaction</w:t>
      </w:r>
    </w:p>
    <w:p w14:paraId="3F3AFBCE" w14:textId="456A4170" w:rsidR="008808D0" w:rsidRPr="003C68F1" w:rsidRDefault="008808D0" w:rsidP="003C68F1">
      <w:pPr>
        <w:pStyle w:val="Quote"/>
        <w:rPr>
          <w:sz w:val="28"/>
          <w:szCs w:val="28"/>
          <w:lang w:val="en-IN"/>
        </w:rPr>
      </w:pPr>
      <w:r w:rsidRPr="003C68F1">
        <w:rPr>
          <w:sz w:val="28"/>
          <w:szCs w:val="28"/>
          <w:lang w:val="en-IN"/>
        </w:rPr>
        <w:t xml:space="preserve">Website, mobile app, SMS, social media, call </w:t>
      </w:r>
      <w:proofErr w:type="spellStart"/>
      <w:r w:rsidR="008E1C2B">
        <w:rPr>
          <w:sz w:val="28"/>
          <w:szCs w:val="28"/>
          <w:lang w:val="en-IN"/>
        </w:rPr>
        <w:t>C</w:t>
      </w:r>
      <w:r w:rsidRPr="003C68F1">
        <w:rPr>
          <w:sz w:val="28"/>
          <w:szCs w:val="28"/>
          <w:lang w:val="en-IN"/>
        </w:rPr>
        <w:t>enters</w:t>
      </w:r>
      <w:proofErr w:type="spellEnd"/>
      <w:r w:rsidRPr="003C68F1">
        <w:rPr>
          <w:sz w:val="28"/>
          <w:szCs w:val="28"/>
          <w:lang w:val="en-IN"/>
        </w:rPr>
        <w:t>.</w:t>
      </w:r>
    </w:p>
    <w:p w14:paraId="54DAF037" w14:textId="77777777" w:rsidR="008808D0" w:rsidRPr="003C68F1" w:rsidRDefault="008808D0" w:rsidP="003C68F1">
      <w:pPr>
        <w:pStyle w:val="Quote"/>
        <w:rPr>
          <w:sz w:val="28"/>
          <w:szCs w:val="28"/>
          <w:lang w:val="en-IN"/>
        </w:rPr>
      </w:pPr>
      <w:r w:rsidRPr="003C68F1">
        <w:rPr>
          <w:sz w:val="28"/>
          <w:szCs w:val="28"/>
          <w:lang w:val="en-IN"/>
        </w:rPr>
        <w:t>AI chatbots handle FAQs and escalate complex queries.</w:t>
      </w:r>
    </w:p>
    <w:p w14:paraId="6E3E5AC6" w14:textId="77777777" w:rsidR="008808D0" w:rsidRPr="003C68F1" w:rsidRDefault="008808D0" w:rsidP="003C68F1">
      <w:pPr>
        <w:pStyle w:val="Quote"/>
        <w:rPr>
          <w:sz w:val="28"/>
          <w:szCs w:val="28"/>
          <w:lang w:val="en-IN"/>
        </w:rPr>
      </w:pPr>
      <w:r w:rsidRPr="003C68F1">
        <w:rPr>
          <w:sz w:val="28"/>
          <w:szCs w:val="28"/>
          <w:lang w:val="en-IN"/>
        </w:rPr>
        <w:t>2. AI-Powered Request Management</w:t>
      </w:r>
    </w:p>
    <w:p w14:paraId="692D543D" w14:textId="77777777" w:rsidR="008808D0" w:rsidRPr="003C68F1" w:rsidRDefault="008808D0" w:rsidP="003C68F1">
      <w:pPr>
        <w:pStyle w:val="Quote"/>
        <w:rPr>
          <w:sz w:val="28"/>
          <w:szCs w:val="28"/>
          <w:lang w:val="en-IN"/>
        </w:rPr>
      </w:pPr>
      <w:r w:rsidRPr="003C68F1">
        <w:rPr>
          <w:sz w:val="28"/>
          <w:szCs w:val="28"/>
          <w:lang w:val="en-IN"/>
        </w:rPr>
        <w:t>Automatically tags, prioritizes, and routes tickets.</w:t>
      </w:r>
    </w:p>
    <w:p w14:paraId="0B05A12C" w14:textId="77777777" w:rsidR="008808D0" w:rsidRPr="003C68F1" w:rsidRDefault="008808D0" w:rsidP="003C68F1">
      <w:pPr>
        <w:pStyle w:val="Quote"/>
        <w:rPr>
          <w:sz w:val="28"/>
          <w:szCs w:val="28"/>
          <w:lang w:val="en-IN"/>
        </w:rPr>
      </w:pPr>
      <w:r w:rsidRPr="003C68F1">
        <w:rPr>
          <w:sz w:val="28"/>
          <w:szCs w:val="28"/>
          <w:lang w:val="en-IN"/>
        </w:rPr>
        <w:t>Predictive analytics for anticipating service demands.</w:t>
      </w:r>
    </w:p>
    <w:p w14:paraId="7204D5DF" w14:textId="77777777" w:rsidR="008808D0" w:rsidRPr="003C68F1" w:rsidRDefault="008808D0" w:rsidP="003C68F1">
      <w:pPr>
        <w:pStyle w:val="Quote"/>
        <w:rPr>
          <w:sz w:val="28"/>
          <w:szCs w:val="28"/>
          <w:lang w:val="en-IN"/>
        </w:rPr>
      </w:pPr>
      <w:r w:rsidRPr="003C68F1">
        <w:rPr>
          <w:sz w:val="28"/>
          <w:szCs w:val="28"/>
          <w:lang w:val="en-IN"/>
        </w:rPr>
        <w:t>3. Sentiment &amp; Feedback Analytics</w:t>
      </w:r>
    </w:p>
    <w:p w14:paraId="3E8DB164" w14:textId="4EED3219" w:rsidR="008808D0" w:rsidRPr="003C68F1" w:rsidRDefault="008E1C2B" w:rsidP="003C68F1">
      <w:pPr>
        <w:pStyle w:val="Quote"/>
        <w:rPr>
          <w:sz w:val="28"/>
          <w:szCs w:val="28"/>
          <w:lang w:val="en-IN"/>
        </w:rPr>
      </w:pPr>
      <w:proofErr w:type="spellStart"/>
      <w:r>
        <w:rPr>
          <w:sz w:val="28"/>
          <w:szCs w:val="28"/>
          <w:lang w:val="en-IN"/>
        </w:rPr>
        <w:t>A</w:t>
      </w:r>
      <w:r w:rsidR="008808D0" w:rsidRPr="003C68F1">
        <w:rPr>
          <w:sz w:val="28"/>
          <w:szCs w:val="28"/>
          <w:lang w:val="en-IN"/>
        </w:rPr>
        <w:t>nalyzes</w:t>
      </w:r>
      <w:proofErr w:type="spellEnd"/>
      <w:r w:rsidR="008808D0" w:rsidRPr="003C68F1">
        <w:rPr>
          <w:sz w:val="28"/>
          <w:szCs w:val="28"/>
          <w:lang w:val="en-IN"/>
        </w:rPr>
        <w:t xml:space="preserve"> citizen tone, keywords, and issues in real time.</w:t>
      </w:r>
    </w:p>
    <w:p w14:paraId="5CDB1A06" w14:textId="77777777" w:rsidR="008808D0" w:rsidRPr="003C68F1" w:rsidRDefault="008808D0" w:rsidP="003C68F1">
      <w:pPr>
        <w:pStyle w:val="Quote"/>
        <w:rPr>
          <w:sz w:val="28"/>
          <w:szCs w:val="28"/>
          <w:lang w:val="en-IN"/>
        </w:rPr>
      </w:pPr>
      <w:r w:rsidRPr="003C68F1">
        <w:rPr>
          <w:sz w:val="28"/>
          <w:szCs w:val="28"/>
          <w:lang w:val="en-IN"/>
        </w:rPr>
        <w:t>Dashboards for government departments to visualize sentiment trends.</w:t>
      </w:r>
    </w:p>
    <w:p w14:paraId="5C824A12" w14:textId="77777777" w:rsidR="008808D0" w:rsidRPr="003C68F1" w:rsidRDefault="008808D0" w:rsidP="003C68F1">
      <w:pPr>
        <w:pStyle w:val="Quote"/>
        <w:rPr>
          <w:sz w:val="28"/>
          <w:szCs w:val="28"/>
          <w:lang w:val="en-IN"/>
        </w:rPr>
      </w:pPr>
      <w:r w:rsidRPr="003C68F1">
        <w:rPr>
          <w:sz w:val="28"/>
          <w:szCs w:val="28"/>
          <w:lang w:val="en-IN"/>
        </w:rPr>
        <w:t>4. Real-Time Notifications</w:t>
      </w:r>
    </w:p>
    <w:p w14:paraId="0D6071FA" w14:textId="77777777" w:rsidR="008808D0" w:rsidRPr="003C68F1" w:rsidRDefault="008808D0" w:rsidP="003C68F1">
      <w:pPr>
        <w:pStyle w:val="Quote"/>
        <w:rPr>
          <w:sz w:val="28"/>
          <w:szCs w:val="28"/>
          <w:lang w:val="en-IN"/>
        </w:rPr>
      </w:pPr>
      <w:r w:rsidRPr="003C68F1">
        <w:rPr>
          <w:sz w:val="28"/>
          <w:szCs w:val="28"/>
          <w:lang w:val="en-IN"/>
        </w:rPr>
        <w:t>Alerts citizens about application status, updates, emergencies.</w:t>
      </w:r>
    </w:p>
    <w:p w14:paraId="48014AB4" w14:textId="77777777" w:rsidR="008808D0" w:rsidRPr="003C68F1" w:rsidRDefault="008808D0" w:rsidP="003C68F1">
      <w:pPr>
        <w:pStyle w:val="Quote"/>
        <w:rPr>
          <w:sz w:val="28"/>
          <w:szCs w:val="28"/>
          <w:lang w:val="en-IN"/>
        </w:rPr>
      </w:pPr>
      <w:r w:rsidRPr="003C68F1">
        <w:rPr>
          <w:sz w:val="28"/>
          <w:szCs w:val="28"/>
          <w:lang w:val="en-IN"/>
        </w:rPr>
        <w:t>5. Multilingual NLP Engine</w:t>
      </w:r>
    </w:p>
    <w:p w14:paraId="749BAEC8" w14:textId="77777777" w:rsidR="008808D0" w:rsidRPr="003C68F1" w:rsidRDefault="008808D0" w:rsidP="003C68F1">
      <w:pPr>
        <w:pStyle w:val="Quote"/>
        <w:rPr>
          <w:sz w:val="28"/>
          <w:szCs w:val="28"/>
          <w:lang w:val="en-IN"/>
        </w:rPr>
      </w:pPr>
      <w:r w:rsidRPr="003C68F1">
        <w:rPr>
          <w:sz w:val="28"/>
          <w:szCs w:val="28"/>
          <w:lang w:val="en-IN"/>
        </w:rPr>
        <w:t>Supports voice and text in multiple local languages.</w:t>
      </w:r>
    </w:p>
    <w:p w14:paraId="138D353B" w14:textId="77777777" w:rsidR="008808D0" w:rsidRPr="003C68F1" w:rsidRDefault="008808D0" w:rsidP="003C68F1">
      <w:pPr>
        <w:pStyle w:val="Quote"/>
        <w:rPr>
          <w:sz w:val="28"/>
          <w:szCs w:val="28"/>
          <w:lang w:val="en-IN"/>
        </w:rPr>
      </w:pPr>
      <w:r w:rsidRPr="003C68F1">
        <w:rPr>
          <w:sz w:val="28"/>
          <w:szCs w:val="28"/>
          <w:lang w:val="en-IN"/>
        </w:rPr>
        <w:lastRenderedPageBreak/>
        <w:t>Ensures accessibility for rural and urban populations.</w:t>
      </w:r>
    </w:p>
    <w:p w14:paraId="2B3FD49A" w14:textId="77777777" w:rsidR="008808D0" w:rsidRPr="003C68F1" w:rsidRDefault="008808D0" w:rsidP="003C68F1">
      <w:pPr>
        <w:pStyle w:val="Quote"/>
        <w:rPr>
          <w:sz w:val="28"/>
          <w:szCs w:val="28"/>
          <w:lang w:val="en-IN"/>
        </w:rPr>
      </w:pPr>
      <w:r w:rsidRPr="003C68F1">
        <w:rPr>
          <w:sz w:val="28"/>
          <w:szCs w:val="28"/>
          <w:lang w:val="en-IN"/>
        </w:rPr>
        <w:t>6. Performance Dashboards</w:t>
      </w:r>
    </w:p>
    <w:p w14:paraId="4ACBEC50" w14:textId="77777777" w:rsidR="008808D0" w:rsidRPr="003C68F1" w:rsidRDefault="008808D0" w:rsidP="003C68F1">
      <w:pPr>
        <w:pStyle w:val="Quote"/>
        <w:rPr>
          <w:sz w:val="28"/>
          <w:szCs w:val="28"/>
          <w:lang w:val="en-IN"/>
        </w:rPr>
      </w:pPr>
      <w:r w:rsidRPr="003C68F1">
        <w:rPr>
          <w:sz w:val="28"/>
          <w:szCs w:val="28"/>
          <w:lang w:val="en-IN"/>
        </w:rPr>
        <w:t>Track SLA adherence, response rates, resolution times.</w:t>
      </w:r>
    </w:p>
    <w:p w14:paraId="0C35A723" w14:textId="77777777" w:rsidR="008808D0" w:rsidRPr="003C68F1" w:rsidRDefault="008808D0" w:rsidP="003C68F1">
      <w:pPr>
        <w:pStyle w:val="Quote"/>
        <w:rPr>
          <w:sz w:val="28"/>
          <w:szCs w:val="28"/>
          <w:lang w:val="en-IN"/>
        </w:rPr>
      </w:pPr>
      <w:r w:rsidRPr="003C68F1">
        <w:rPr>
          <w:sz w:val="28"/>
          <w:szCs w:val="28"/>
          <w:lang w:val="en-IN"/>
        </w:rPr>
        <w:pict w14:anchorId="2A00CAB4">
          <v:rect id="_x0000_i1083" style="width:0;height:1.5pt" o:hralign="center" o:hrstd="t" o:hr="t" fillcolor="#a0a0a0" stroked="f"/>
        </w:pict>
      </w:r>
    </w:p>
    <w:p w14:paraId="015996AD" w14:textId="77777777" w:rsidR="008808D0" w:rsidRPr="003C68F1" w:rsidRDefault="008808D0" w:rsidP="003C68F1">
      <w:pPr>
        <w:pStyle w:val="Quote"/>
        <w:rPr>
          <w:b/>
          <w:bCs/>
          <w:sz w:val="36"/>
          <w:szCs w:val="36"/>
          <w:lang w:val="en-IN"/>
        </w:rPr>
      </w:pPr>
      <w:r w:rsidRPr="003C68F1">
        <w:rPr>
          <w:b/>
          <w:bCs/>
          <w:sz w:val="36"/>
          <w:szCs w:val="36"/>
          <w:lang w:val="en-IN"/>
        </w:rPr>
        <w:t>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4"/>
        <w:gridCol w:w="5566"/>
      </w:tblGrid>
      <w:tr w:rsidR="003C68F1" w:rsidRPr="003C68F1" w14:paraId="1C2F5F62" w14:textId="77777777">
        <w:trPr>
          <w:tblHeader/>
          <w:tblCellSpacing w:w="15" w:type="dxa"/>
        </w:trPr>
        <w:tc>
          <w:tcPr>
            <w:tcW w:w="0" w:type="auto"/>
            <w:vAlign w:val="center"/>
            <w:hideMark/>
          </w:tcPr>
          <w:p w14:paraId="64F61DB9" w14:textId="77777777" w:rsidR="008808D0" w:rsidRPr="003C68F1" w:rsidRDefault="008808D0" w:rsidP="003C68F1">
            <w:pPr>
              <w:pStyle w:val="Quote"/>
              <w:rPr>
                <w:b/>
                <w:bCs/>
                <w:sz w:val="28"/>
                <w:szCs w:val="28"/>
                <w:lang w:val="en-IN"/>
              </w:rPr>
            </w:pPr>
            <w:r w:rsidRPr="003C68F1">
              <w:rPr>
                <w:b/>
                <w:bCs/>
                <w:sz w:val="28"/>
                <w:szCs w:val="28"/>
                <w:lang w:val="en-IN"/>
              </w:rPr>
              <w:t>Stakeholder</w:t>
            </w:r>
          </w:p>
        </w:tc>
        <w:tc>
          <w:tcPr>
            <w:tcW w:w="0" w:type="auto"/>
            <w:vAlign w:val="center"/>
            <w:hideMark/>
          </w:tcPr>
          <w:p w14:paraId="50DF28DC" w14:textId="77777777" w:rsidR="008808D0" w:rsidRPr="003C68F1" w:rsidRDefault="008808D0" w:rsidP="003C68F1">
            <w:pPr>
              <w:pStyle w:val="Quote"/>
              <w:rPr>
                <w:b/>
                <w:bCs/>
                <w:sz w:val="28"/>
                <w:szCs w:val="28"/>
                <w:lang w:val="en-IN"/>
              </w:rPr>
            </w:pPr>
            <w:r w:rsidRPr="003C68F1">
              <w:rPr>
                <w:b/>
                <w:bCs/>
                <w:sz w:val="28"/>
                <w:szCs w:val="28"/>
                <w:lang w:val="en-IN"/>
              </w:rPr>
              <w:t>Benefit</w:t>
            </w:r>
          </w:p>
        </w:tc>
      </w:tr>
      <w:tr w:rsidR="003C68F1" w:rsidRPr="003C68F1" w14:paraId="784ED39D" w14:textId="77777777">
        <w:trPr>
          <w:tblCellSpacing w:w="15" w:type="dxa"/>
        </w:trPr>
        <w:tc>
          <w:tcPr>
            <w:tcW w:w="0" w:type="auto"/>
            <w:vAlign w:val="center"/>
            <w:hideMark/>
          </w:tcPr>
          <w:p w14:paraId="606AF5D0" w14:textId="77777777" w:rsidR="008808D0" w:rsidRPr="003C68F1" w:rsidRDefault="008808D0" w:rsidP="003C68F1">
            <w:pPr>
              <w:pStyle w:val="Quote"/>
              <w:rPr>
                <w:sz w:val="28"/>
                <w:szCs w:val="28"/>
                <w:lang w:val="en-IN"/>
              </w:rPr>
            </w:pPr>
            <w:r w:rsidRPr="003C68F1">
              <w:rPr>
                <w:sz w:val="28"/>
                <w:szCs w:val="28"/>
                <w:lang w:val="en-IN"/>
              </w:rPr>
              <w:t>Citizens</w:t>
            </w:r>
          </w:p>
        </w:tc>
        <w:tc>
          <w:tcPr>
            <w:tcW w:w="0" w:type="auto"/>
            <w:vAlign w:val="center"/>
            <w:hideMark/>
          </w:tcPr>
          <w:p w14:paraId="026503C8" w14:textId="77777777" w:rsidR="008808D0" w:rsidRPr="003C68F1" w:rsidRDefault="008808D0" w:rsidP="003C68F1">
            <w:pPr>
              <w:pStyle w:val="Quote"/>
              <w:rPr>
                <w:sz w:val="28"/>
                <w:szCs w:val="28"/>
                <w:lang w:val="en-IN"/>
              </w:rPr>
            </w:pPr>
            <w:r w:rsidRPr="003C68F1">
              <w:rPr>
                <w:sz w:val="28"/>
                <w:szCs w:val="28"/>
                <w:lang w:val="en-IN"/>
              </w:rPr>
              <w:t>Faster, transparent service; empowerment; multi-language support.</w:t>
            </w:r>
          </w:p>
        </w:tc>
      </w:tr>
      <w:tr w:rsidR="003C68F1" w:rsidRPr="003C68F1" w14:paraId="7E39E00A" w14:textId="77777777">
        <w:trPr>
          <w:tblCellSpacing w:w="15" w:type="dxa"/>
        </w:trPr>
        <w:tc>
          <w:tcPr>
            <w:tcW w:w="0" w:type="auto"/>
            <w:vAlign w:val="center"/>
            <w:hideMark/>
          </w:tcPr>
          <w:p w14:paraId="03192494" w14:textId="77777777" w:rsidR="008808D0" w:rsidRPr="003C68F1" w:rsidRDefault="008808D0" w:rsidP="003C68F1">
            <w:pPr>
              <w:pStyle w:val="Quote"/>
              <w:rPr>
                <w:sz w:val="28"/>
                <w:szCs w:val="28"/>
                <w:lang w:val="en-IN"/>
              </w:rPr>
            </w:pPr>
            <w:r w:rsidRPr="003C68F1">
              <w:rPr>
                <w:sz w:val="28"/>
                <w:szCs w:val="28"/>
                <w:lang w:val="en-IN"/>
              </w:rPr>
              <w:t>Government Agencies</w:t>
            </w:r>
          </w:p>
        </w:tc>
        <w:tc>
          <w:tcPr>
            <w:tcW w:w="0" w:type="auto"/>
            <w:vAlign w:val="center"/>
            <w:hideMark/>
          </w:tcPr>
          <w:p w14:paraId="769CF397" w14:textId="77777777" w:rsidR="008808D0" w:rsidRPr="003C68F1" w:rsidRDefault="008808D0" w:rsidP="003C68F1">
            <w:pPr>
              <w:pStyle w:val="Quote"/>
              <w:rPr>
                <w:sz w:val="28"/>
                <w:szCs w:val="28"/>
                <w:lang w:val="en-IN"/>
              </w:rPr>
            </w:pPr>
            <w:r w:rsidRPr="003C68F1">
              <w:rPr>
                <w:sz w:val="28"/>
                <w:szCs w:val="28"/>
                <w:lang w:val="en-IN"/>
              </w:rPr>
              <w:t>Reduced workload, improved decision-making, better public trust.</w:t>
            </w:r>
          </w:p>
        </w:tc>
      </w:tr>
      <w:tr w:rsidR="003C68F1" w:rsidRPr="003C68F1" w14:paraId="4ECC3C64" w14:textId="77777777">
        <w:trPr>
          <w:tblCellSpacing w:w="15" w:type="dxa"/>
        </w:trPr>
        <w:tc>
          <w:tcPr>
            <w:tcW w:w="0" w:type="auto"/>
            <w:vAlign w:val="center"/>
            <w:hideMark/>
          </w:tcPr>
          <w:p w14:paraId="0D54DE0A" w14:textId="77777777" w:rsidR="008808D0" w:rsidRPr="003C68F1" w:rsidRDefault="008808D0" w:rsidP="003C68F1">
            <w:pPr>
              <w:pStyle w:val="Quote"/>
              <w:rPr>
                <w:sz w:val="28"/>
                <w:szCs w:val="28"/>
                <w:lang w:val="en-IN"/>
              </w:rPr>
            </w:pPr>
            <w:r w:rsidRPr="003C68F1">
              <w:rPr>
                <w:sz w:val="28"/>
                <w:szCs w:val="28"/>
                <w:lang w:val="en-IN"/>
              </w:rPr>
              <w:t>Leadership &amp; Policy Makers</w:t>
            </w:r>
          </w:p>
        </w:tc>
        <w:tc>
          <w:tcPr>
            <w:tcW w:w="0" w:type="auto"/>
            <w:vAlign w:val="center"/>
            <w:hideMark/>
          </w:tcPr>
          <w:p w14:paraId="0BD6E999" w14:textId="77777777" w:rsidR="008808D0" w:rsidRPr="003C68F1" w:rsidRDefault="008808D0" w:rsidP="003C68F1">
            <w:pPr>
              <w:pStyle w:val="Quote"/>
              <w:rPr>
                <w:sz w:val="28"/>
                <w:szCs w:val="28"/>
                <w:lang w:val="en-IN"/>
              </w:rPr>
            </w:pPr>
            <w:r w:rsidRPr="003C68F1">
              <w:rPr>
                <w:sz w:val="28"/>
                <w:szCs w:val="28"/>
                <w:lang w:val="en-IN"/>
              </w:rPr>
              <w:t>Real-time public opinion, proactive governance, smarter policies.</w:t>
            </w:r>
          </w:p>
        </w:tc>
      </w:tr>
    </w:tbl>
    <w:p w14:paraId="0C35AFCF" w14:textId="77777777" w:rsidR="008808D0" w:rsidRPr="003C68F1" w:rsidRDefault="008808D0" w:rsidP="003C68F1">
      <w:pPr>
        <w:pStyle w:val="Quote"/>
        <w:rPr>
          <w:sz w:val="28"/>
          <w:szCs w:val="28"/>
          <w:lang w:val="en-IN"/>
        </w:rPr>
      </w:pPr>
      <w:r w:rsidRPr="003C68F1">
        <w:rPr>
          <w:sz w:val="28"/>
          <w:szCs w:val="28"/>
          <w:lang w:val="en-IN"/>
        </w:rPr>
        <w:pict w14:anchorId="7B6D27F7">
          <v:rect id="_x0000_i1084" style="width:0;height:1.5pt" o:hralign="center" o:hrstd="t" o:hr="t" fillcolor="#a0a0a0" stroked="f"/>
        </w:pict>
      </w:r>
    </w:p>
    <w:p w14:paraId="02A645C2" w14:textId="77777777" w:rsidR="008808D0" w:rsidRPr="003C68F1" w:rsidRDefault="008808D0" w:rsidP="003C68F1">
      <w:pPr>
        <w:pStyle w:val="Quote"/>
        <w:rPr>
          <w:b/>
          <w:bCs/>
          <w:sz w:val="32"/>
          <w:szCs w:val="32"/>
          <w:lang w:val="en-IN"/>
        </w:rPr>
      </w:pPr>
      <w:r w:rsidRPr="003C68F1">
        <w:rPr>
          <w:b/>
          <w:bCs/>
          <w:sz w:val="32"/>
          <w:szCs w:val="32"/>
          <w:lang w:val="en-IN"/>
        </w:rPr>
        <w:t>Technology Stack</w:t>
      </w:r>
    </w:p>
    <w:p w14:paraId="3FCEE7BD" w14:textId="77777777" w:rsidR="008808D0" w:rsidRPr="003C68F1" w:rsidRDefault="008808D0" w:rsidP="003C68F1">
      <w:pPr>
        <w:pStyle w:val="Quote"/>
        <w:rPr>
          <w:sz w:val="28"/>
          <w:szCs w:val="28"/>
          <w:lang w:val="en-IN"/>
        </w:rPr>
      </w:pPr>
      <w:r w:rsidRPr="003C68F1">
        <w:rPr>
          <w:sz w:val="28"/>
          <w:szCs w:val="28"/>
          <w:lang w:val="en-IN"/>
        </w:rPr>
        <w:t>Frontend: ReactJS, Flutter (for mobile)</w:t>
      </w:r>
    </w:p>
    <w:p w14:paraId="7F9D0358" w14:textId="77777777" w:rsidR="008808D0" w:rsidRPr="003C68F1" w:rsidRDefault="008808D0" w:rsidP="003C68F1">
      <w:pPr>
        <w:pStyle w:val="Quote"/>
        <w:rPr>
          <w:sz w:val="28"/>
          <w:szCs w:val="28"/>
          <w:lang w:val="en-IN"/>
        </w:rPr>
      </w:pPr>
      <w:r w:rsidRPr="003C68F1">
        <w:rPr>
          <w:sz w:val="28"/>
          <w:szCs w:val="28"/>
          <w:lang w:val="en-IN"/>
        </w:rPr>
        <w:t>Backend: Node.js, Python (Flask/</w:t>
      </w:r>
      <w:proofErr w:type="spellStart"/>
      <w:r w:rsidRPr="003C68F1">
        <w:rPr>
          <w:sz w:val="28"/>
          <w:szCs w:val="28"/>
          <w:lang w:val="en-IN"/>
        </w:rPr>
        <w:t>FastAPI</w:t>
      </w:r>
      <w:proofErr w:type="spellEnd"/>
      <w:r w:rsidRPr="003C68F1">
        <w:rPr>
          <w:sz w:val="28"/>
          <w:szCs w:val="28"/>
          <w:lang w:val="en-IN"/>
        </w:rPr>
        <w:t>)</w:t>
      </w:r>
    </w:p>
    <w:p w14:paraId="459634F7" w14:textId="77777777" w:rsidR="008808D0" w:rsidRPr="003C68F1" w:rsidRDefault="008808D0" w:rsidP="003C68F1">
      <w:pPr>
        <w:pStyle w:val="Quote"/>
        <w:rPr>
          <w:sz w:val="28"/>
          <w:szCs w:val="28"/>
          <w:lang w:val="en-IN"/>
        </w:rPr>
      </w:pPr>
      <w:r w:rsidRPr="003C68F1">
        <w:rPr>
          <w:sz w:val="28"/>
          <w:szCs w:val="28"/>
          <w:lang w:val="en-IN"/>
        </w:rPr>
        <w:t xml:space="preserve">AI/NLP: OpenAI GPT, </w:t>
      </w:r>
      <w:proofErr w:type="spellStart"/>
      <w:r w:rsidRPr="003C68F1">
        <w:rPr>
          <w:sz w:val="28"/>
          <w:szCs w:val="28"/>
          <w:lang w:val="en-IN"/>
        </w:rPr>
        <w:t>spaCy</w:t>
      </w:r>
      <w:proofErr w:type="spellEnd"/>
      <w:r w:rsidRPr="003C68F1">
        <w:rPr>
          <w:sz w:val="28"/>
          <w:szCs w:val="28"/>
          <w:lang w:val="en-IN"/>
        </w:rPr>
        <w:t>, BERT, custom ML models</w:t>
      </w:r>
    </w:p>
    <w:p w14:paraId="2E7AB415" w14:textId="77777777" w:rsidR="008808D0" w:rsidRPr="003C68F1" w:rsidRDefault="008808D0" w:rsidP="003C68F1">
      <w:pPr>
        <w:pStyle w:val="Quote"/>
        <w:rPr>
          <w:sz w:val="28"/>
          <w:szCs w:val="28"/>
          <w:lang w:val="en-IN"/>
        </w:rPr>
      </w:pPr>
      <w:r w:rsidRPr="003C68F1">
        <w:rPr>
          <w:sz w:val="28"/>
          <w:szCs w:val="28"/>
          <w:lang w:val="en-IN"/>
        </w:rPr>
        <w:t>Database: PostgreSQL, MongoDB</w:t>
      </w:r>
    </w:p>
    <w:p w14:paraId="345B66FE" w14:textId="77777777" w:rsidR="008808D0" w:rsidRPr="003C68F1" w:rsidRDefault="008808D0" w:rsidP="003C68F1">
      <w:pPr>
        <w:pStyle w:val="Quote"/>
        <w:rPr>
          <w:sz w:val="28"/>
          <w:szCs w:val="28"/>
          <w:lang w:val="en-IN"/>
        </w:rPr>
      </w:pPr>
      <w:r w:rsidRPr="003C68F1">
        <w:rPr>
          <w:sz w:val="28"/>
          <w:szCs w:val="28"/>
          <w:lang w:val="en-IN"/>
        </w:rPr>
        <w:t>Cloud: AWS / Azure / GCP</w:t>
      </w:r>
    </w:p>
    <w:p w14:paraId="318ADE30" w14:textId="77777777" w:rsidR="008808D0" w:rsidRPr="003C68F1" w:rsidRDefault="008808D0" w:rsidP="003C68F1">
      <w:pPr>
        <w:pStyle w:val="Quote"/>
        <w:rPr>
          <w:sz w:val="28"/>
          <w:szCs w:val="28"/>
          <w:lang w:val="en-IN"/>
        </w:rPr>
      </w:pPr>
      <w:r w:rsidRPr="003C68F1">
        <w:rPr>
          <w:sz w:val="28"/>
          <w:szCs w:val="28"/>
          <w:lang w:val="en-IN"/>
        </w:rPr>
        <w:t>Analytics &amp; Visualization: Power BI, Grafana, or custom dashboards</w:t>
      </w:r>
    </w:p>
    <w:p w14:paraId="377AAEF4" w14:textId="77777777" w:rsidR="008808D0" w:rsidRPr="003C68F1" w:rsidRDefault="008808D0" w:rsidP="003C68F1">
      <w:pPr>
        <w:pStyle w:val="Quote"/>
        <w:rPr>
          <w:sz w:val="28"/>
          <w:szCs w:val="28"/>
          <w:lang w:val="en-IN"/>
        </w:rPr>
      </w:pPr>
      <w:r w:rsidRPr="003C68F1">
        <w:rPr>
          <w:sz w:val="28"/>
          <w:szCs w:val="28"/>
          <w:lang w:val="en-IN"/>
        </w:rPr>
        <w:pict w14:anchorId="25A32100">
          <v:rect id="_x0000_i1085" style="width:0;height:1.5pt" o:hralign="center" o:hrstd="t" o:hr="t" fillcolor="#a0a0a0" stroked="f"/>
        </w:pict>
      </w:r>
    </w:p>
    <w:p w14:paraId="7896A679" w14:textId="77777777" w:rsidR="008808D0" w:rsidRPr="003C68F1" w:rsidRDefault="008808D0" w:rsidP="003C68F1">
      <w:pPr>
        <w:pStyle w:val="Quote"/>
        <w:rPr>
          <w:b/>
          <w:bCs/>
          <w:sz w:val="32"/>
          <w:szCs w:val="32"/>
          <w:lang w:val="en-IN"/>
        </w:rPr>
      </w:pPr>
      <w:r w:rsidRPr="003C68F1">
        <w:rPr>
          <w:b/>
          <w:bCs/>
          <w:sz w:val="32"/>
          <w:szCs w:val="32"/>
          <w:lang w:val="en-IN"/>
        </w:rPr>
        <w:t>Use Cases</w:t>
      </w:r>
    </w:p>
    <w:p w14:paraId="467D5602" w14:textId="77777777" w:rsidR="008808D0" w:rsidRPr="003C68F1" w:rsidRDefault="008808D0" w:rsidP="003C68F1">
      <w:pPr>
        <w:pStyle w:val="Quote"/>
        <w:rPr>
          <w:sz w:val="28"/>
          <w:szCs w:val="28"/>
          <w:lang w:val="en-IN"/>
        </w:rPr>
      </w:pPr>
      <w:r w:rsidRPr="003C68F1">
        <w:rPr>
          <w:sz w:val="28"/>
          <w:szCs w:val="28"/>
          <w:lang w:val="en-IN"/>
        </w:rPr>
        <w:lastRenderedPageBreak/>
        <w:t>1. Smart City Initiatives</w:t>
      </w:r>
    </w:p>
    <w:p w14:paraId="515973DA" w14:textId="77777777" w:rsidR="008808D0" w:rsidRPr="003C68F1" w:rsidRDefault="008808D0" w:rsidP="003C68F1">
      <w:pPr>
        <w:pStyle w:val="Quote"/>
        <w:rPr>
          <w:sz w:val="28"/>
          <w:szCs w:val="28"/>
          <w:lang w:val="en-IN"/>
        </w:rPr>
      </w:pPr>
      <w:r w:rsidRPr="003C68F1">
        <w:rPr>
          <w:sz w:val="28"/>
          <w:szCs w:val="28"/>
          <w:lang w:val="en-IN"/>
        </w:rPr>
        <w:t>Track complaints on roads, garbage collection, and utilities with real-time resolutions.</w:t>
      </w:r>
    </w:p>
    <w:p w14:paraId="6FBE45F6" w14:textId="77777777" w:rsidR="008808D0" w:rsidRPr="003C68F1" w:rsidRDefault="008808D0" w:rsidP="003C68F1">
      <w:pPr>
        <w:pStyle w:val="Quote"/>
        <w:rPr>
          <w:sz w:val="28"/>
          <w:szCs w:val="28"/>
          <w:lang w:val="en-IN"/>
        </w:rPr>
      </w:pPr>
      <w:r w:rsidRPr="003C68F1">
        <w:rPr>
          <w:sz w:val="28"/>
          <w:szCs w:val="28"/>
          <w:lang w:val="en-IN"/>
        </w:rPr>
        <w:t>2. Healthcare</w:t>
      </w:r>
    </w:p>
    <w:p w14:paraId="718EF16A" w14:textId="77777777" w:rsidR="008808D0" w:rsidRPr="003C68F1" w:rsidRDefault="008808D0" w:rsidP="003C68F1">
      <w:pPr>
        <w:pStyle w:val="Quote"/>
        <w:rPr>
          <w:sz w:val="28"/>
          <w:szCs w:val="28"/>
          <w:lang w:val="en-IN"/>
        </w:rPr>
      </w:pPr>
      <w:r w:rsidRPr="003C68F1">
        <w:rPr>
          <w:sz w:val="28"/>
          <w:szCs w:val="28"/>
          <w:lang w:val="en-IN"/>
        </w:rPr>
        <w:t>Citizen feedback on hospital services, vaccine availability, or emergency care.</w:t>
      </w:r>
    </w:p>
    <w:p w14:paraId="13D063E0" w14:textId="77777777" w:rsidR="008808D0" w:rsidRPr="003C68F1" w:rsidRDefault="008808D0" w:rsidP="003C68F1">
      <w:pPr>
        <w:pStyle w:val="Quote"/>
        <w:rPr>
          <w:sz w:val="28"/>
          <w:szCs w:val="28"/>
          <w:lang w:val="en-IN"/>
        </w:rPr>
      </w:pPr>
      <w:r w:rsidRPr="003C68F1">
        <w:rPr>
          <w:sz w:val="28"/>
          <w:szCs w:val="28"/>
          <w:lang w:val="en-IN"/>
        </w:rPr>
        <w:t>3. Disaster Response</w:t>
      </w:r>
    </w:p>
    <w:p w14:paraId="3C943F4C" w14:textId="77777777" w:rsidR="008808D0" w:rsidRPr="003C68F1" w:rsidRDefault="008808D0" w:rsidP="003C68F1">
      <w:pPr>
        <w:pStyle w:val="Quote"/>
        <w:rPr>
          <w:sz w:val="28"/>
          <w:szCs w:val="28"/>
          <w:lang w:val="en-IN"/>
        </w:rPr>
      </w:pPr>
      <w:r w:rsidRPr="003C68F1">
        <w:rPr>
          <w:sz w:val="28"/>
          <w:szCs w:val="28"/>
          <w:lang w:val="en-IN"/>
        </w:rPr>
        <w:t>AI bots provide emergency guidelines, status updates, and resource availability.</w:t>
      </w:r>
    </w:p>
    <w:p w14:paraId="1E4D25EC" w14:textId="77777777" w:rsidR="008808D0" w:rsidRPr="003C68F1" w:rsidRDefault="008808D0" w:rsidP="003C68F1">
      <w:pPr>
        <w:pStyle w:val="Quote"/>
        <w:rPr>
          <w:sz w:val="28"/>
          <w:szCs w:val="28"/>
          <w:lang w:val="en-IN"/>
        </w:rPr>
      </w:pPr>
      <w:r w:rsidRPr="003C68F1">
        <w:rPr>
          <w:sz w:val="28"/>
          <w:szCs w:val="28"/>
          <w:lang w:val="en-IN"/>
        </w:rPr>
        <w:t>4. Rural Development</w:t>
      </w:r>
    </w:p>
    <w:p w14:paraId="10B48403" w14:textId="77777777" w:rsidR="008808D0" w:rsidRPr="003C68F1" w:rsidRDefault="008808D0" w:rsidP="003C68F1">
      <w:pPr>
        <w:pStyle w:val="Quote"/>
        <w:rPr>
          <w:sz w:val="28"/>
          <w:szCs w:val="28"/>
          <w:lang w:val="en-IN"/>
        </w:rPr>
      </w:pPr>
      <w:r w:rsidRPr="003C68F1">
        <w:rPr>
          <w:sz w:val="28"/>
          <w:szCs w:val="28"/>
          <w:lang w:val="en-IN"/>
        </w:rPr>
        <w:t>Voice-enabled input for low-literacy users, capturing concerns from rural regions.</w:t>
      </w:r>
    </w:p>
    <w:p w14:paraId="7839202F" w14:textId="77777777" w:rsidR="008808D0" w:rsidRPr="003C68F1" w:rsidRDefault="008808D0" w:rsidP="003C68F1">
      <w:pPr>
        <w:pStyle w:val="Quote"/>
        <w:rPr>
          <w:sz w:val="28"/>
          <w:szCs w:val="28"/>
          <w:lang w:val="en-IN"/>
        </w:rPr>
      </w:pPr>
      <w:r w:rsidRPr="003C68F1">
        <w:rPr>
          <w:sz w:val="28"/>
          <w:szCs w:val="28"/>
          <w:lang w:val="en-IN"/>
        </w:rPr>
        <w:t>5. Public Safety</w:t>
      </w:r>
    </w:p>
    <w:p w14:paraId="429494A6" w14:textId="77777777" w:rsidR="008808D0" w:rsidRPr="003C68F1" w:rsidRDefault="008808D0" w:rsidP="003C68F1">
      <w:pPr>
        <w:pStyle w:val="Quote"/>
        <w:rPr>
          <w:sz w:val="28"/>
          <w:szCs w:val="28"/>
          <w:lang w:val="en-IN"/>
        </w:rPr>
      </w:pPr>
      <w:r w:rsidRPr="003C68F1">
        <w:rPr>
          <w:sz w:val="28"/>
          <w:szCs w:val="28"/>
          <w:lang w:val="en-IN"/>
        </w:rPr>
        <w:t>Monitor community feedback on crime, harassment, or local security issues.</w:t>
      </w:r>
    </w:p>
    <w:p w14:paraId="59177B98" w14:textId="77777777" w:rsidR="008808D0" w:rsidRPr="003C68F1" w:rsidRDefault="008808D0" w:rsidP="003C68F1">
      <w:pPr>
        <w:pStyle w:val="Quote"/>
        <w:rPr>
          <w:sz w:val="28"/>
          <w:szCs w:val="28"/>
          <w:lang w:val="en-IN"/>
        </w:rPr>
      </w:pPr>
      <w:r w:rsidRPr="003C68F1">
        <w:rPr>
          <w:sz w:val="28"/>
          <w:szCs w:val="28"/>
          <w:lang w:val="en-IN"/>
        </w:rPr>
        <w:pict w14:anchorId="7E35B09F">
          <v:rect id="_x0000_i1086" style="width:0;height:1.5pt" o:hralign="center" o:hrstd="t" o:hr="t" fillcolor="#a0a0a0" stroked="f"/>
        </w:pict>
      </w:r>
    </w:p>
    <w:p w14:paraId="74ED6782" w14:textId="77777777" w:rsidR="008808D0" w:rsidRPr="003C68F1" w:rsidRDefault="008808D0" w:rsidP="003C68F1">
      <w:pPr>
        <w:pStyle w:val="Quote"/>
        <w:rPr>
          <w:b/>
          <w:bCs/>
          <w:sz w:val="32"/>
          <w:szCs w:val="32"/>
          <w:lang w:val="en-IN"/>
        </w:rPr>
      </w:pPr>
      <w:r w:rsidRPr="003C68F1">
        <w:rPr>
          <w:b/>
          <w:bCs/>
          <w:sz w:val="32"/>
          <w:szCs w:val="32"/>
          <w:lang w:val="en-IN"/>
        </w:rPr>
        <w:t>Conclusion</w:t>
      </w:r>
    </w:p>
    <w:p w14:paraId="52A8D8A4" w14:textId="77777777" w:rsidR="008808D0" w:rsidRPr="003C68F1" w:rsidRDefault="008808D0" w:rsidP="003C68F1">
      <w:pPr>
        <w:pStyle w:val="Quote"/>
        <w:rPr>
          <w:sz w:val="28"/>
          <w:szCs w:val="28"/>
          <w:lang w:val="en-IN"/>
        </w:rPr>
      </w:pPr>
      <w:r w:rsidRPr="003C68F1">
        <w:rPr>
          <w:sz w:val="28"/>
          <w:szCs w:val="28"/>
          <w:lang w:val="en-IN"/>
        </w:rPr>
        <w:t>Citizen AL is not just a tool—it's a transformational approach to governance. By adopting intelligent citizen engagement, public institutions can become more transparent, responsive, and inclusive. It brings governments closer to people, not just by proximity, but by understanding, listening, and acting in real time.</w:t>
      </w:r>
    </w:p>
    <w:p w14:paraId="328BF381" w14:textId="77777777" w:rsidR="008808D0" w:rsidRPr="003C68F1" w:rsidRDefault="008808D0" w:rsidP="003C68F1">
      <w:pPr>
        <w:pStyle w:val="Quote"/>
        <w:rPr>
          <w:sz w:val="28"/>
          <w:szCs w:val="28"/>
          <w:lang w:val="en-IN"/>
        </w:rPr>
      </w:pPr>
      <w:r w:rsidRPr="003C68F1">
        <w:rPr>
          <w:sz w:val="28"/>
          <w:szCs w:val="28"/>
          <w:lang w:val="en-IN"/>
        </w:rPr>
        <w:t>As the digital era matures, the smartest governments won't be the most powerful—but the most connected to their people.</w:t>
      </w:r>
    </w:p>
    <w:p w14:paraId="3E09733B" w14:textId="77777777" w:rsidR="008808D0" w:rsidRPr="003C68F1" w:rsidRDefault="008808D0" w:rsidP="003C68F1">
      <w:pPr>
        <w:pStyle w:val="Quote"/>
        <w:rPr>
          <w:sz w:val="28"/>
          <w:szCs w:val="28"/>
          <w:lang w:val="en-IN"/>
        </w:rPr>
      </w:pPr>
      <w:r w:rsidRPr="003C68F1">
        <w:rPr>
          <w:sz w:val="28"/>
          <w:szCs w:val="28"/>
          <w:lang w:val="en-IN"/>
        </w:rPr>
        <w:pict w14:anchorId="6CC5C9BB">
          <v:rect id="_x0000_i1087" style="width:0;height:1.5pt" o:hralign="center" o:hrstd="t" o:hr="t" fillcolor="#a0a0a0" stroked="f"/>
        </w:pict>
      </w:r>
    </w:p>
    <w:p w14:paraId="1DB77CE3" w14:textId="77777777" w:rsidR="008808D0" w:rsidRPr="003C68F1" w:rsidRDefault="008808D0" w:rsidP="003C68F1">
      <w:pPr>
        <w:pStyle w:val="Quote"/>
        <w:rPr>
          <w:vanish/>
          <w:sz w:val="28"/>
          <w:szCs w:val="28"/>
          <w:lang w:val="en-IN"/>
        </w:rPr>
      </w:pPr>
      <w:r w:rsidRPr="003C68F1">
        <w:rPr>
          <w:vanish/>
          <w:sz w:val="28"/>
          <w:szCs w:val="28"/>
          <w:lang w:val="en-IN"/>
        </w:rPr>
        <w:t>Bottom of Form</w:t>
      </w:r>
    </w:p>
    <w:p w14:paraId="42187B64" w14:textId="5E610838" w:rsidR="00D01FA4" w:rsidRPr="003C68F1" w:rsidRDefault="00D01FA4" w:rsidP="003C68F1">
      <w:pPr>
        <w:pStyle w:val="Quote"/>
        <w:rPr>
          <w:sz w:val="28"/>
          <w:szCs w:val="28"/>
        </w:rPr>
      </w:pPr>
      <w:r w:rsidRPr="003C68F1">
        <w:rPr>
          <w:sz w:val="28"/>
          <w:szCs w:val="28"/>
        </w:rPr>
        <w:t xml:space="preserve"> </w:t>
      </w:r>
    </w:p>
    <w:sectPr w:rsidR="00D01FA4" w:rsidRPr="003C6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B214D9"/>
    <w:multiLevelType w:val="multilevel"/>
    <w:tmpl w:val="0EE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E576DF"/>
    <w:multiLevelType w:val="multilevel"/>
    <w:tmpl w:val="14F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834675A"/>
    <w:multiLevelType w:val="multilevel"/>
    <w:tmpl w:val="7BC6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F82D98"/>
    <w:multiLevelType w:val="multilevel"/>
    <w:tmpl w:val="C936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01D2F78"/>
    <w:multiLevelType w:val="multilevel"/>
    <w:tmpl w:val="7C34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13B57CF"/>
    <w:multiLevelType w:val="multilevel"/>
    <w:tmpl w:val="EC70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9F32C8"/>
    <w:multiLevelType w:val="multilevel"/>
    <w:tmpl w:val="D42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E113DE"/>
    <w:multiLevelType w:val="multilevel"/>
    <w:tmpl w:val="C102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2D0C1D"/>
    <w:multiLevelType w:val="multilevel"/>
    <w:tmpl w:val="DE2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49344338">
    <w:abstractNumId w:val="24"/>
  </w:num>
  <w:num w:numId="2" w16cid:durableId="1722097673">
    <w:abstractNumId w:val="12"/>
  </w:num>
  <w:num w:numId="3" w16cid:durableId="581186028">
    <w:abstractNumId w:val="10"/>
  </w:num>
  <w:num w:numId="4" w16cid:durableId="1723822945">
    <w:abstractNumId w:val="27"/>
  </w:num>
  <w:num w:numId="5" w16cid:durableId="2009290551">
    <w:abstractNumId w:val="14"/>
  </w:num>
  <w:num w:numId="6" w16cid:durableId="347682958">
    <w:abstractNumId w:val="19"/>
  </w:num>
  <w:num w:numId="7" w16cid:durableId="2105570861">
    <w:abstractNumId w:val="22"/>
  </w:num>
  <w:num w:numId="8" w16cid:durableId="713775125">
    <w:abstractNumId w:val="9"/>
  </w:num>
  <w:num w:numId="9" w16cid:durableId="769546828">
    <w:abstractNumId w:val="7"/>
  </w:num>
  <w:num w:numId="10" w16cid:durableId="790783396">
    <w:abstractNumId w:val="6"/>
  </w:num>
  <w:num w:numId="11" w16cid:durableId="1487208928">
    <w:abstractNumId w:val="5"/>
  </w:num>
  <w:num w:numId="12" w16cid:durableId="1464805537">
    <w:abstractNumId w:val="4"/>
  </w:num>
  <w:num w:numId="13" w16cid:durableId="91435508">
    <w:abstractNumId w:val="8"/>
  </w:num>
  <w:num w:numId="14" w16cid:durableId="675425511">
    <w:abstractNumId w:val="3"/>
  </w:num>
  <w:num w:numId="15" w16cid:durableId="1322461112">
    <w:abstractNumId w:val="2"/>
  </w:num>
  <w:num w:numId="16" w16cid:durableId="2137942192">
    <w:abstractNumId w:val="1"/>
  </w:num>
  <w:num w:numId="17" w16cid:durableId="807866707">
    <w:abstractNumId w:val="0"/>
  </w:num>
  <w:num w:numId="18" w16cid:durableId="178858690">
    <w:abstractNumId w:val="16"/>
  </w:num>
  <w:num w:numId="19" w16cid:durableId="1178274487">
    <w:abstractNumId w:val="17"/>
  </w:num>
  <w:num w:numId="20" w16cid:durableId="1517576327">
    <w:abstractNumId w:val="25"/>
  </w:num>
  <w:num w:numId="21" w16cid:durableId="1952475339">
    <w:abstractNumId w:val="20"/>
  </w:num>
  <w:num w:numId="22" w16cid:durableId="544803699">
    <w:abstractNumId w:val="11"/>
  </w:num>
  <w:num w:numId="23" w16cid:durableId="1678116952">
    <w:abstractNumId w:val="31"/>
  </w:num>
  <w:num w:numId="24" w16cid:durableId="1398161637">
    <w:abstractNumId w:val="15"/>
  </w:num>
  <w:num w:numId="25" w16cid:durableId="1651208790">
    <w:abstractNumId w:val="21"/>
  </w:num>
  <w:num w:numId="26" w16cid:durableId="2103254186">
    <w:abstractNumId w:val="13"/>
  </w:num>
  <w:num w:numId="27" w16cid:durableId="797457686">
    <w:abstractNumId w:val="26"/>
  </w:num>
  <w:num w:numId="28" w16cid:durableId="956260033">
    <w:abstractNumId w:val="18"/>
  </w:num>
  <w:num w:numId="29" w16cid:durableId="871117506">
    <w:abstractNumId w:val="23"/>
  </w:num>
  <w:num w:numId="30" w16cid:durableId="1868787168">
    <w:abstractNumId w:val="28"/>
  </w:num>
  <w:num w:numId="31" w16cid:durableId="220483109">
    <w:abstractNumId w:val="30"/>
  </w:num>
  <w:num w:numId="32" w16cid:durableId="19630766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A4"/>
    <w:rsid w:val="00241F70"/>
    <w:rsid w:val="003C68F1"/>
    <w:rsid w:val="00590A6B"/>
    <w:rsid w:val="00645252"/>
    <w:rsid w:val="006D3D74"/>
    <w:rsid w:val="0083569A"/>
    <w:rsid w:val="008613E5"/>
    <w:rsid w:val="008808D0"/>
    <w:rsid w:val="008E1C2B"/>
    <w:rsid w:val="00911C09"/>
    <w:rsid w:val="00A9204E"/>
    <w:rsid w:val="00B81420"/>
    <w:rsid w:val="00C05794"/>
    <w:rsid w:val="00C35434"/>
    <w:rsid w:val="00C865A3"/>
    <w:rsid w:val="00D0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7936"/>
  <w15:chartTrackingRefBased/>
  <w15:docId w15:val="{03D1EEDE-6B5D-4D96-A692-64EC6DC8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ikishor\AppData\Local\Microsoft\Office\16.0\DTS\en-IN%7bD4098705-90B3-4A72-A311-7055C17E0874%7d\%7b6A532FC3-F643-4C1E-A137-2A18A277D8B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{6A532FC3-F643-4C1E-A137-2A18A277D8B3}tf02786999_win32</Template>
  <TotalTime>259</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kalaikishor</dc:creator>
  <cp:keywords/>
  <dc:description/>
  <cp:lastModifiedBy>Kalai Kalai</cp:lastModifiedBy>
  <cp:revision>9</cp:revision>
  <dcterms:created xsi:type="dcterms:W3CDTF">2025-09-12T04:31:00Z</dcterms:created>
  <dcterms:modified xsi:type="dcterms:W3CDTF">2025-09-12T08:52:00Z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