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sklearn.feature_extraction.text import CountVectorizer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sklearn.naive_bayes import MultinomialNB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gradio as gr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 = pd.read_csv('spam_ham_dataset.csv')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data_set():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spam_df  = pd.read_csv('spam_ham_dataset.csv')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spam_df.drop('Unnamed: 0',axis=1)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 = data_set()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data.shape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data.head()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data.tail()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data.info()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data.describe()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plt.hist(data['label'])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vectorizer=CountVectorizer()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spamham_countVectorizer=vectorizer.fit_transform(data['text'])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X=spamham_countVectorizer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y= data['label_num']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sklearn.metrics import classification_report,confusion_matrix,accuracy_score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X_train,X_test,y_train,y_test=train_test_split(X,y,test_size=0.2)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NB_classifier=MultinomialNB()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NB_classifier.fit(X,y)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y_predict_test=NB_classifier.predict(X_test)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cm=confusion_matrix(y_test,y_predict_test)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sns.heatmap(cm,annot=True)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print(classification_report(y_test,y_predict_test)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def check(text):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df =data_set()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X = df['text']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y = df['label_num']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vectorizer=CountVectorizer()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X = vectorizer.fit_transform(X)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model = MultinomialNB()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model.fit(X, y)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new_email_features = vectorizer.transform([text])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prediction = model.predict(new_email_features)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if prediction[0] == 1: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 "The email is spam!"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return "The email is not spam."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app1 = gr.Interface(fn=data_set,inputs=None, outputs=gr.Dataframe(),description="Reading csv")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app3 = gr.Interface(fn=check, inputs='text', outputs='text',description=" result")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demo = gr.TabbedInterface([app1, app3], ["Reading_csv", "result"])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demo.launch()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Importing Libraries: The code begins by importing the necessary libraries for the tasks at hand. These include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pandas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for data manipulation and analysis,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CountVectorizer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sklearn.feature_extraction.text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for text preprocessing,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MultinomialNB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sklearn.naive_bayes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for the Naive Bayes classifier,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matplotlib.pyplot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for data visualization,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seaborn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for creating heatmaps,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gradio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for building the graphical interface.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Loading the Data: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data_set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function is defined to read the data from a CSV file called 'spam_ham_dataset.csv'.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pd.read_csv()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function from the pandas library is used to load the data into a DataFrame, and the function returns the DataFrame after dropping the 'Unnamed: 0' column.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Data Exploration: The loaded DataFrame is stored in the variable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. Several operations are performed to explore the data: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data.shape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returns the dimensions of the DataFrame, i.e., the number of rows and columns.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data.head()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displays the first few rows of the DataFrame.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data.tail()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displays the last few rows of the DataFrame.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data.info()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provides information about the DataFrame, including the column names, data types, and non-null counts.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data.describe()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generates descriptive statistics of the numerical columns in the DataFrame.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plt.hist(data['label'])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creates a histogram of the 'label' column using matplotlib. This can help visualize the distribution of spam and ham (non-spam) emails in the dataset.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Data Preprocessing: In order to use text data as input for the Naive Bayes classifier, it needs to be transformed into a numerical representation. The following steps are performed: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CountVectorizer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is initialized as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vectorizer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, which will convert the text data into a matrix of token counts.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spamham_countVectorizer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is created by fitting and transforming the 'text' column of the DataFrame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vectorizer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The transformed data is assigned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The target variable 'label_num' is assigned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Train-Test Split: The data is split into training and testing sets using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train_test_split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function from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sklearn.model_selection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. The training set comprises 80% of the data, while the testing set contains the remaining 20%. The split data is stored in the variables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X_train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X_test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y_train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y_test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Model Training and Evaluation: The Naive Bayes classifier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MultinomialNB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) is initialized as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NB_classifier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, and it is trained on the training data using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fit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method. The trained model is then used to make predictions on the test data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X_test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) with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NB_classifier.predict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. The confusion matrix is computed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confusion_matrix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sklearn.metrics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, and a heatmap visualization of the confusion matrix is created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sns.heatmap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. Finally, the classification report, which includes precision, recall, F1-score, and support, is printed 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classification_report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Email Spam Detection Function: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check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function is defined to classify whether a given email text is spam or not. It takes a text input, preprocesses it using the same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CountVectorizer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MultinomialNB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models used before, and returns the prediction as a string.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Building the Gradio Interface: Two Gradio interfaces are created: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app1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app3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app1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displays the loaded DataFrame when called, while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app3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takes a text input and returns the spam detection result.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gr.TabbedInterface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combines both interfaces into a single tabbed interface for easy switching between them. Finally,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3"/>
          <w:szCs w:val="23"/>
          <w:rtl w:val="0"/>
        </w:rPr>
        <w:t xml:space="preserve">demo.launch()</w:t>
      </w: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 method is called to start the Gradio interface.</w:t>
      </w:r>
    </w:p>
    <w:p w:rsidR="00000000" w:rsidDel="00000000" w:rsidP="00000000" w:rsidRDefault="00000000" w:rsidRPr="00000000" w14:paraId="0000006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before="320" w:lineRule="auto"/>
        <w:rPr>
          <w:rFonts w:ascii="Roboto" w:cs="Roboto" w:eastAsia="Roboto" w:hAnsi="Roboto"/>
          <w:color w:val="d1d5db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d1d5db"/>
          <w:sz w:val="26"/>
          <w:szCs w:val="26"/>
          <w:rtl w:val="0"/>
        </w:rPr>
        <w:t xml:space="preserve">In summary, this code loads a spam/ham email dataset, performs data exploration and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6"/>
        <w:szCs w:val="26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6"/>
        <w:szCs w:val="26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