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spacing w:before="0"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2464273" cy="7772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-logo-lef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4273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044480" cy="7772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port-logo-righ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4480" cy="777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40"/>
        <w:jc w:val="center"/>
      </w:pPr>
      <w:r>
        <w:rPr>
          <w:rFonts w:ascii="Times New Roman" w:hAnsi="Times New Roman"/>
          <w:b/>
          <w:color w:val="0F331F"/>
          <w:sz w:val="36"/>
        </w:rPr>
        <w:t>SRI RAMAKRISHNA ENGINEERING COLLEGE</w:t>
      </w:r>
    </w:p>
    <w:p>
      <w:pPr>
        <w:spacing w:before="0" w:after="80"/>
        <w:jc w:val="center"/>
      </w:pPr>
      <w:r>
        <w:rPr>
          <w:rFonts w:ascii="Times New Roman" w:hAnsi="Times New Roman"/>
          <w:i/>
          <w:color w:val="475569"/>
          <w:sz w:val="24"/>
        </w:rPr>
        <w:t>[An Autonomous Institution | Re-Accredited by NAAC with 'A+' Grade]</w:t>
      </w:r>
    </w:p>
    <w:p>
      <w:pPr>
        <w:spacing w:before="0" w:after="28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2026 - 18:44:10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369A1"/>
          <w:sz w:val="28"/>
        </w:rPr>
        <w:t>❖ Database Architecture Diagram: Relational Entity Relationship (ER) &amp; Schema Layering Architecture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F331F"/>
          <w:left w:val="single" w:sz="8" w:space="0" w:color="0F331F"/>
          <w:bottom w:val="single" w:sz="8" w:space="0" w:color="0F331F"/>
          <w:right w:val="single" w:sz="8" w:space="0" w:color="0F331F"/>
          <w:insideH w:val="single" w:sz="8" w:space="0" w:color="0F331F"/>
          <w:insideV w:val="none"/>
        </w:tblBorders>
      </w:tblPr>
      <w:tblGrid>
        <w:gridCol w:w="10080"/>
      </w:tblGrid>
      <w:tr>
        <w:tc>
          <w:tcPr>
            <w:tcW w:type="dxa" w:w="10080"/>
            <w:shd w:val="clear" w:color="auto" w:fill="F8FAFC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80" w:after="120"/>
            </w:pPr>
            <w:r>
              <w:rPr>
                <w:rFonts w:ascii="Times New Roman" w:hAnsi="Times New Roman"/>
                <w:b/>
                <w:color w:val="0F331F"/>
                <w:sz w:val="28"/>
              </w:rPr>
              <w:t>SCHEMA LAYER DIAGRAM: RELATIONAL ENTITY RELATIONSHIP (ER) &amp; SCHEMA LAYERING ARCHITECTURE</w:t>
              <w:br/>
            </w:r>
          </w:p>
          <w:p>
            <w:pPr>
              <w:spacing w:before="40" w:after="80"/>
            </w:pPr>
            <w:r>
              <w:rPr>
                <w:rFonts w:ascii="Times New Roman" w:hAnsi="Times New Roman"/>
                <w:b/>
                <w:color w:val="0369A1"/>
                <w:sz w:val="28"/>
              </w:rPr>
              <w:t xml:space="preserve">► Schema Layer 1: </w:t>
            </w:r>
            <w:r>
              <w:rPr>
                <w:rFonts w:ascii="Times New Roman" w:hAnsi="Times New Roman"/>
                <w:color w:val="1E293B"/>
                <w:sz w:val="28"/>
              </w:rPr>
              <w:t>Core Identity Layer: staff_user, staff_personal, staff_academics (Key: staff_id).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766E"/>
                <w:sz w:val="28"/>
              </w:rPr>
              <w:t>│</w:t>
              <w:br/>
              <w:t>▼</w:t>
            </w:r>
          </w:p>
          <w:p>
            <w:pPr>
              <w:spacing w:before="40" w:after="80"/>
            </w:pPr>
            <w:r>
              <w:rPr>
                <w:rFonts w:ascii="Times New Roman" w:hAnsi="Times New Roman"/>
                <w:b/>
                <w:color w:val="0369A1"/>
                <w:sz w:val="28"/>
              </w:rPr>
              <w:t xml:space="preserve">► Schema Layer 2: </w:t>
            </w:r>
            <w:r>
              <w:rPr>
                <w:rFonts w:ascii="Times New Roman" w:hAnsi="Times New Roman"/>
                <w:color w:val="1E293B"/>
                <w:sz w:val="28"/>
              </w:rPr>
              <w:t>R&amp;D &amp; Scholarly Layer: staff_publication, staff_book_published, staff_ipr, staff_funding, staff_seed_money, staff_scholars.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766E"/>
                <w:sz w:val="28"/>
              </w:rPr>
              <w:t>│</w:t>
              <w:br/>
              <w:t>▼</w:t>
            </w:r>
          </w:p>
          <w:p>
            <w:pPr>
              <w:spacing w:before="40" w:after="80"/>
            </w:pPr>
            <w:r>
              <w:rPr>
                <w:rFonts w:ascii="Times New Roman" w:hAnsi="Times New Roman"/>
                <w:b/>
                <w:color w:val="0369A1"/>
                <w:sz w:val="28"/>
              </w:rPr>
              <w:t xml:space="preserve">► Schema Layer 3: </w:t>
            </w:r>
            <w:r>
              <w:rPr>
                <w:rFonts w:ascii="Times New Roman" w:hAnsi="Times New Roman"/>
                <w:color w:val="1E293B"/>
                <w:sz w:val="28"/>
              </w:rPr>
              <w:t>Activities &amp; Clubs Layer: staff_interaction, staff_resource, staff_event_organized, staff_club, staff_certificate, staff_award.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766E"/>
                <w:sz w:val="28"/>
              </w:rPr>
              <w:t>│</w:t>
              <w:br/>
              <w:t>▼</w:t>
            </w:r>
          </w:p>
          <w:p>
            <w:pPr>
              <w:spacing w:before="40" w:after="80"/>
            </w:pPr>
            <w:r>
              <w:rPr>
                <w:rFonts w:ascii="Times New Roman" w:hAnsi="Times New Roman"/>
                <w:b/>
                <w:color w:val="0369A1"/>
                <w:sz w:val="28"/>
              </w:rPr>
              <w:t xml:space="preserve">► Schema Layer 4: </w:t>
            </w:r>
            <w:r>
              <w:rPr>
                <w:rFonts w:ascii="Times New Roman" w:hAnsi="Times New Roman"/>
                <w:color w:val="1E293B"/>
                <w:sz w:val="28"/>
              </w:rPr>
              <w:t>Governance &amp; Appraisal Layer: staff_responsibilities, clubs (Coordinators &amp; Co-Coordinators), staff_appraisal, appraisal_template, staff_department_history.</w:t>
            </w:r>
          </w:p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0F766E"/>
                <w:sz w:val="28"/>
              </w:rPr>
              <w:t>│</w:t>
              <w:br/>
              <w:t>▼</w:t>
            </w:r>
          </w:p>
          <w:p>
            <w:pPr>
              <w:spacing w:before="40" w:after="80"/>
            </w:pPr>
            <w:r>
              <w:rPr>
                <w:rFonts w:ascii="Times New Roman" w:hAnsi="Times New Roman"/>
                <w:b/>
                <w:color w:val="0369A1"/>
                <w:sz w:val="28"/>
              </w:rPr>
              <w:t xml:space="preserve">► Schema Layer 5: </w:t>
            </w:r>
            <w:r>
              <w:rPr>
                <w:rFonts w:ascii="Times New Roman" w:hAnsi="Times New Roman"/>
                <w:color w:val="1E293B"/>
                <w:sz w:val="28"/>
              </w:rPr>
              <w:t>Master Lookup Layer: departments, university, professional, designations, clubs.</w:t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