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4DB2" w14:textId="177F2B5C" w:rsidR="00B83C7A" w:rsidRDefault="004E039E" w:rsidP="004E039E">
      <w:pPr>
        <w:jc w:val="center"/>
        <w:rPr>
          <w:b/>
          <w:bCs/>
          <w:sz w:val="40"/>
          <w:szCs w:val="40"/>
          <w:u w:val="single"/>
        </w:rPr>
      </w:pPr>
      <w:r w:rsidRPr="004E039E">
        <w:rPr>
          <w:b/>
          <w:bCs/>
          <w:sz w:val="40"/>
          <w:szCs w:val="40"/>
          <w:u w:val="single"/>
        </w:rPr>
        <w:t>Summary -Report</w:t>
      </w:r>
    </w:p>
    <w:p w14:paraId="013DA1D0" w14:textId="77777777" w:rsidR="004E039E" w:rsidRDefault="004E039E" w:rsidP="004E039E">
      <w:pPr>
        <w:jc w:val="center"/>
        <w:rPr>
          <w:b/>
          <w:bCs/>
          <w:sz w:val="40"/>
          <w:szCs w:val="40"/>
          <w:u w:val="single"/>
        </w:rPr>
      </w:pPr>
    </w:p>
    <w:p w14:paraId="62C7EF59" w14:textId="0D77F797" w:rsidR="00290AD2" w:rsidRPr="00290AD2" w:rsidRDefault="00290AD2" w:rsidP="00290AD2">
      <w:pPr>
        <w:rPr>
          <w:b/>
          <w:bCs/>
          <w:sz w:val="28"/>
          <w:szCs w:val="28"/>
          <w:u w:val="single"/>
        </w:rPr>
      </w:pPr>
      <w:r w:rsidRPr="00290AD2">
        <w:rPr>
          <w:b/>
          <w:bCs/>
          <w:sz w:val="28"/>
          <w:szCs w:val="28"/>
          <w:u w:val="single"/>
        </w:rPr>
        <w:t>Top</w:t>
      </w:r>
      <w:r w:rsidRPr="00290AD2">
        <w:rPr>
          <w:rFonts w:ascii="Cambria Math" w:hAnsi="Cambria Math" w:cs="Cambria Math"/>
          <w:b/>
          <w:bCs/>
          <w:sz w:val="28"/>
          <w:szCs w:val="28"/>
          <w:u w:val="single"/>
        </w:rPr>
        <w:t>‑</w:t>
      </w:r>
      <w:r w:rsidRPr="00290AD2">
        <w:rPr>
          <w:b/>
          <w:bCs/>
          <w:sz w:val="28"/>
          <w:szCs w:val="28"/>
          <w:u w:val="single"/>
        </w:rPr>
        <w:t>Performing Categories</w:t>
      </w:r>
      <w:r w:rsidR="005C3B87">
        <w:rPr>
          <w:b/>
          <w:bCs/>
          <w:sz w:val="28"/>
          <w:szCs w:val="28"/>
          <w:u w:val="single"/>
        </w:rPr>
        <w:t>:</w:t>
      </w:r>
    </w:p>
    <w:p w14:paraId="098C8195" w14:textId="1A397F62" w:rsidR="008D31B6" w:rsidRPr="00C244B8" w:rsidRDefault="00290AD2" w:rsidP="00290A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0AD2">
        <w:rPr>
          <w:sz w:val="28"/>
          <w:szCs w:val="28"/>
        </w:rPr>
        <w:t>Programming and Technology also contributed significantly, showing strong learner interest in technical skills.</w:t>
      </w:r>
    </w:p>
    <w:p w14:paraId="52320DBE" w14:textId="1C9B36A8" w:rsidR="00290AD2" w:rsidRDefault="008D31B6" w:rsidP="00290AD2">
      <w:pPr>
        <w:rPr>
          <w:b/>
          <w:bCs/>
          <w:sz w:val="28"/>
          <w:szCs w:val="28"/>
          <w:u w:val="single"/>
        </w:rPr>
      </w:pPr>
      <w:r w:rsidRPr="008D31B6">
        <w:rPr>
          <w:b/>
          <w:bCs/>
          <w:sz w:val="28"/>
          <w:szCs w:val="28"/>
          <w:u w:val="single"/>
        </w:rPr>
        <w:t>Top Courses by Quantity Sold</w:t>
      </w:r>
      <w:r>
        <w:rPr>
          <w:b/>
          <w:bCs/>
          <w:sz w:val="28"/>
          <w:szCs w:val="28"/>
          <w:u w:val="single"/>
        </w:rPr>
        <w:t>:</w:t>
      </w:r>
    </w:p>
    <w:p w14:paraId="19512304" w14:textId="25233798" w:rsidR="00062CD6" w:rsidRPr="00C244B8" w:rsidRDefault="00B43603" w:rsidP="00062CD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43603">
        <w:rPr>
          <w:sz w:val="28"/>
          <w:szCs w:val="28"/>
        </w:rPr>
        <w:t>Python Basics, Data Science Fundamentals, and Power BI Essentials were the most purchased courses, each with consistently high enrollments.</w:t>
      </w:r>
    </w:p>
    <w:p w14:paraId="6B0387EF" w14:textId="5C78974C" w:rsidR="00062CD6" w:rsidRPr="00062CD6" w:rsidRDefault="00062CD6" w:rsidP="00062CD6">
      <w:pPr>
        <w:rPr>
          <w:b/>
          <w:bCs/>
          <w:sz w:val="28"/>
          <w:szCs w:val="28"/>
          <w:u w:val="single"/>
        </w:rPr>
      </w:pPr>
      <w:r w:rsidRPr="00062CD6">
        <w:rPr>
          <w:b/>
          <w:bCs/>
          <w:sz w:val="28"/>
          <w:szCs w:val="28"/>
          <w:u w:val="single"/>
        </w:rPr>
        <w:t>Top Learners by Spending</w:t>
      </w:r>
      <w:r>
        <w:rPr>
          <w:b/>
          <w:bCs/>
          <w:sz w:val="28"/>
          <w:szCs w:val="28"/>
          <w:u w:val="single"/>
        </w:rPr>
        <w:t>:</w:t>
      </w:r>
    </w:p>
    <w:p w14:paraId="00C18F18" w14:textId="71E82DB4" w:rsidR="008D31B6" w:rsidRDefault="00062CD6" w:rsidP="00062CD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62CD6">
        <w:rPr>
          <w:sz w:val="28"/>
          <w:szCs w:val="28"/>
        </w:rPr>
        <w:t>Learners such as Arjun Mehta (India), Chen Wei (China), and Hiro Tanaka (Japan)</w:t>
      </w:r>
      <w:r w:rsidR="008F51B7">
        <w:rPr>
          <w:sz w:val="28"/>
          <w:szCs w:val="28"/>
        </w:rPr>
        <w:t>,</w:t>
      </w:r>
      <w:r w:rsidR="00C37355" w:rsidRPr="00C37355">
        <w:t xml:space="preserve"> </w:t>
      </w:r>
      <w:r w:rsidR="00C37355" w:rsidRPr="00C37355">
        <w:rPr>
          <w:sz w:val="28"/>
          <w:szCs w:val="28"/>
        </w:rPr>
        <w:t>Sofia Rossi</w:t>
      </w:r>
      <w:r w:rsidR="00C37355">
        <w:rPr>
          <w:sz w:val="28"/>
          <w:szCs w:val="28"/>
        </w:rPr>
        <w:t xml:space="preserve"> (</w:t>
      </w:r>
      <w:r w:rsidR="00C37355" w:rsidRPr="00C37355">
        <w:rPr>
          <w:sz w:val="28"/>
          <w:szCs w:val="28"/>
        </w:rPr>
        <w:t>Italy</w:t>
      </w:r>
      <w:r w:rsidR="00C37355">
        <w:rPr>
          <w:sz w:val="28"/>
          <w:szCs w:val="28"/>
        </w:rPr>
        <w:t>)</w:t>
      </w:r>
      <w:r w:rsidRPr="00062CD6">
        <w:rPr>
          <w:sz w:val="28"/>
          <w:szCs w:val="28"/>
        </w:rPr>
        <w:t xml:space="preserve"> recorded the highest spending, reflecting strong engagement from diverse geographies.</w:t>
      </w:r>
    </w:p>
    <w:p w14:paraId="2686BBAE" w14:textId="765F16D9" w:rsidR="00E73795" w:rsidRPr="00E73795" w:rsidRDefault="00E73795" w:rsidP="00E73795">
      <w:pPr>
        <w:rPr>
          <w:b/>
          <w:bCs/>
          <w:sz w:val="28"/>
          <w:szCs w:val="28"/>
          <w:u w:val="single"/>
        </w:rPr>
      </w:pPr>
      <w:r w:rsidRPr="00E73795">
        <w:rPr>
          <w:b/>
          <w:bCs/>
          <w:sz w:val="28"/>
          <w:szCs w:val="28"/>
          <w:u w:val="single"/>
        </w:rPr>
        <w:t>Cross</w:t>
      </w:r>
      <w:r w:rsidRPr="00E73795">
        <w:rPr>
          <w:b/>
          <w:bCs/>
          <w:sz w:val="28"/>
          <w:szCs w:val="28"/>
          <w:u w:val="single"/>
        </w:rPr>
        <w:noBreakHyphen/>
        <w:t>Category Purchases</w:t>
      </w:r>
      <w:r>
        <w:rPr>
          <w:b/>
          <w:bCs/>
          <w:sz w:val="28"/>
          <w:szCs w:val="28"/>
          <w:u w:val="single"/>
        </w:rPr>
        <w:t>:</w:t>
      </w:r>
    </w:p>
    <w:p w14:paraId="6CAD1F8C" w14:textId="65DA27B3" w:rsidR="00DB29E3" w:rsidRPr="00C244B8" w:rsidRDefault="00E73795" w:rsidP="00DB29E3">
      <w:pPr>
        <w:numPr>
          <w:ilvl w:val="0"/>
          <w:numId w:val="6"/>
        </w:numPr>
        <w:rPr>
          <w:sz w:val="28"/>
          <w:szCs w:val="28"/>
        </w:rPr>
      </w:pPr>
      <w:r w:rsidRPr="00E73795">
        <w:rPr>
          <w:sz w:val="28"/>
          <w:szCs w:val="28"/>
        </w:rPr>
        <w:t>Several learners (e.g., Arjun Mehta, Emma Brown, Sofia Rossi) purchased across multiple categories, indicating interest in broad skill development.</w:t>
      </w:r>
    </w:p>
    <w:p w14:paraId="6175E3F7" w14:textId="787CF417" w:rsidR="00DB29E3" w:rsidRPr="00DB29E3" w:rsidRDefault="00DB29E3" w:rsidP="00DB29E3">
      <w:pPr>
        <w:rPr>
          <w:b/>
          <w:bCs/>
          <w:sz w:val="28"/>
          <w:szCs w:val="28"/>
          <w:u w:val="single"/>
        </w:rPr>
      </w:pPr>
      <w:r w:rsidRPr="00DB29E3">
        <w:rPr>
          <w:b/>
          <w:bCs/>
          <w:sz w:val="28"/>
          <w:szCs w:val="28"/>
          <w:u w:val="single"/>
        </w:rPr>
        <w:t>Courses with No Purchases</w:t>
      </w:r>
      <w:r>
        <w:rPr>
          <w:b/>
          <w:bCs/>
          <w:sz w:val="28"/>
          <w:szCs w:val="28"/>
          <w:u w:val="single"/>
        </w:rPr>
        <w:t>:</w:t>
      </w:r>
    </w:p>
    <w:p w14:paraId="366B5E1A" w14:textId="02B77731" w:rsidR="00DB29E3" w:rsidRDefault="00DB29E3" w:rsidP="00DB29E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B29E3">
        <w:rPr>
          <w:sz w:val="28"/>
          <w:szCs w:val="28"/>
        </w:rPr>
        <w:t>Gen</w:t>
      </w:r>
      <w:r w:rsidRPr="00DB29E3">
        <w:rPr>
          <w:rFonts w:ascii="Cambria Math" w:hAnsi="Cambria Math" w:cs="Cambria Math"/>
          <w:sz w:val="28"/>
          <w:szCs w:val="28"/>
        </w:rPr>
        <w:t>‑</w:t>
      </w:r>
      <w:r w:rsidRPr="00DB29E3">
        <w:rPr>
          <w:sz w:val="28"/>
          <w:szCs w:val="28"/>
        </w:rPr>
        <w:t>AI, SAP Management, Automation Testing, IICS, and Advance PL/SQL have not been purchased at all.</w:t>
      </w:r>
    </w:p>
    <w:p w14:paraId="6A8CDE66" w14:textId="78148334" w:rsidR="00F03C91" w:rsidRPr="00F03C91" w:rsidRDefault="00F03C91" w:rsidP="00F03C91">
      <w:pPr>
        <w:rPr>
          <w:b/>
          <w:bCs/>
          <w:sz w:val="28"/>
          <w:szCs w:val="28"/>
          <w:u w:val="single"/>
        </w:rPr>
      </w:pPr>
      <w:r w:rsidRPr="00F03C91">
        <w:rPr>
          <w:b/>
          <w:bCs/>
          <w:sz w:val="28"/>
          <w:szCs w:val="28"/>
          <w:u w:val="single"/>
        </w:rPr>
        <w:t>Seasonal Trends:</w:t>
      </w:r>
    </w:p>
    <w:p w14:paraId="3A5553DB" w14:textId="393CCFF0" w:rsidR="00F03C91" w:rsidRDefault="00F03C91" w:rsidP="00F03C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03C91">
        <w:rPr>
          <w:sz w:val="28"/>
          <w:szCs w:val="28"/>
        </w:rPr>
        <w:t>Purchases are spread across months from 2024 to 2026, with noticeable spikes in mid</w:t>
      </w:r>
      <w:r w:rsidRPr="00F03C91">
        <w:rPr>
          <w:sz w:val="28"/>
          <w:szCs w:val="28"/>
        </w:rPr>
        <w:noBreakHyphen/>
        <w:t>year and year</w:t>
      </w:r>
      <w:r w:rsidRPr="00F03C91">
        <w:rPr>
          <w:sz w:val="28"/>
          <w:szCs w:val="28"/>
        </w:rPr>
        <w:noBreakHyphen/>
        <w:t>end periods. This suggests learners may be more active during academic breaks or professional upskilling cycles.</w:t>
      </w:r>
    </w:p>
    <w:p w14:paraId="15D625D5" w14:textId="7E4D03DC" w:rsidR="00967C6D" w:rsidRPr="00967C6D" w:rsidRDefault="00967C6D" w:rsidP="00F03C91">
      <w:pPr>
        <w:rPr>
          <w:b/>
          <w:bCs/>
          <w:sz w:val="28"/>
          <w:szCs w:val="28"/>
          <w:u w:val="single"/>
        </w:rPr>
      </w:pPr>
      <w:r w:rsidRPr="00967C6D">
        <w:rPr>
          <w:b/>
          <w:bCs/>
          <w:sz w:val="28"/>
          <w:szCs w:val="28"/>
          <w:u w:val="single"/>
        </w:rPr>
        <w:t>Learner Diversity</w:t>
      </w:r>
      <w:r>
        <w:rPr>
          <w:b/>
          <w:bCs/>
          <w:sz w:val="28"/>
          <w:szCs w:val="28"/>
          <w:u w:val="single"/>
        </w:rPr>
        <w:t>:</w:t>
      </w:r>
      <w:r w:rsidRPr="00967C6D">
        <w:rPr>
          <w:b/>
          <w:bCs/>
          <w:sz w:val="28"/>
          <w:szCs w:val="28"/>
          <w:u w:val="single"/>
        </w:rPr>
        <w:t xml:space="preserve"> </w:t>
      </w:r>
    </w:p>
    <w:p w14:paraId="063CC9BC" w14:textId="4C23D604" w:rsidR="00F03C91" w:rsidRPr="00967C6D" w:rsidRDefault="00967C6D" w:rsidP="00967C6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67C6D">
        <w:rPr>
          <w:sz w:val="28"/>
          <w:szCs w:val="28"/>
        </w:rPr>
        <w:t>Purchases span across multiple countries (India, USA, Spain, China, UK, Ireland, Italy, UAE, Japan). This shows global appeal, but also highlights opportunities to tailor regional strategies</w:t>
      </w:r>
    </w:p>
    <w:p w14:paraId="441858FA" w14:textId="77777777" w:rsidR="00DB29E3" w:rsidRDefault="00DB29E3" w:rsidP="000C4E02">
      <w:pPr>
        <w:rPr>
          <w:b/>
          <w:bCs/>
          <w:sz w:val="32"/>
          <w:szCs w:val="32"/>
          <w:u w:val="single"/>
        </w:rPr>
      </w:pPr>
    </w:p>
    <w:p w14:paraId="4FA23EAE" w14:textId="77777777" w:rsidR="00C244B8" w:rsidRDefault="00C244B8" w:rsidP="000C4E02">
      <w:pPr>
        <w:rPr>
          <w:b/>
          <w:bCs/>
          <w:sz w:val="32"/>
          <w:szCs w:val="32"/>
          <w:u w:val="single"/>
        </w:rPr>
      </w:pPr>
    </w:p>
    <w:p w14:paraId="5A13546D" w14:textId="1E4B6A5C" w:rsidR="000C4E02" w:rsidRPr="000C4E02" w:rsidRDefault="000C4E02" w:rsidP="000C4E02">
      <w:pPr>
        <w:rPr>
          <w:b/>
          <w:bCs/>
          <w:sz w:val="32"/>
          <w:szCs w:val="32"/>
          <w:u w:val="single"/>
        </w:rPr>
      </w:pPr>
      <w:r w:rsidRPr="000C4E02">
        <w:rPr>
          <w:b/>
          <w:bCs/>
          <w:sz w:val="32"/>
          <w:szCs w:val="32"/>
          <w:u w:val="single"/>
        </w:rPr>
        <w:lastRenderedPageBreak/>
        <w:t>Top categories by revenue:</w:t>
      </w:r>
    </w:p>
    <w:p w14:paraId="45D4FAF8" w14:textId="77777777" w:rsidR="000C4E02" w:rsidRDefault="000C4E02" w:rsidP="000C4E02">
      <w:r>
        <w:t xml:space="preserve">select </w:t>
      </w:r>
    </w:p>
    <w:p w14:paraId="78496EA9" w14:textId="139B3F38" w:rsidR="000C4E02" w:rsidRDefault="000C4E02" w:rsidP="000C4E02">
      <w:r>
        <w:t>C.Category,</w:t>
      </w:r>
    </w:p>
    <w:p w14:paraId="342744F4" w14:textId="77777777" w:rsidR="000C4E02" w:rsidRDefault="000C4E02" w:rsidP="000C4E02">
      <w:r>
        <w:t>count(Distinct P.Learner_id) As unique_learners,</w:t>
      </w:r>
    </w:p>
    <w:p w14:paraId="618D0C58" w14:textId="77777777" w:rsidR="000C4E02" w:rsidRDefault="000C4E02" w:rsidP="000C4E02">
      <w:r>
        <w:t>Format(sum(P.Quantity * C.unit_price),2) As total_revenue</w:t>
      </w:r>
    </w:p>
    <w:p w14:paraId="7B1F85A6" w14:textId="77777777" w:rsidR="000C4E02" w:rsidRDefault="000C4E02" w:rsidP="000C4E02">
      <w:r>
        <w:t>From courses C</w:t>
      </w:r>
    </w:p>
    <w:p w14:paraId="035730E9" w14:textId="77777777" w:rsidR="000C4E02" w:rsidRDefault="000C4E02" w:rsidP="000C4E02">
      <w:r>
        <w:t>left Join purchases P</w:t>
      </w:r>
    </w:p>
    <w:p w14:paraId="42FC1B02" w14:textId="77777777" w:rsidR="000C4E02" w:rsidRDefault="000C4E02" w:rsidP="000C4E02">
      <w:r>
        <w:t>on C.course_id=P.course_id</w:t>
      </w:r>
    </w:p>
    <w:p w14:paraId="5CA4F6B0" w14:textId="77777777" w:rsidR="000C4E02" w:rsidRDefault="000C4E02" w:rsidP="000C4E02">
      <w:r>
        <w:t>group by  C.Category</w:t>
      </w:r>
    </w:p>
    <w:p w14:paraId="145D7441" w14:textId="5EF49D14" w:rsidR="000C4E02" w:rsidRDefault="000C4E02">
      <w:r>
        <w:t>order by total_revenue;</w:t>
      </w:r>
    </w:p>
    <w:p w14:paraId="52823CAD" w14:textId="2034C230" w:rsidR="000C4E02" w:rsidRDefault="000C4E02">
      <w:r w:rsidRPr="000C4E02">
        <w:rPr>
          <w:noProof/>
        </w:rPr>
        <w:drawing>
          <wp:inline distT="0" distB="0" distL="0" distR="0" wp14:anchorId="230A6D57" wp14:editId="62115FC8">
            <wp:extent cx="5265876" cy="3833192"/>
            <wp:effectExtent l="0" t="0" r="0" b="0"/>
            <wp:docPr id="103804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598B" w14:textId="77777777" w:rsidR="000C4E02" w:rsidRDefault="000C4E02"/>
    <w:p w14:paraId="54A140E2" w14:textId="140C1F48" w:rsidR="000C4E02" w:rsidRDefault="000C4E02">
      <w:pPr>
        <w:rPr>
          <w:b/>
          <w:bCs/>
          <w:sz w:val="32"/>
          <w:szCs w:val="32"/>
          <w:u w:val="single"/>
        </w:rPr>
      </w:pPr>
      <w:r w:rsidRPr="000C4E02">
        <w:rPr>
          <w:b/>
          <w:bCs/>
          <w:sz w:val="32"/>
          <w:szCs w:val="32"/>
          <w:u w:val="single"/>
        </w:rPr>
        <w:t>Top 3 courses by quantity sold</w:t>
      </w:r>
      <w:r>
        <w:rPr>
          <w:b/>
          <w:bCs/>
          <w:sz w:val="32"/>
          <w:szCs w:val="32"/>
          <w:u w:val="single"/>
        </w:rPr>
        <w:t>:</w:t>
      </w:r>
    </w:p>
    <w:p w14:paraId="4C2C3E63" w14:textId="77777777" w:rsidR="002378C7" w:rsidRPr="002378C7" w:rsidRDefault="002378C7" w:rsidP="002378C7">
      <w:r w:rsidRPr="002378C7">
        <w:t>Select</w:t>
      </w:r>
    </w:p>
    <w:p w14:paraId="58624BAF" w14:textId="77777777" w:rsidR="002378C7" w:rsidRPr="002378C7" w:rsidRDefault="002378C7" w:rsidP="002378C7">
      <w:r w:rsidRPr="002378C7">
        <w:t>C.Course_name,</w:t>
      </w:r>
    </w:p>
    <w:p w14:paraId="4DFE4BBE" w14:textId="77777777" w:rsidR="002378C7" w:rsidRPr="002378C7" w:rsidRDefault="002378C7" w:rsidP="002378C7">
      <w:r w:rsidRPr="002378C7">
        <w:t xml:space="preserve">SUM(P.Quantity) As Total_Quantity </w:t>
      </w:r>
    </w:p>
    <w:p w14:paraId="2FACA9B1" w14:textId="77777777" w:rsidR="002378C7" w:rsidRPr="002378C7" w:rsidRDefault="002378C7" w:rsidP="002378C7">
      <w:r w:rsidRPr="002378C7">
        <w:t>From courses C</w:t>
      </w:r>
    </w:p>
    <w:p w14:paraId="0DF6B3D6" w14:textId="77777777" w:rsidR="002378C7" w:rsidRPr="002378C7" w:rsidRDefault="002378C7" w:rsidP="002378C7">
      <w:r w:rsidRPr="002378C7">
        <w:t>left join purchases P</w:t>
      </w:r>
    </w:p>
    <w:p w14:paraId="4C5DC5A0" w14:textId="77777777" w:rsidR="002378C7" w:rsidRPr="002378C7" w:rsidRDefault="002378C7" w:rsidP="002378C7">
      <w:r w:rsidRPr="002378C7">
        <w:lastRenderedPageBreak/>
        <w:t>on C. course_id=P.course_id</w:t>
      </w:r>
    </w:p>
    <w:p w14:paraId="44735D65" w14:textId="77777777" w:rsidR="002378C7" w:rsidRPr="002378C7" w:rsidRDefault="002378C7" w:rsidP="002378C7">
      <w:r w:rsidRPr="002378C7">
        <w:t>group by C.Course_name</w:t>
      </w:r>
    </w:p>
    <w:p w14:paraId="18D2D678" w14:textId="77777777" w:rsidR="002378C7" w:rsidRPr="002378C7" w:rsidRDefault="002378C7" w:rsidP="002378C7">
      <w:r w:rsidRPr="002378C7">
        <w:t>order by Total_Quantity DESC</w:t>
      </w:r>
    </w:p>
    <w:p w14:paraId="66B2F67F" w14:textId="6B7A66D9" w:rsidR="002378C7" w:rsidRPr="002378C7" w:rsidRDefault="002378C7" w:rsidP="002378C7">
      <w:r w:rsidRPr="002378C7">
        <w:t>limit 3;</w:t>
      </w:r>
    </w:p>
    <w:p w14:paraId="4357995B" w14:textId="46F78D93" w:rsidR="000C4E02" w:rsidRDefault="002378C7">
      <w:pPr>
        <w:rPr>
          <w:b/>
          <w:bCs/>
          <w:sz w:val="32"/>
          <w:szCs w:val="32"/>
          <w:u w:val="single"/>
        </w:rPr>
      </w:pPr>
      <w:r w:rsidRPr="002378C7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1FF29D4" wp14:editId="150724F2">
            <wp:extent cx="5731510" cy="3172460"/>
            <wp:effectExtent l="0" t="0" r="2540" b="8890"/>
            <wp:docPr id="8565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3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9DF1" w14:textId="76B1C4E7" w:rsidR="00FD76B4" w:rsidRPr="00FD76B4" w:rsidRDefault="00FD76B4" w:rsidP="00FD76B4">
      <w:pPr>
        <w:rPr>
          <w:b/>
          <w:bCs/>
          <w:sz w:val="32"/>
          <w:szCs w:val="32"/>
          <w:u w:val="single"/>
        </w:rPr>
      </w:pPr>
      <w:r w:rsidRPr="00FD76B4">
        <w:rPr>
          <w:b/>
          <w:bCs/>
          <w:sz w:val="32"/>
          <w:szCs w:val="32"/>
          <w:u w:val="single"/>
        </w:rPr>
        <w:t xml:space="preserve">Top learners by spending </w:t>
      </w:r>
      <w:r>
        <w:rPr>
          <w:b/>
          <w:bCs/>
          <w:sz w:val="32"/>
          <w:szCs w:val="32"/>
          <w:u w:val="single"/>
        </w:rPr>
        <w:t>:</w:t>
      </w:r>
    </w:p>
    <w:p w14:paraId="711216F1" w14:textId="77777777" w:rsidR="00FD76B4" w:rsidRPr="00FD76B4" w:rsidRDefault="00FD76B4" w:rsidP="00FD76B4">
      <w:r w:rsidRPr="00FD76B4">
        <w:t>select</w:t>
      </w:r>
    </w:p>
    <w:p w14:paraId="5E070712" w14:textId="77777777" w:rsidR="00FD76B4" w:rsidRPr="00FD76B4" w:rsidRDefault="00FD76B4" w:rsidP="00FD76B4">
      <w:r w:rsidRPr="00FD76B4">
        <w:t>L.Full_name as learner_name,</w:t>
      </w:r>
    </w:p>
    <w:p w14:paraId="4EA7308E" w14:textId="77777777" w:rsidR="00FD76B4" w:rsidRPr="00FD76B4" w:rsidRDefault="00FD76B4" w:rsidP="00FD76B4">
      <w:r w:rsidRPr="00FD76B4">
        <w:t>L.country,</w:t>
      </w:r>
    </w:p>
    <w:p w14:paraId="7EFE8A74" w14:textId="77777777" w:rsidR="00FD76B4" w:rsidRPr="00FD76B4" w:rsidRDefault="00FD76B4" w:rsidP="00FD76B4">
      <w:r w:rsidRPr="00FD76B4">
        <w:t>Format(sum(C.unit_price * P.Quantity),2) As total_spent</w:t>
      </w:r>
    </w:p>
    <w:p w14:paraId="0612804D" w14:textId="77777777" w:rsidR="00FD76B4" w:rsidRPr="00FD76B4" w:rsidRDefault="00FD76B4" w:rsidP="00FD76B4">
      <w:r w:rsidRPr="00FD76B4">
        <w:t xml:space="preserve">From learners L left join </w:t>
      </w:r>
    </w:p>
    <w:p w14:paraId="0ED0BCB4" w14:textId="77777777" w:rsidR="00FD76B4" w:rsidRPr="00FD76B4" w:rsidRDefault="00FD76B4" w:rsidP="00FD76B4">
      <w:r w:rsidRPr="00FD76B4">
        <w:t>purchases P on L.learner_id=P.learner_id</w:t>
      </w:r>
    </w:p>
    <w:p w14:paraId="78E3F7BD" w14:textId="77777777" w:rsidR="00FD76B4" w:rsidRPr="00FD76B4" w:rsidRDefault="00FD76B4" w:rsidP="00FD76B4">
      <w:r w:rsidRPr="00FD76B4">
        <w:t>Left join courses C</w:t>
      </w:r>
    </w:p>
    <w:p w14:paraId="5CA41042" w14:textId="77777777" w:rsidR="00FD76B4" w:rsidRPr="00FD76B4" w:rsidRDefault="00FD76B4" w:rsidP="00FD76B4">
      <w:r w:rsidRPr="00FD76B4">
        <w:t>on P.course_id=C.course_id</w:t>
      </w:r>
    </w:p>
    <w:p w14:paraId="1D10A4E5" w14:textId="77777777" w:rsidR="00FD76B4" w:rsidRPr="00FD76B4" w:rsidRDefault="00FD76B4" w:rsidP="00FD76B4">
      <w:r w:rsidRPr="00FD76B4">
        <w:t>Group by L.learner_id,L.country,learner_name</w:t>
      </w:r>
    </w:p>
    <w:p w14:paraId="448A2EA8" w14:textId="2292B4C4" w:rsidR="002378C7" w:rsidRPr="00FD76B4" w:rsidRDefault="00FD76B4" w:rsidP="00FD76B4">
      <w:r w:rsidRPr="00FD76B4">
        <w:t>Order by total_spent;</w:t>
      </w:r>
    </w:p>
    <w:p w14:paraId="511DF180" w14:textId="568B4CF1" w:rsidR="00FD76B4" w:rsidRDefault="00FD76B4">
      <w:pPr>
        <w:rPr>
          <w:b/>
          <w:bCs/>
          <w:sz w:val="32"/>
          <w:szCs w:val="32"/>
          <w:u w:val="single"/>
        </w:rPr>
      </w:pPr>
      <w:r w:rsidRPr="00FD76B4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9139F74" wp14:editId="2F00EC85">
            <wp:extent cx="5731510" cy="3750310"/>
            <wp:effectExtent l="0" t="0" r="2540" b="2540"/>
            <wp:docPr id="160838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1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5974" w14:textId="77777777" w:rsidR="00FD76B4" w:rsidRDefault="00FD76B4">
      <w:pPr>
        <w:rPr>
          <w:b/>
          <w:bCs/>
          <w:sz w:val="32"/>
          <w:szCs w:val="32"/>
          <w:u w:val="single"/>
        </w:rPr>
      </w:pPr>
    </w:p>
    <w:p w14:paraId="6550DDF3" w14:textId="77777777" w:rsidR="00FD76B4" w:rsidRPr="000C4E02" w:rsidRDefault="00FD76B4">
      <w:pPr>
        <w:rPr>
          <w:b/>
          <w:bCs/>
          <w:sz w:val="32"/>
          <w:szCs w:val="32"/>
          <w:u w:val="single"/>
        </w:rPr>
      </w:pPr>
    </w:p>
    <w:sectPr w:rsidR="00FD76B4" w:rsidRPr="000C4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52E8"/>
    <w:multiLevelType w:val="hybridMultilevel"/>
    <w:tmpl w:val="F1387B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74EE6"/>
    <w:multiLevelType w:val="hybridMultilevel"/>
    <w:tmpl w:val="15362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614E5"/>
    <w:multiLevelType w:val="multilevel"/>
    <w:tmpl w:val="4EF223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04D23"/>
    <w:multiLevelType w:val="hybridMultilevel"/>
    <w:tmpl w:val="0A6C4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100C9"/>
    <w:multiLevelType w:val="multilevel"/>
    <w:tmpl w:val="88C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22428"/>
    <w:multiLevelType w:val="hybridMultilevel"/>
    <w:tmpl w:val="99E8DD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8173">
    <w:abstractNumId w:val="1"/>
  </w:num>
  <w:num w:numId="2" w16cid:durableId="2122189961">
    <w:abstractNumId w:val="0"/>
  </w:num>
  <w:num w:numId="3" w16cid:durableId="1301961402">
    <w:abstractNumId w:val="3"/>
  </w:num>
  <w:num w:numId="4" w16cid:durableId="780540281">
    <w:abstractNumId w:val="5"/>
  </w:num>
  <w:num w:numId="5" w16cid:durableId="1616214636">
    <w:abstractNumId w:val="4"/>
  </w:num>
  <w:num w:numId="6" w16cid:durableId="1284919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02"/>
    <w:rsid w:val="00056211"/>
    <w:rsid w:val="00062CD6"/>
    <w:rsid w:val="000C4E02"/>
    <w:rsid w:val="002378C7"/>
    <w:rsid w:val="00290AD2"/>
    <w:rsid w:val="004E039E"/>
    <w:rsid w:val="005C3B87"/>
    <w:rsid w:val="007C4D2A"/>
    <w:rsid w:val="008D31B6"/>
    <w:rsid w:val="008F51B7"/>
    <w:rsid w:val="00967C6D"/>
    <w:rsid w:val="00B43603"/>
    <w:rsid w:val="00B83C7A"/>
    <w:rsid w:val="00C244B8"/>
    <w:rsid w:val="00C37355"/>
    <w:rsid w:val="00D850C9"/>
    <w:rsid w:val="00DB29E3"/>
    <w:rsid w:val="00E73795"/>
    <w:rsid w:val="00F03C91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7C37"/>
  <w15:chartTrackingRefBased/>
  <w15:docId w15:val="{D96306A8-534B-485B-AF12-85D5E7B5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PRASATH</dc:creator>
  <cp:keywords/>
  <dc:description/>
  <cp:lastModifiedBy>VISHNU PRASATH</cp:lastModifiedBy>
  <cp:revision>14</cp:revision>
  <dcterms:created xsi:type="dcterms:W3CDTF">2026-04-18T05:03:00Z</dcterms:created>
  <dcterms:modified xsi:type="dcterms:W3CDTF">2026-04-18T06:07:00Z</dcterms:modified>
</cp:coreProperties>
</file>