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75D400" w14:textId="4481FEBB" w:rsidR="0053033F" w:rsidRPr="00B6697C" w:rsidRDefault="00C36C10" w:rsidP="00B6697C">
      <w:pPr>
        <w:pStyle w:val="ListParagraph"/>
        <w:numPr>
          <w:ilvl w:val="0"/>
          <w:numId w:val="7"/>
        </w:numPr>
        <w:ind w:left="284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B6697C">
        <w:rPr>
          <w:rFonts w:ascii="Times New Roman" w:hAnsi="Times New Roman" w:cs="Times New Roman"/>
          <w:b/>
          <w:bCs/>
          <w:sz w:val="28"/>
          <w:szCs w:val="28"/>
          <w:lang w:val="en-GB"/>
        </w:rPr>
        <w:t>What is Azure Databricks?</w:t>
      </w:r>
    </w:p>
    <w:p w14:paraId="5BED0611" w14:textId="2ECD098A" w:rsidR="00C36C10" w:rsidRPr="00C44E8B" w:rsidRDefault="00C36C10" w:rsidP="00C36C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 xml:space="preserve">           </w:t>
      </w:r>
      <w:r w:rsidRPr="00C4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Azure Databricks</w:t>
      </w:r>
      <w:r w:rsidRPr="00C44E8B">
        <w:rPr>
          <w:rFonts w:ascii="Times New Roman" w:hAnsi="Times New Roman" w:cs="Times New Roman"/>
          <w:sz w:val="24"/>
          <w:szCs w:val="24"/>
        </w:rPr>
        <w:t xml:space="preserve"> is a </w:t>
      </w:r>
      <w:r w:rsidRPr="00C4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cloud-based data analytics and machine learning platform</w:t>
      </w:r>
      <w:r w:rsidRPr="00C44E8B">
        <w:rPr>
          <w:rFonts w:ascii="Times New Roman" w:hAnsi="Times New Roman" w:cs="Times New Roman"/>
          <w:sz w:val="24"/>
          <w:szCs w:val="24"/>
        </w:rPr>
        <w:t xml:space="preserve"> built on </w:t>
      </w:r>
      <w:r w:rsidRPr="00C4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Apache Spark</w:t>
      </w:r>
      <w:r w:rsidRPr="00C44E8B">
        <w:rPr>
          <w:rFonts w:ascii="Times New Roman" w:hAnsi="Times New Roman" w:cs="Times New Roman"/>
          <w:sz w:val="24"/>
          <w:szCs w:val="24"/>
        </w:rPr>
        <w:t xml:space="preserve"> and integrated with </w:t>
      </w:r>
      <w:r w:rsidRPr="00C44E8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Microsoft Azure</w:t>
      </w:r>
      <w:r w:rsidRPr="00C44E8B">
        <w:rPr>
          <w:rFonts w:ascii="Times New Roman" w:hAnsi="Times New Roman" w:cs="Times New Roman"/>
          <w:sz w:val="24"/>
          <w:szCs w:val="24"/>
        </w:rPr>
        <w:t>. It is designed to process large amounts of data, perform analytics, and build AI and machine learning models efficiently.</w:t>
      </w:r>
    </w:p>
    <w:p w14:paraId="0AF3C64F" w14:textId="2F1D78F3" w:rsidR="00C36C10" w:rsidRPr="00C44E8B" w:rsidRDefault="00C44E8B" w:rsidP="00C44E8B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Core Capabilities:</w:t>
      </w:r>
    </w:p>
    <w:p w14:paraId="2A88E204" w14:textId="79948207" w:rsidR="00C44E8B" w:rsidRPr="00C44E8B" w:rsidRDefault="00C44E8B" w:rsidP="00C44E8B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Lakehouse:</w:t>
      </w: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Combines the reliability and structure of a traditional data warehouse with the flexibility and scale of a data lake into a single, unified system.</w:t>
      </w:r>
    </w:p>
    <w:p w14:paraId="60537BFB" w14:textId="4B5BBD38" w:rsidR="00C44E8B" w:rsidRPr="00C44E8B" w:rsidRDefault="00C44E8B" w:rsidP="00C44E8B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Engineering (ETL):</w:t>
      </w: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teams to easily extract, transform, and load massive datasets using Python, SQL, or Scala.</w:t>
      </w:r>
    </w:p>
    <w:p w14:paraId="7DC845CA" w14:textId="10373108" w:rsidR="00C44E8B" w:rsidRPr="00C44E8B" w:rsidRDefault="00C44E8B" w:rsidP="00C44E8B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Machine Learning &amp; AI:</w:t>
      </w: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Provides native environments to build, train, deploy, and manage machine learning models and Generative AI applications.</w:t>
      </w:r>
    </w:p>
    <w:p w14:paraId="18B5DAEC" w14:textId="0DB2BD88" w:rsidR="00C44E8B" w:rsidRPr="00C44E8B" w:rsidRDefault="00C44E8B" w:rsidP="00C44E8B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Collaborative Notebooks:</w:t>
      </w: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Teams can work together in real-time within interactive workspaces that track code, support multiple languages (Python, SQL, R), and integrate natively with </w:t>
      </w:r>
      <w:hyperlink r:id="rId5" w:tgtFrame="_blank" w:history="1">
        <w:r w:rsidRPr="00C44E8B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lang w:eastAsia="en-IN"/>
          </w:rPr>
          <w:t>GitHub</w:t>
        </w:r>
      </w:hyperlink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A6BDA6E" w14:textId="77777777" w:rsidR="00C44E8B" w:rsidRPr="00C44E8B" w:rsidRDefault="00C44E8B" w:rsidP="00C44E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44E8B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Applications of Azure Databricks</w:t>
      </w:r>
    </w:p>
    <w:p w14:paraId="76A79582" w14:textId="77777777" w:rsidR="00C44E8B" w:rsidRPr="00C44E8B" w:rsidRDefault="00C44E8B" w:rsidP="00C44E8B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Big data analytics </w:t>
      </w:r>
    </w:p>
    <w:p w14:paraId="161F9D7B" w14:textId="77777777" w:rsidR="00C44E8B" w:rsidRPr="00C44E8B" w:rsidRDefault="00C44E8B" w:rsidP="00C44E8B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warehousing and ETL </w:t>
      </w:r>
    </w:p>
    <w:p w14:paraId="55E937E5" w14:textId="77777777" w:rsidR="00C44E8B" w:rsidRPr="00C44E8B" w:rsidRDefault="00C44E8B" w:rsidP="00C44E8B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Real-time stream processing </w:t>
      </w:r>
    </w:p>
    <w:p w14:paraId="6F123F94" w14:textId="77777777" w:rsidR="00C44E8B" w:rsidRPr="00C44E8B" w:rsidRDefault="00C44E8B" w:rsidP="00C44E8B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Machine learning and AI model development </w:t>
      </w:r>
    </w:p>
    <w:p w14:paraId="2A1E067B" w14:textId="7AD42C92" w:rsidR="00C44E8B" w:rsidRDefault="00C44E8B" w:rsidP="00C44E8B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4E8B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intelligence and reporting</w:t>
      </w:r>
    </w:p>
    <w:p w14:paraId="159C3341" w14:textId="77777777" w:rsidR="00B6697C" w:rsidRPr="00B6697C" w:rsidRDefault="00B6697C" w:rsidP="00B6697C">
      <w:pPr>
        <w:pStyle w:val="Heading3"/>
        <w:jc w:val="both"/>
        <w:rPr>
          <w:sz w:val="24"/>
          <w:szCs w:val="24"/>
        </w:rPr>
      </w:pPr>
      <w:r w:rsidRPr="00B6697C">
        <w:rPr>
          <w:sz w:val="24"/>
          <w:szCs w:val="24"/>
        </w:rPr>
        <w:t>Example</w:t>
      </w:r>
    </w:p>
    <w:p w14:paraId="2466F46B" w14:textId="2FEF2E68" w:rsidR="00B6697C" w:rsidRPr="00B6697C" w:rsidRDefault="00B6697C" w:rsidP="00B6697C">
      <w:pPr>
        <w:pStyle w:val="NormalWeb"/>
        <w:spacing w:line="360" w:lineRule="auto"/>
        <w:jc w:val="both"/>
      </w:pPr>
      <w:r w:rsidRPr="00B6697C">
        <w:t xml:space="preserve">A retail company can use </w:t>
      </w:r>
      <w:r w:rsidRPr="00B6697C">
        <w:rPr>
          <w:rStyle w:val="Strong"/>
          <w:b w:val="0"/>
          <w:bCs w:val="0"/>
        </w:rPr>
        <w:t>Azure Databricks</w:t>
      </w:r>
      <w:r w:rsidRPr="00B6697C">
        <w:t xml:space="preserve"> to analyze millions of customer transactions, predict customer behavio</w:t>
      </w:r>
      <w:r>
        <w:t>u</w:t>
      </w:r>
      <w:r w:rsidRPr="00B6697C">
        <w:t>r using machine learning, and generate insights for improving sales and inventory management.</w:t>
      </w:r>
    </w:p>
    <w:p w14:paraId="1CBB825E" w14:textId="77777777" w:rsidR="00B6697C" w:rsidRPr="00B6697C" w:rsidRDefault="00B6697C" w:rsidP="00B6697C">
      <w:pPr>
        <w:pStyle w:val="NormalWeb"/>
        <w:spacing w:line="360" w:lineRule="auto"/>
        <w:jc w:val="both"/>
        <w:rPr>
          <w:b/>
          <w:bCs/>
        </w:rPr>
      </w:pPr>
      <w:r w:rsidRPr="00B6697C">
        <w:rPr>
          <w:rStyle w:val="Strong"/>
          <w:b w:val="0"/>
          <w:bCs w:val="0"/>
        </w:rPr>
        <w:t xml:space="preserve">In simple terms, Azure Databricks is a unified analytics platform on Microsoft Azure that helps </w:t>
      </w:r>
      <w:r w:rsidRPr="00B6697C">
        <w:rPr>
          <w:rStyle w:val="Strong"/>
          <w:b w:val="0"/>
          <w:bCs w:val="0"/>
          <w:color w:val="000000" w:themeColor="text1"/>
        </w:rPr>
        <w:t xml:space="preserve">organizations process big data, perform advanced analytics, and develop AI/ML solutions </w:t>
      </w:r>
      <w:r w:rsidRPr="00B6697C">
        <w:rPr>
          <w:rStyle w:val="Strong"/>
          <w:b w:val="0"/>
          <w:bCs w:val="0"/>
        </w:rPr>
        <w:t>efficiently.</w:t>
      </w:r>
    </w:p>
    <w:p w14:paraId="38BEDCCB" w14:textId="77777777" w:rsidR="00C44E8B" w:rsidRPr="00C44E8B" w:rsidRDefault="00C44E8B" w:rsidP="00C44E8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D467DD8" w14:textId="4CD14CD9" w:rsidR="00B6697C" w:rsidRPr="00B6697C" w:rsidRDefault="00B6697C" w:rsidP="00B6697C">
      <w:pPr>
        <w:pStyle w:val="Heading2"/>
        <w:numPr>
          <w:ilvl w:val="0"/>
          <w:numId w:val="7"/>
        </w:numPr>
        <w:ind w:left="14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9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Advantages of Using Azure Databricks</w:t>
      </w:r>
    </w:p>
    <w:p w14:paraId="7456B72F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High-Speed Data Processing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BE7F9C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Built on Apache Spark, enabling fast processing of large datasets. </w:t>
      </w:r>
    </w:p>
    <w:p w14:paraId="50324F20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Suitable for batch and real-time analytics. </w:t>
      </w:r>
    </w:p>
    <w:p w14:paraId="35125518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Unified Data Lakehouse Architecture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5744B9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Combines the benefits of data lakes and data warehouses in a single platform. </w:t>
      </w:r>
    </w:p>
    <w:p w14:paraId="7DF44039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Simplifies data storage and management. </w:t>
      </w:r>
    </w:p>
    <w:p w14:paraId="1E50D4CD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Scalability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008D53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Automatically scales compute resources up or down based on workload. </w:t>
      </w:r>
    </w:p>
    <w:p w14:paraId="163A5C42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Handles massive volumes of data efficiently. </w:t>
      </w:r>
    </w:p>
    <w:p w14:paraId="57F1FECE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Collaborative Environment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C912D4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Interactive notebooks allow data engineers, analysts, and data scientists to work together in real time. </w:t>
      </w:r>
    </w:p>
    <w:p w14:paraId="31E441BB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Supports Python, SQL, Scala, R, and Java. </w:t>
      </w:r>
    </w:p>
    <w:p w14:paraId="1CBA805F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Machine Learning and AI Support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DB8365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Provides built-in tools for developing, training, and deploying machine learning models. </w:t>
      </w:r>
    </w:p>
    <w:p w14:paraId="354C8D16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Supports Generative AI and MLOps workflows. </w:t>
      </w:r>
    </w:p>
    <w:p w14:paraId="54CD6533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Seamless Integration with Azure Services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B0380E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Integrates with Azure Data Lake Storage, Azure Synapse Analytics, Azure Machine Learning, Power BI, and Azure SQL Database. </w:t>
      </w:r>
    </w:p>
    <w:p w14:paraId="11636BD2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Enables end-to-end data analytics solutions. </w:t>
      </w:r>
    </w:p>
    <w:p w14:paraId="2E2C1EFF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Delta Lake Reliability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ADEFF4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Supports ACID transactions, schema enforcement, and version control. </w:t>
      </w:r>
    </w:p>
    <w:p w14:paraId="44DB633E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Improves data quality and consistency. </w:t>
      </w:r>
    </w:p>
    <w:p w14:paraId="2F7B2840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Real-Time Stream Processing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C3FA37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Processes streaming data from IoT devices, sensors, applications, and event hubs. </w:t>
      </w:r>
    </w:p>
    <w:p w14:paraId="5362D716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Enables real-time insights and decision-making. </w:t>
      </w:r>
    </w:p>
    <w:p w14:paraId="11E24F4C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Reduced Infrastructure Management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08C418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Automatically manages clusters and resource allocation. </w:t>
      </w:r>
    </w:p>
    <w:p w14:paraId="15578A03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Minimizes administrative overhead. </w:t>
      </w:r>
    </w:p>
    <w:p w14:paraId="5A565EE5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Security and Compliance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834DCF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lastRenderedPageBreak/>
        <w:t xml:space="preserve">Provides enterprise-grade security with role-based access control, encryption, and compliance with industry standards. </w:t>
      </w:r>
    </w:p>
    <w:p w14:paraId="4E4CD723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Cost Efficiency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64ADB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Pay-as-you-go pricing model. </w:t>
      </w:r>
    </w:p>
    <w:p w14:paraId="41D2980A" w14:textId="77777777" w:rsidR="00B6697C" w:rsidRP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 xml:space="preserve">Auto-scaling and auto-termination features help optimize resource usage and reduce costs. </w:t>
      </w:r>
    </w:p>
    <w:p w14:paraId="471F8170" w14:textId="77777777" w:rsidR="00B6697C" w:rsidRPr="001368B8" w:rsidRDefault="00B6697C" w:rsidP="001368B8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Style w:val="Strong"/>
          <w:rFonts w:ascii="Times New Roman" w:hAnsi="Times New Roman" w:cs="Times New Roman"/>
          <w:sz w:val="24"/>
          <w:szCs w:val="24"/>
        </w:rPr>
        <w:t>Version Control and DevOps Integration</w:t>
      </w:r>
      <w:r w:rsidRPr="001368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52E7A5" w14:textId="6F118B34" w:rsidR="001368B8" w:rsidRDefault="00B6697C" w:rsidP="001368B8">
      <w:pPr>
        <w:pStyle w:val="ListParagraph"/>
        <w:numPr>
          <w:ilvl w:val="1"/>
          <w:numId w:val="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368B8">
        <w:rPr>
          <w:rFonts w:ascii="Times New Roman" w:hAnsi="Times New Roman" w:cs="Times New Roman"/>
          <w:sz w:val="24"/>
          <w:szCs w:val="24"/>
        </w:rPr>
        <w:t>Supports GitHub, Azure DevOps, and CI/CD pipelines for efficient development and deployment.</w:t>
      </w:r>
    </w:p>
    <w:p w14:paraId="0F163617" w14:textId="77777777" w:rsidR="001368B8" w:rsidRPr="001368B8" w:rsidRDefault="001368B8" w:rsidP="001368B8">
      <w:pPr>
        <w:pStyle w:val="ListParagraph"/>
        <w:spacing w:before="100" w:beforeAutospacing="1" w:after="100" w:afterAutospacing="1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3A40D794" w14:textId="77777777" w:rsidR="001368B8" w:rsidRDefault="001368B8" w:rsidP="001368B8">
      <w:pPr>
        <w:pStyle w:val="ListParagraph"/>
        <w:numPr>
          <w:ilvl w:val="0"/>
          <w:numId w:val="7"/>
        </w:numPr>
        <w:spacing w:before="100" w:beforeAutospacing="1" w:after="100" w:afterAutospacing="1" w:line="360" w:lineRule="auto"/>
        <w:ind w:left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68B8">
        <w:rPr>
          <w:rFonts w:ascii="Times New Roman" w:hAnsi="Times New Roman" w:cs="Times New Roman"/>
          <w:b/>
          <w:bCs/>
          <w:sz w:val="28"/>
          <w:szCs w:val="28"/>
        </w:rPr>
        <w:t>What is a Workspace?</w:t>
      </w:r>
    </w:p>
    <w:p w14:paraId="6F747BA7" w14:textId="6541D5B8" w:rsidR="001368B8" w:rsidRPr="00D75248" w:rsidRDefault="001368B8" w:rsidP="00D75248">
      <w:pPr>
        <w:pStyle w:val="ListParagraph"/>
        <w:spacing w:before="100" w:beforeAutospacing="1" w:after="100" w:afterAutospacing="1" w:line="36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</w:t>
      </w:r>
      <w:r w:rsidRPr="001368B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workspace is a shared environment where users can create, organize, and collaborate 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>on resources, code, data, and projects.</w:t>
      </w:r>
    </w:p>
    <w:p w14:paraId="4A3E78FD" w14:textId="77777777" w:rsidR="00D75248" w:rsidRPr="00D75248" w:rsidRDefault="00D75248" w:rsidP="00D7524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 Databricks workspace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cloud-based environment that provides a central location for data engineers, data scientists, and analysts to work together. It contains:</w:t>
      </w:r>
    </w:p>
    <w:p w14:paraId="59B44F03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Notebooks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writing and executing code (Python, SQL, Scala, R). </w:t>
      </w:r>
    </w:p>
    <w:p w14:paraId="7547FC68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Clusters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provide computing resources for data processing. </w:t>
      </w:r>
    </w:p>
    <w:p w14:paraId="65AB0536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Libraries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dependencies required for projects. </w:t>
      </w:r>
    </w:p>
    <w:p w14:paraId="6CF3C3F4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Jobs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scheduling and automating tasks. </w:t>
      </w:r>
    </w:p>
    <w:p w14:paraId="5EB15196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Dashboards and visualizations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analyzing results. </w:t>
      </w:r>
    </w:p>
    <w:p w14:paraId="5393E1B3" w14:textId="77777777" w:rsidR="00D75248" w:rsidRPr="00D75248" w:rsidRDefault="00D75248" w:rsidP="00D75248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Folders and permissions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organizing content and controlling access. </w:t>
      </w:r>
    </w:p>
    <w:p w14:paraId="6B4673AE" w14:textId="77777777" w:rsidR="00D75248" w:rsidRPr="00D75248" w:rsidRDefault="00D75248" w:rsidP="00D75248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Features of a Workspace</w:t>
      </w:r>
    </w:p>
    <w:p w14:paraId="08D0CA62" w14:textId="77777777" w:rsidR="00D75248" w:rsidRPr="00D75248" w:rsidRDefault="00D75248" w:rsidP="00D7524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Collaboration: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users can work on the same notebooks and projects. </w:t>
      </w:r>
    </w:p>
    <w:p w14:paraId="4CF0C1EE" w14:textId="77777777" w:rsidR="00D75248" w:rsidRPr="00D75248" w:rsidRDefault="00D75248" w:rsidP="00D7524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Multi-language Support: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 Python, SQL, Scala, and R. </w:t>
      </w:r>
    </w:p>
    <w:p w14:paraId="4B4CA75E" w14:textId="77777777" w:rsidR="00D75248" w:rsidRPr="00D75248" w:rsidRDefault="00D75248" w:rsidP="00D7524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Control: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Integrates with GitHub and Azure DevOps. </w:t>
      </w:r>
    </w:p>
    <w:p w14:paraId="56BDAE2B" w14:textId="77777777" w:rsidR="00D75248" w:rsidRPr="00D75248" w:rsidRDefault="00D75248" w:rsidP="00D7524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Security: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Role-based access control and workspace-level permissions. </w:t>
      </w:r>
    </w:p>
    <w:p w14:paraId="45CF8C79" w14:textId="77777777" w:rsidR="00D75248" w:rsidRPr="00D75248" w:rsidRDefault="00D75248" w:rsidP="00D75248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Centralized Management: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and manages all Databricks resources in one place.</w:t>
      </w:r>
    </w:p>
    <w:p w14:paraId="4E48436A" w14:textId="77777777" w:rsidR="00D75248" w:rsidRDefault="00D75248" w:rsidP="00D75248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801B3D9" w14:textId="77777777" w:rsidR="00D75248" w:rsidRDefault="00D75248" w:rsidP="00D75248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47BF1D6" w14:textId="454F2315" w:rsidR="00D75248" w:rsidRPr="00D75248" w:rsidRDefault="00D75248" w:rsidP="00D75248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</w:t>
      </w:r>
    </w:p>
    <w:p w14:paraId="51F99AD3" w14:textId="77777777" w:rsidR="00D75248" w:rsidRPr="00D75248" w:rsidRDefault="00D75248" w:rsidP="00D7524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Suppose a retail company has a team of data engineers and data scientists. They can use an </w:t>
      </w:r>
      <w:r w:rsidRPr="00D7524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 Databricks workspace</w:t>
      </w: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to:</w:t>
      </w:r>
    </w:p>
    <w:p w14:paraId="6FB579C6" w14:textId="77777777" w:rsidR="00D75248" w:rsidRPr="00D75248" w:rsidRDefault="00D75248" w:rsidP="00D7524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notebooks for data analysis. </w:t>
      </w:r>
    </w:p>
    <w:p w14:paraId="200D9B11" w14:textId="77777777" w:rsidR="00D75248" w:rsidRPr="00D75248" w:rsidRDefault="00D75248" w:rsidP="00D7524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Share code and datasets with team members. </w:t>
      </w:r>
    </w:p>
    <w:p w14:paraId="450291A6" w14:textId="77777777" w:rsidR="00D75248" w:rsidRPr="00D75248" w:rsidRDefault="00D75248" w:rsidP="00D7524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machine learning experiments on clusters. </w:t>
      </w:r>
    </w:p>
    <w:p w14:paraId="0E9A692C" w14:textId="77777777" w:rsidR="00D75248" w:rsidRPr="00D75248" w:rsidRDefault="00D75248" w:rsidP="00D7524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Schedule daily ETL jobs. </w:t>
      </w:r>
    </w:p>
    <w:p w14:paraId="54C1649F" w14:textId="2086DC60" w:rsidR="00D75248" w:rsidRDefault="00D75248" w:rsidP="00D75248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5248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Visualize and report insights.</w:t>
      </w:r>
    </w:p>
    <w:p w14:paraId="70C1148E" w14:textId="745663ED" w:rsidR="003B3D26" w:rsidRDefault="003B3D26" w:rsidP="003B3D26">
      <w:pPr>
        <w:pStyle w:val="ListParagraph"/>
        <w:numPr>
          <w:ilvl w:val="0"/>
          <w:numId w:val="7"/>
        </w:numPr>
        <w:spacing w:before="100" w:beforeAutospacing="1" w:after="100" w:afterAutospacing="1" w:line="360" w:lineRule="auto"/>
        <w:ind w:left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B3D2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EDA?</w:t>
      </w:r>
    </w:p>
    <w:p w14:paraId="314471EF" w14:textId="526AA02C" w:rsidR="003B3D26" w:rsidRDefault="003B3D26" w:rsidP="003B3D26">
      <w:pPr>
        <w:pStyle w:val="ListParagraph"/>
        <w:spacing w:before="100" w:beforeAutospacing="1" w:after="100" w:afterAutospacing="1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3B3D26">
        <w:rPr>
          <w:rStyle w:val="Strong"/>
          <w:rFonts w:ascii="Times New Roman" w:hAnsi="Times New Roman" w:cs="Times New Roman"/>
          <w:sz w:val="24"/>
          <w:szCs w:val="24"/>
        </w:rPr>
        <w:t>Exploratory Data Analysis (EDA)</w:t>
      </w:r>
      <w:r w:rsidRPr="003B3D26">
        <w:rPr>
          <w:rFonts w:ascii="Times New Roman" w:hAnsi="Times New Roman" w:cs="Times New Roman"/>
          <w:sz w:val="24"/>
          <w:szCs w:val="24"/>
        </w:rPr>
        <w:t xml:space="preserve"> is the process of examining, summarizing, and visualizing a dataset to understand its main characteristics, identify patterns, detect anomalies, and prepare the data for further analysis or machine learning.</w:t>
      </w:r>
    </w:p>
    <w:p w14:paraId="1A04BBDF" w14:textId="77777777" w:rsidR="003862EE" w:rsidRPr="003862EE" w:rsidRDefault="003862EE" w:rsidP="003862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 of EDA</w:t>
      </w:r>
    </w:p>
    <w:p w14:paraId="42A81D4C" w14:textId="77777777" w:rsidR="003862EE" w:rsidRPr="003862EE" w:rsidRDefault="003862EE" w:rsidP="003862EE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structure and distribution of data. </w:t>
      </w:r>
    </w:p>
    <w:p w14:paraId="4678CACB" w14:textId="77777777" w:rsidR="003862EE" w:rsidRPr="003862EE" w:rsidRDefault="003862EE" w:rsidP="003862EE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Identify missing values and outliers. </w:t>
      </w:r>
    </w:p>
    <w:p w14:paraId="2308B3F3" w14:textId="77777777" w:rsidR="003862EE" w:rsidRPr="003862EE" w:rsidRDefault="003862EE" w:rsidP="003862EE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Discover relationships and patterns among variables. </w:t>
      </w:r>
    </w:p>
    <w:p w14:paraId="1FEC41D4" w14:textId="77777777" w:rsidR="003862EE" w:rsidRPr="003862EE" w:rsidRDefault="003862EE" w:rsidP="003862EE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assumptions and data quality. </w:t>
      </w:r>
    </w:p>
    <w:p w14:paraId="45A61F9B" w14:textId="3951F7DD" w:rsidR="003862EE" w:rsidRDefault="003862EE" w:rsidP="003862EE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appropriate features for model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>ing.</w:t>
      </w:r>
    </w:p>
    <w:p w14:paraId="40E2703E" w14:textId="6B49BE0F" w:rsidR="003862EE" w:rsidRDefault="003862EE" w:rsidP="003862EE">
      <w:pPr>
        <w:spacing w:before="360" w:after="18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Common EDA Techniques</w:t>
      </w:r>
    </w:p>
    <w:p w14:paraId="597EFBA8" w14:textId="76CD7324" w:rsidR="003862EE" w:rsidRPr="003862EE" w:rsidRDefault="003862EE" w:rsidP="003862E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Univariate Analysis: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analysis of a single variable to understand its distribution, central tendency (mean, median, mode), and spread. Common tools include histograms, box plots, and bar charts.</w:t>
      </w:r>
    </w:p>
    <w:p w14:paraId="77893053" w14:textId="0C0F2500" w:rsidR="003862EE" w:rsidRPr="003862EE" w:rsidRDefault="003862EE" w:rsidP="003862E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Bivariate Analysis: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exploration of relationships between two variables (e.g., how advertising spend relates to sales). Common tools include scatter plots and correlation coefficients.</w:t>
      </w:r>
    </w:p>
    <w:p w14:paraId="48E24914" w14:textId="77777777" w:rsidR="003862EE" w:rsidRPr="003862EE" w:rsidRDefault="003862EE" w:rsidP="003862EE">
      <w:pPr>
        <w:pStyle w:val="ListParagraph"/>
        <w:numPr>
          <w:ilvl w:val="0"/>
          <w:numId w:val="13"/>
        </w:numPr>
        <w:spacing w:before="360" w:after="18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Multivariate Analysis: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Analyzing three or more variables to understand complex interactions and correlations. Common tools include heatmaps and multivariate scatter plots.</w:t>
      </w:r>
    </w:p>
    <w:p w14:paraId="23ED0681" w14:textId="4D120F50" w:rsidR="003862EE" w:rsidRPr="003862EE" w:rsidRDefault="003862EE" w:rsidP="003862EE">
      <w:pPr>
        <w:spacing w:before="360" w:after="180" w:line="360" w:lineRule="auto"/>
        <w:ind w:left="36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EDA Process</w:t>
      </w:r>
    </w:p>
    <w:p w14:paraId="53318722" w14:textId="72892BDB" w:rsidR="003862EE" w:rsidRPr="003862EE" w:rsidRDefault="003862EE" w:rsidP="003862E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Cleaning: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Handling missing data (either by dropping rows or imputing values), correcting errors, and removing duplicates.</w:t>
      </w:r>
    </w:p>
    <w:p w14:paraId="2E1A1731" w14:textId="274CC597" w:rsidR="003862EE" w:rsidRPr="003862EE" w:rsidRDefault="003862EE" w:rsidP="003862E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Formatting: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Ensuring each variable has the correct data type (e.g., converting text into numerical categories for machine learning).</w:t>
      </w:r>
    </w:p>
    <w:p w14:paraId="39F88599" w14:textId="4B9798BF" w:rsidR="003862EE" w:rsidRPr="003862EE" w:rsidRDefault="003862EE" w:rsidP="003862EE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Distribution &amp; Outlier Checks: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Examining the spread of the data and identifying extreme values or anomalies.</w:t>
      </w:r>
    </w:p>
    <w:p w14:paraId="2F2E43F5" w14:textId="039841D5" w:rsidR="00E67635" w:rsidRPr="009740D8" w:rsidRDefault="003862EE" w:rsidP="009740D8">
      <w:pPr>
        <w:pStyle w:val="ListParagraph"/>
        <w:numPr>
          <w:ilvl w:val="0"/>
          <w:numId w:val="13"/>
        </w:numPr>
        <w:spacing w:before="360" w:after="18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862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Transformation: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Scaling or normalizing numerical variables and creating new features to prepare the dataset for further model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</w:t>
      </w:r>
      <w:r w:rsidRPr="003862EE">
        <w:rPr>
          <w:rFonts w:ascii="Times New Roman" w:eastAsia="Times New Roman" w:hAnsi="Times New Roman" w:cs="Times New Roman"/>
          <w:sz w:val="24"/>
          <w:szCs w:val="24"/>
          <w:lang w:eastAsia="en-IN"/>
        </w:rPr>
        <w:t>ing.</w:t>
      </w:r>
    </w:p>
    <w:p w14:paraId="2F591E92" w14:textId="77777777" w:rsidR="00551A11" w:rsidRPr="00551A11" w:rsidRDefault="00551A11" w:rsidP="00551A11">
      <w:pPr>
        <w:spacing w:before="100" w:beforeAutospacing="1" w:after="100" w:afterAutospacing="1" w:line="360" w:lineRule="auto"/>
        <w:ind w:left="360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Applications of EDA</w:t>
      </w:r>
    </w:p>
    <w:p w14:paraId="08F68F6C" w14:textId="77777777" w:rsidR="00551A11" w:rsidRPr="00551A11" w:rsidRDefault="00551A11" w:rsidP="00551A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preprocessing for machine learning. </w:t>
      </w:r>
    </w:p>
    <w:p w14:paraId="75E8E78A" w14:textId="77777777" w:rsidR="00551A11" w:rsidRPr="00551A11" w:rsidRDefault="00551A11" w:rsidP="00551A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Business intelligence and reporting. </w:t>
      </w:r>
    </w:p>
    <w:p w14:paraId="03079A03" w14:textId="0E0CCDC0" w:rsidR="00551A11" w:rsidRPr="00551A11" w:rsidRDefault="00551A11" w:rsidP="00551A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 behavio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</w:t>
      </w: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 analysis. </w:t>
      </w:r>
    </w:p>
    <w:p w14:paraId="55AC28C0" w14:textId="77777777" w:rsidR="00551A11" w:rsidRPr="00551A11" w:rsidRDefault="00551A11" w:rsidP="00551A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Fraud detection. </w:t>
      </w:r>
    </w:p>
    <w:p w14:paraId="48A4286A" w14:textId="77777777" w:rsidR="00551A11" w:rsidRPr="00551A11" w:rsidRDefault="00551A11" w:rsidP="00551A11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1A11">
        <w:rPr>
          <w:rFonts w:ascii="Times New Roman" w:eastAsia="Times New Roman" w:hAnsi="Times New Roman" w:cs="Times New Roman"/>
          <w:sz w:val="24"/>
          <w:szCs w:val="24"/>
          <w:lang w:eastAsia="en-IN"/>
        </w:rPr>
        <w:t>Sales and market trend analysis.</w:t>
      </w:r>
    </w:p>
    <w:p w14:paraId="31B16FFD" w14:textId="77777777" w:rsidR="003862EE" w:rsidRPr="003862EE" w:rsidRDefault="003862EE" w:rsidP="003862EE">
      <w:pPr>
        <w:spacing w:before="360" w:after="18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9857998" w14:textId="77777777" w:rsidR="003862EE" w:rsidRPr="003862EE" w:rsidRDefault="003862EE" w:rsidP="003862EE">
      <w:pPr>
        <w:spacing w:before="360" w:after="18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89EA5DD" w14:textId="77777777" w:rsidR="003862EE" w:rsidRPr="003862EE" w:rsidRDefault="003862EE" w:rsidP="003862E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8F8F97" w14:textId="77777777" w:rsidR="003B3D26" w:rsidRPr="003B3D26" w:rsidRDefault="003B3D26" w:rsidP="003B3D26">
      <w:pPr>
        <w:pStyle w:val="ListParagraph"/>
        <w:spacing w:before="100" w:beforeAutospacing="1" w:after="100" w:afterAutospacing="1" w:line="360" w:lineRule="auto"/>
        <w:ind w:left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9B0F253" w14:textId="77777777" w:rsidR="001368B8" w:rsidRPr="001368B8" w:rsidRDefault="001368B8" w:rsidP="001368B8">
      <w:pPr>
        <w:pStyle w:val="ListParagraph"/>
        <w:spacing w:before="100" w:beforeAutospacing="1" w:after="100" w:afterAutospacing="1" w:line="36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95779" w14:textId="77777777" w:rsidR="001368B8" w:rsidRPr="001368B8" w:rsidRDefault="001368B8" w:rsidP="001368B8">
      <w:pPr>
        <w:pStyle w:val="ListParagraph"/>
        <w:spacing w:before="100" w:beforeAutospacing="1" w:after="100" w:afterAutospacing="1" w:line="360" w:lineRule="auto"/>
        <w:ind w:left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D1DC095" w14:textId="01B6AA3D" w:rsidR="00C44E8B" w:rsidRPr="00B6697C" w:rsidRDefault="00C44E8B" w:rsidP="00B6697C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sectPr w:rsidR="00C44E8B" w:rsidRPr="00B669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E7E57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879A5"/>
    <w:multiLevelType w:val="hybridMultilevel"/>
    <w:tmpl w:val="0DC0F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3C44B8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77D80"/>
    <w:multiLevelType w:val="multilevel"/>
    <w:tmpl w:val="B0F6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FC111E"/>
    <w:multiLevelType w:val="hybridMultilevel"/>
    <w:tmpl w:val="D30CEC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13D4B"/>
    <w:multiLevelType w:val="hybridMultilevel"/>
    <w:tmpl w:val="1ADA8B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5420E2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54D51"/>
    <w:multiLevelType w:val="hybridMultilevel"/>
    <w:tmpl w:val="0428C2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1053D"/>
    <w:multiLevelType w:val="hybridMultilevel"/>
    <w:tmpl w:val="498E5D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E4FC2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A5743"/>
    <w:multiLevelType w:val="multilevel"/>
    <w:tmpl w:val="B75A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DB14F1"/>
    <w:multiLevelType w:val="multilevel"/>
    <w:tmpl w:val="23E67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401906"/>
    <w:multiLevelType w:val="hybridMultilevel"/>
    <w:tmpl w:val="55E47826"/>
    <w:lvl w:ilvl="0" w:tplc="460E1DD8">
      <w:numFmt w:val="bullet"/>
      <w:lvlText w:val=""/>
      <w:lvlJc w:val="left"/>
      <w:pPr>
        <w:ind w:left="744" w:hanging="384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2A6984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8D5211"/>
    <w:multiLevelType w:val="multilevel"/>
    <w:tmpl w:val="2E7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4"/>
  </w:num>
  <w:num w:numId="3">
    <w:abstractNumId w:val="12"/>
  </w:num>
  <w:num w:numId="4">
    <w:abstractNumId w:val="3"/>
  </w:num>
  <w:num w:numId="5">
    <w:abstractNumId w:val="14"/>
  </w:num>
  <w:num w:numId="6">
    <w:abstractNumId w:val="5"/>
  </w:num>
  <w:num w:numId="7">
    <w:abstractNumId w:val="7"/>
  </w:num>
  <w:num w:numId="8">
    <w:abstractNumId w:val="6"/>
  </w:num>
  <w:num w:numId="9">
    <w:abstractNumId w:val="1"/>
  </w:num>
  <w:num w:numId="10">
    <w:abstractNumId w:val="9"/>
  </w:num>
  <w:num w:numId="11">
    <w:abstractNumId w:val="0"/>
  </w:num>
  <w:num w:numId="12">
    <w:abstractNumId w:val="11"/>
  </w:num>
  <w:num w:numId="13">
    <w:abstractNumId w:val="2"/>
  </w:num>
  <w:num w:numId="14">
    <w:abstractNumId w:val="8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C10"/>
    <w:rsid w:val="001368B8"/>
    <w:rsid w:val="003862EE"/>
    <w:rsid w:val="003B3D26"/>
    <w:rsid w:val="0053033F"/>
    <w:rsid w:val="00551A11"/>
    <w:rsid w:val="009740D8"/>
    <w:rsid w:val="00B6697C"/>
    <w:rsid w:val="00C36C10"/>
    <w:rsid w:val="00C44E8B"/>
    <w:rsid w:val="00D75248"/>
    <w:rsid w:val="00E67635"/>
    <w:rsid w:val="00FA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08BCB"/>
  <w15:chartTrackingRefBased/>
  <w15:docId w15:val="{2B8E457A-42D4-4DD6-9F2B-4AC04EBA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9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44E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36C10"/>
    <w:rPr>
      <w:b/>
      <w:bCs/>
    </w:rPr>
  </w:style>
  <w:style w:type="paragraph" w:customStyle="1" w:styleId="z1qcye">
    <w:name w:val="z1qcye"/>
    <w:basedOn w:val="Normal"/>
    <w:rsid w:val="00C44E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286pc">
    <w:name w:val="t286pc"/>
    <w:basedOn w:val="DefaultParagraphFont"/>
    <w:rsid w:val="00C44E8B"/>
  </w:style>
  <w:style w:type="character" w:styleId="Hyperlink">
    <w:name w:val="Hyperlink"/>
    <w:basedOn w:val="DefaultParagraphFont"/>
    <w:uiPriority w:val="99"/>
    <w:semiHidden/>
    <w:unhideWhenUsed/>
    <w:rsid w:val="00C44E8B"/>
    <w:rPr>
      <w:color w:val="0000FF"/>
      <w:u w:val="single"/>
    </w:rPr>
  </w:style>
  <w:style w:type="character" w:customStyle="1" w:styleId="yadgie">
    <w:name w:val="yadgie"/>
    <w:basedOn w:val="DefaultParagraphFont"/>
    <w:rsid w:val="00C44E8B"/>
  </w:style>
  <w:style w:type="paragraph" w:styleId="ListParagraph">
    <w:name w:val="List Paragraph"/>
    <w:basedOn w:val="Normal"/>
    <w:uiPriority w:val="34"/>
    <w:qFormat/>
    <w:rsid w:val="00C44E8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44E8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669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9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6113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2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8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8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7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7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7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24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0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54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883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982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26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1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09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07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20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5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5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vishnuvishnupriya524@gmail.com</dc:creator>
  <cp:keywords/>
  <dc:description/>
  <cp:lastModifiedBy>vishnuvishnupriya524@gmail.com</cp:lastModifiedBy>
  <cp:revision>3</cp:revision>
  <dcterms:created xsi:type="dcterms:W3CDTF">2026-06-15T06:54:00Z</dcterms:created>
  <dcterms:modified xsi:type="dcterms:W3CDTF">2026-06-16T03:28:00Z</dcterms:modified>
</cp:coreProperties>
</file>