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EFB" w:rsidRPr="00691AF0" w:rsidRDefault="00894EFB">
      <w:pPr>
        <w:pStyle w:val="BodyText"/>
        <w:spacing w:before="3"/>
        <w:rPr>
          <w:rFonts w:ascii="Times New Roman" w:hAnsi="Times New Roman" w:cs="Times New Roman"/>
        </w:rPr>
      </w:pPr>
    </w:p>
    <w:p w:rsidR="00894EFB" w:rsidRPr="00691AF0" w:rsidRDefault="00000000">
      <w:pPr>
        <w:pStyle w:val="BodyText"/>
        <w:ind w:left="2380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  <w:noProof/>
        </w:rPr>
        <w:drawing>
          <wp:inline distT="0" distB="0" distL="0" distR="0">
            <wp:extent cx="3057525" cy="542925"/>
            <wp:effectExtent l="0" t="0" r="0" b="0"/>
            <wp:docPr id="1" name="image1.jpeg" descr="C:\Users\User\Desktop\NEW BATCH\ONLIN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</w:rPr>
      </w:pPr>
    </w:p>
    <w:p w:rsidR="00894EFB" w:rsidRPr="00691AF0" w:rsidRDefault="00894EFB">
      <w:pPr>
        <w:pStyle w:val="BodyText"/>
        <w:spacing w:before="4"/>
        <w:rPr>
          <w:rFonts w:ascii="Times New Roman" w:hAnsi="Times New Roman" w:cs="Times New Roman"/>
          <w:sz w:val="32"/>
          <w:szCs w:val="32"/>
        </w:rPr>
      </w:pPr>
    </w:p>
    <w:p w:rsidR="00894EFB" w:rsidRPr="00691AF0" w:rsidRDefault="00000000">
      <w:pPr>
        <w:pStyle w:val="Title"/>
        <w:rPr>
          <w:rFonts w:ascii="Times New Roman" w:hAnsi="Times New Roman" w:cs="Times New Roman"/>
          <w:sz w:val="32"/>
          <w:szCs w:val="32"/>
          <w:u w:val="single"/>
        </w:rPr>
      </w:pPr>
      <w:r w:rsidRPr="00691AF0">
        <w:rPr>
          <w:rFonts w:ascii="Times New Roman" w:hAnsi="Times New Roman" w:cs="Times New Roman"/>
          <w:sz w:val="32"/>
          <w:szCs w:val="32"/>
          <w:u w:val="single"/>
        </w:rPr>
        <w:t>Project</w:t>
      </w:r>
      <w:r w:rsidRPr="00691AF0">
        <w:rPr>
          <w:rFonts w:ascii="Times New Roman" w:hAnsi="Times New Roman" w:cs="Times New Roman"/>
          <w:spacing w:val="-6"/>
          <w:sz w:val="32"/>
          <w:szCs w:val="32"/>
          <w:u w:val="single"/>
        </w:rPr>
        <w:t xml:space="preserve"> </w:t>
      </w:r>
      <w:r w:rsidRPr="00691AF0">
        <w:rPr>
          <w:rFonts w:ascii="Times New Roman" w:hAnsi="Times New Roman" w:cs="Times New Roman"/>
          <w:sz w:val="32"/>
          <w:szCs w:val="32"/>
          <w:u w:val="single"/>
        </w:rPr>
        <w:t>Synopsis</w:t>
      </w:r>
    </w:p>
    <w:p w:rsidR="00894EFB" w:rsidRPr="00691AF0" w:rsidRDefault="00894EFB">
      <w:pPr>
        <w:pStyle w:val="BodyText"/>
        <w:rPr>
          <w:rFonts w:ascii="Times New Roman" w:hAnsi="Times New Roman" w:cs="Times New Roman"/>
          <w:b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  <w:b/>
        </w:rPr>
      </w:pPr>
    </w:p>
    <w:p w:rsidR="00894EFB" w:rsidRPr="00691AF0" w:rsidRDefault="00894EFB">
      <w:pPr>
        <w:pStyle w:val="BodyText"/>
        <w:rPr>
          <w:rFonts w:ascii="Times New Roman" w:hAnsi="Times New Roman" w:cs="Times New Roman"/>
          <w:b/>
        </w:rPr>
      </w:pPr>
    </w:p>
    <w:p w:rsidR="00894EFB" w:rsidRPr="00691AF0" w:rsidRDefault="00894EFB">
      <w:pPr>
        <w:pStyle w:val="BodyText"/>
        <w:spacing w:before="12"/>
        <w:rPr>
          <w:rFonts w:ascii="Times New Roman" w:hAnsi="Times New Roman" w:cs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3"/>
      </w:tblGrid>
      <w:tr w:rsidR="00894EFB" w:rsidRPr="00691AF0">
        <w:trPr>
          <w:trHeight w:val="626"/>
        </w:trPr>
        <w:tc>
          <w:tcPr>
            <w:tcW w:w="4683" w:type="dxa"/>
          </w:tcPr>
          <w:p w:rsidR="00894EFB" w:rsidRPr="00691AF0" w:rsidRDefault="00000000">
            <w:pPr>
              <w:pStyle w:val="TableParagraph"/>
              <w:spacing w:before="151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83" w:type="dxa"/>
          </w:tcPr>
          <w:p w:rsidR="00894EFB" w:rsidRPr="00691AF0" w:rsidRDefault="00214658" w:rsidP="002146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Somayajula Venkata Vishnu Suraj</w:t>
            </w:r>
          </w:p>
        </w:tc>
      </w:tr>
      <w:tr w:rsidR="00894EFB" w:rsidRPr="00691AF0">
        <w:trPr>
          <w:trHeight w:val="626"/>
        </w:trPr>
        <w:tc>
          <w:tcPr>
            <w:tcW w:w="4683" w:type="dxa"/>
          </w:tcPr>
          <w:p w:rsidR="00894EFB" w:rsidRPr="00691AF0" w:rsidRDefault="00000000">
            <w:pPr>
              <w:pStyle w:val="TableParagraph"/>
              <w:spacing w:before="151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4683" w:type="dxa"/>
          </w:tcPr>
          <w:p w:rsidR="00894EFB" w:rsidRPr="00691AF0" w:rsidRDefault="00214658" w:rsidP="002146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211VMTR01374</w:t>
            </w:r>
          </w:p>
        </w:tc>
      </w:tr>
      <w:tr w:rsidR="00894EFB" w:rsidRPr="00691AF0">
        <w:trPr>
          <w:trHeight w:val="626"/>
        </w:trPr>
        <w:tc>
          <w:tcPr>
            <w:tcW w:w="4683" w:type="dxa"/>
          </w:tcPr>
          <w:p w:rsidR="00894EFB" w:rsidRPr="00691AF0" w:rsidRDefault="00000000">
            <w:pPr>
              <w:pStyle w:val="TableParagraph"/>
              <w:spacing w:before="151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Elective</w:t>
            </w:r>
          </w:p>
        </w:tc>
        <w:tc>
          <w:tcPr>
            <w:tcW w:w="4683" w:type="dxa"/>
          </w:tcPr>
          <w:p w:rsidR="00894EFB" w:rsidRPr="00691AF0" w:rsidRDefault="00214658" w:rsidP="002146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Computer Science &amp; IT</w:t>
            </w:r>
          </w:p>
        </w:tc>
      </w:tr>
      <w:tr w:rsidR="00894EFB" w:rsidRPr="00691AF0">
        <w:trPr>
          <w:trHeight w:val="628"/>
        </w:trPr>
        <w:tc>
          <w:tcPr>
            <w:tcW w:w="4683" w:type="dxa"/>
          </w:tcPr>
          <w:p w:rsidR="00894EFB" w:rsidRPr="00691AF0" w:rsidRDefault="00000000">
            <w:pPr>
              <w:pStyle w:val="TableParagraph"/>
              <w:spacing w:before="151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691AF0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691AF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Submission</w:t>
            </w:r>
          </w:p>
        </w:tc>
        <w:tc>
          <w:tcPr>
            <w:tcW w:w="4683" w:type="dxa"/>
          </w:tcPr>
          <w:p w:rsidR="00894EFB" w:rsidRPr="00691AF0" w:rsidRDefault="00214658" w:rsidP="002146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18/06/2023</w:t>
            </w:r>
          </w:p>
        </w:tc>
      </w:tr>
    </w:tbl>
    <w:p w:rsidR="00894EFB" w:rsidRPr="00691AF0" w:rsidRDefault="00894EFB">
      <w:pPr>
        <w:rPr>
          <w:rFonts w:ascii="Times New Roman" w:hAnsi="Times New Roman" w:cs="Times New Roman"/>
          <w:sz w:val="24"/>
          <w:szCs w:val="24"/>
        </w:rPr>
        <w:sectPr w:rsidR="00894EFB" w:rsidRPr="00691AF0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894EFB" w:rsidRPr="00691AF0" w:rsidRDefault="00894EFB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894EFB" w:rsidRPr="00691AF0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Title</w:t>
      </w:r>
      <w:r w:rsidR="00691AF0">
        <w:rPr>
          <w:rFonts w:ascii="Times New Roman" w:hAnsi="Times New Roman" w:cs="Times New Roman"/>
        </w:rPr>
        <w:t>:</w:t>
      </w:r>
    </w:p>
    <w:p w:rsidR="00894EFB" w:rsidRPr="00691AF0" w:rsidRDefault="00214658" w:rsidP="00214658">
      <w:pPr>
        <w:pStyle w:val="BodyText"/>
        <w:numPr>
          <w:ilvl w:val="0"/>
          <w:numId w:val="12"/>
        </w:numPr>
        <w:spacing w:before="8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Weather Prediction using Python and its Modules with Machine Learning Algorithm</w:t>
      </w:r>
    </w:p>
    <w:p w:rsidR="00214658" w:rsidRPr="00691AF0" w:rsidRDefault="00214658" w:rsidP="00214658">
      <w:pPr>
        <w:pStyle w:val="BodyText"/>
        <w:spacing w:before="8"/>
        <w:ind w:left="1540"/>
        <w:rPr>
          <w:rFonts w:ascii="Times New Roman" w:hAnsi="Times New Roman" w:cs="Times New Roman"/>
        </w:rPr>
      </w:pPr>
    </w:p>
    <w:p w:rsidR="00826E1A" w:rsidRPr="00826E1A" w:rsidRDefault="00000000" w:rsidP="00826E1A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Problem</w:t>
      </w:r>
      <w:r w:rsidRPr="00691AF0">
        <w:rPr>
          <w:rFonts w:ascii="Times New Roman" w:hAnsi="Times New Roman" w:cs="Times New Roman"/>
          <w:spacing w:val="-2"/>
        </w:rPr>
        <w:t xml:space="preserve"> </w:t>
      </w:r>
      <w:r w:rsidR="00691AF0" w:rsidRPr="00691AF0">
        <w:rPr>
          <w:rFonts w:ascii="Times New Roman" w:hAnsi="Times New Roman" w:cs="Times New Roman"/>
        </w:rPr>
        <w:t>Statement:</w:t>
      </w:r>
    </w:p>
    <w:p w:rsidR="00826E1A" w:rsidRDefault="00826E1A" w:rsidP="00826E1A">
      <w:pPr>
        <w:pStyle w:val="Heading1"/>
        <w:numPr>
          <w:ilvl w:val="0"/>
          <w:numId w:val="12"/>
        </w:numPr>
        <w:tabs>
          <w:tab w:val="left" w:pos="820"/>
          <w:tab w:val="left" w:pos="821"/>
        </w:tabs>
        <w:rPr>
          <w:rFonts w:ascii="Times New Roman" w:hAnsi="Times New Roman" w:cs="Times New Roman"/>
          <w:b w:val="0"/>
          <w:bCs w:val="0"/>
        </w:rPr>
      </w:pPr>
      <w:r w:rsidRPr="00826E1A">
        <w:rPr>
          <w:rFonts w:ascii="Times New Roman" w:hAnsi="Times New Roman" w:cs="Times New Roman"/>
          <w:b w:val="0"/>
          <w:bCs w:val="0"/>
        </w:rPr>
        <w:t>Improving Forecast Accuracy: Enhancing the accuracy of weather forecasts is a primary objective. The problem statement involves identifying and mitigating sources of errors and uncertainties in weather prediction models</w:t>
      </w:r>
    </w:p>
    <w:p w:rsidR="00826E1A" w:rsidRPr="00826E1A" w:rsidRDefault="00826E1A" w:rsidP="00826E1A">
      <w:pPr>
        <w:pStyle w:val="Heading1"/>
        <w:numPr>
          <w:ilvl w:val="0"/>
          <w:numId w:val="12"/>
        </w:numPr>
        <w:tabs>
          <w:tab w:val="left" w:pos="820"/>
          <w:tab w:val="left" w:pos="821"/>
        </w:tabs>
        <w:rPr>
          <w:rFonts w:ascii="Times New Roman" w:hAnsi="Times New Roman" w:cs="Times New Roman"/>
          <w:b w:val="0"/>
          <w:bCs w:val="0"/>
        </w:rPr>
      </w:pPr>
      <w:r w:rsidRPr="00826E1A">
        <w:rPr>
          <w:rFonts w:ascii="Times New Roman" w:hAnsi="Times New Roman" w:cs="Times New Roman"/>
          <w:b w:val="0"/>
          <w:bCs w:val="0"/>
        </w:rPr>
        <w:t>Addressing Data Gaps and Quality Issues: Weather analysis requires high-quality and comprehensive observational data.</w:t>
      </w:r>
    </w:p>
    <w:p w:rsidR="00894EFB" w:rsidRPr="00691AF0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Objectives</w:t>
      </w:r>
      <w:r w:rsidRPr="00691AF0">
        <w:rPr>
          <w:rFonts w:ascii="Times New Roman" w:hAnsi="Times New Roman" w:cs="Times New Roman"/>
          <w:spacing w:val="-3"/>
        </w:rPr>
        <w:t xml:space="preserve"> </w:t>
      </w:r>
      <w:r w:rsidRPr="00691AF0">
        <w:rPr>
          <w:rFonts w:ascii="Times New Roman" w:hAnsi="Times New Roman" w:cs="Times New Roman"/>
        </w:rPr>
        <w:t>of</w:t>
      </w:r>
      <w:r w:rsidRPr="00691AF0">
        <w:rPr>
          <w:rFonts w:ascii="Times New Roman" w:hAnsi="Times New Roman" w:cs="Times New Roman"/>
          <w:spacing w:val="-3"/>
        </w:rPr>
        <w:t xml:space="preserve"> </w:t>
      </w:r>
      <w:r w:rsidRPr="00691AF0">
        <w:rPr>
          <w:rFonts w:ascii="Times New Roman" w:hAnsi="Times New Roman" w:cs="Times New Roman"/>
        </w:rPr>
        <w:t>the</w:t>
      </w:r>
      <w:r w:rsidRPr="00691AF0">
        <w:rPr>
          <w:rFonts w:ascii="Times New Roman" w:hAnsi="Times New Roman" w:cs="Times New Roman"/>
          <w:spacing w:val="-3"/>
        </w:rPr>
        <w:t xml:space="preserve"> </w:t>
      </w:r>
      <w:r w:rsidR="00691AF0" w:rsidRPr="00691AF0">
        <w:rPr>
          <w:rFonts w:ascii="Times New Roman" w:hAnsi="Times New Roman" w:cs="Times New Roman"/>
        </w:rPr>
        <w:t>Research</w:t>
      </w:r>
      <w:r w:rsidR="00691AF0" w:rsidRPr="00691AF0">
        <w:rPr>
          <w:rFonts w:ascii="Times New Roman" w:hAnsi="Times New Roman" w:cs="Times New Roman"/>
          <w:spacing w:val="-1"/>
        </w:rPr>
        <w:t>:</w:t>
      </w:r>
    </w:p>
    <w:p w:rsidR="00894EFB" w:rsidRPr="00691AF0" w:rsidRDefault="00214658" w:rsidP="00214658">
      <w:pPr>
        <w:pStyle w:val="BodyText"/>
        <w:numPr>
          <w:ilvl w:val="0"/>
          <w:numId w:val="12"/>
        </w:numPr>
        <w:spacing w:before="8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Forewarning of Severe Weather: One of the key objectives of weather prediction is to provide early warnings and forecasts for severe weather events such as hurrican</w:t>
      </w:r>
      <w:r w:rsidRPr="00691AF0">
        <w:rPr>
          <w:rFonts w:ascii="Times New Roman" w:hAnsi="Times New Roman" w:cs="Times New Roman"/>
        </w:rPr>
        <w:t>es and rains.</w:t>
      </w:r>
    </w:p>
    <w:p w:rsidR="00214658" w:rsidRPr="00691AF0" w:rsidRDefault="00214658" w:rsidP="00214658">
      <w:pPr>
        <w:pStyle w:val="BodyText"/>
        <w:numPr>
          <w:ilvl w:val="0"/>
          <w:numId w:val="12"/>
        </w:numPr>
        <w:spacing w:before="8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Facilitating Planning and Preparedness: Weather prediction enables individuals, businesses, and organizations to plan and prepare for upcoming weather conditions.</w:t>
      </w:r>
    </w:p>
    <w:p w:rsidR="00214658" w:rsidRPr="00691AF0" w:rsidRDefault="00214658" w:rsidP="00214658">
      <w:pPr>
        <w:pStyle w:val="BodyText"/>
        <w:numPr>
          <w:ilvl w:val="0"/>
          <w:numId w:val="12"/>
        </w:numPr>
        <w:spacing w:before="8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Supporting Operations and Resource Management: Weather prediction plays a crucial role in various sectors, including aviation, maritime operations, agriculture, energy, construction, and tourism.</w:t>
      </w:r>
    </w:p>
    <w:p w:rsidR="00214658" w:rsidRPr="00691AF0" w:rsidRDefault="00214658" w:rsidP="00214658">
      <w:pPr>
        <w:pStyle w:val="BodyText"/>
        <w:spacing w:before="8"/>
        <w:ind w:left="1540"/>
        <w:rPr>
          <w:rFonts w:ascii="Times New Roman" w:hAnsi="Times New Roman" w:cs="Times New Roman"/>
        </w:rPr>
      </w:pPr>
    </w:p>
    <w:p w:rsidR="00894EFB" w:rsidRPr="00691AF0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Research</w:t>
      </w:r>
      <w:r w:rsidRPr="00691AF0">
        <w:rPr>
          <w:rFonts w:ascii="Times New Roman" w:hAnsi="Times New Roman" w:cs="Times New Roman"/>
          <w:spacing w:val="-2"/>
        </w:rPr>
        <w:t xml:space="preserve"> </w:t>
      </w:r>
      <w:r w:rsidRPr="00691AF0">
        <w:rPr>
          <w:rFonts w:ascii="Times New Roman" w:hAnsi="Times New Roman" w:cs="Times New Roman"/>
        </w:rPr>
        <w:t>Methodology</w:t>
      </w:r>
      <w:r w:rsidR="00214658" w:rsidRPr="00691AF0">
        <w:rPr>
          <w:rFonts w:ascii="Times New Roman" w:hAnsi="Times New Roman" w:cs="Times New Roman"/>
        </w:rPr>
        <w:t>:</w:t>
      </w:r>
    </w:p>
    <w:p w:rsidR="00894EFB" w:rsidRPr="00691AF0" w:rsidRDefault="00214658" w:rsidP="00214658">
      <w:pPr>
        <w:pStyle w:val="BodyText"/>
        <w:numPr>
          <w:ilvl w:val="0"/>
          <w:numId w:val="13"/>
        </w:numPr>
        <w:spacing w:before="2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The methodology for weather prediction involves a combination of observational data collection, data analysis, numerical modeling, and forecast interpretatio</w:t>
      </w:r>
      <w:r w:rsidRPr="00691AF0">
        <w:rPr>
          <w:rFonts w:ascii="Times New Roman" w:hAnsi="Times New Roman" w:cs="Times New Roman"/>
        </w:rPr>
        <w:t>n.</w:t>
      </w:r>
    </w:p>
    <w:p w:rsidR="00214658" w:rsidRPr="00691AF0" w:rsidRDefault="00214658" w:rsidP="00214658">
      <w:pPr>
        <w:pStyle w:val="BodyText"/>
        <w:numPr>
          <w:ilvl w:val="0"/>
          <w:numId w:val="13"/>
        </w:numPr>
        <w:spacing w:before="2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Researched based</w:t>
      </w:r>
    </w:p>
    <w:p w:rsidR="00214658" w:rsidRPr="00691AF0" w:rsidRDefault="00214658" w:rsidP="00214658">
      <w:pPr>
        <w:pStyle w:val="BodyText"/>
        <w:numPr>
          <w:ilvl w:val="0"/>
          <w:numId w:val="13"/>
        </w:numPr>
        <w:spacing w:before="2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Primary Method.</w:t>
      </w:r>
    </w:p>
    <w:p w:rsidR="00214658" w:rsidRPr="00691AF0" w:rsidRDefault="00214658" w:rsidP="00214658">
      <w:pPr>
        <w:pStyle w:val="BodyText"/>
        <w:spacing w:before="2"/>
        <w:ind w:left="1540"/>
        <w:rPr>
          <w:rFonts w:ascii="Times New Roman" w:hAnsi="Times New Roman" w:cs="Times New Roman"/>
        </w:rPr>
      </w:pPr>
    </w:p>
    <w:p w:rsidR="00894EFB" w:rsidRPr="00691AF0" w:rsidRDefault="00691AF0" w:rsidP="00691AF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Limitation</w:t>
      </w:r>
      <w:r w:rsidRPr="00691AF0">
        <w:rPr>
          <w:rFonts w:ascii="Times New Roman" w:hAnsi="Times New Roman" w:cs="Times New Roman"/>
          <w:spacing w:val="-4"/>
        </w:rPr>
        <w:t>:</w:t>
      </w:r>
    </w:p>
    <w:p w:rsidR="00691AF0" w:rsidRPr="00691AF0" w:rsidRDefault="00691AF0" w:rsidP="00691AF0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691AF0" w:rsidRPr="00691AF0">
          <w:pgSz w:w="12240" w:h="15840"/>
          <w:pgMar w:top="1500" w:right="1300" w:bottom="280" w:left="1340" w:header="720" w:footer="720" w:gutter="0"/>
          <w:cols w:space="720"/>
        </w:sectPr>
      </w:pPr>
      <w:r w:rsidRPr="00691AF0">
        <w:rPr>
          <w:rFonts w:ascii="Times New Roman" w:hAnsi="Times New Roman" w:cs="Times New Roman"/>
          <w:sz w:val="24"/>
          <w:szCs w:val="24"/>
        </w:rPr>
        <w:t>Weather prediction has certain limitations due to the inherent complexity and uncertainties associated with atmospheric processes.</w:t>
      </w:r>
    </w:p>
    <w:p w:rsidR="00894EFB" w:rsidRPr="00691AF0" w:rsidRDefault="00894EFB">
      <w:pPr>
        <w:pStyle w:val="BodyText"/>
        <w:spacing w:before="3"/>
        <w:rPr>
          <w:rFonts w:ascii="Times New Roman" w:hAnsi="Times New Roman" w:cs="Times New Roman"/>
        </w:rPr>
      </w:pPr>
    </w:p>
    <w:p w:rsidR="00894EFB" w:rsidRPr="00691AF0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Times New Roman" w:hAnsi="Times New Roman" w:cs="Times New Roman"/>
        </w:rPr>
      </w:pPr>
      <w:r w:rsidRPr="00691AF0">
        <w:rPr>
          <w:rFonts w:ascii="Times New Roman" w:hAnsi="Times New Roman" w:cs="Times New Roman"/>
        </w:rPr>
        <w:t>Work</w:t>
      </w:r>
      <w:r w:rsidRPr="00691AF0">
        <w:rPr>
          <w:rFonts w:ascii="Times New Roman" w:hAnsi="Times New Roman" w:cs="Times New Roman"/>
          <w:spacing w:val="-1"/>
        </w:rPr>
        <w:t xml:space="preserve"> </w:t>
      </w:r>
      <w:r w:rsidRPr="00691AF0">
        <w:rPr>
          <w:rFonts w:ascii="Times New Roman" w:hAnsi="Times New Roman" w:cs="Times New Roman"/>
        </w:rPr>
        <w:t>Plan</w:t>
      </w:r>
      <w:r w:rsidRPr="00691AF0">
        <w:rPr>
          <w:rFonts w:ascii="Times New Roman" w:hAnsi="Times New Roman" w:cs="Times New Roman"/>
          <w:spacing w:val="-3"/>
        </w:rPr>
        <w:t xml:space="preserve"> </w:t>
      </w:r>
      <w:r w:rsidRPr="00691AF0">
        <w:rPr>
          <w:rFonts w:ascii="Times New Roman" w:hAnsi="Times New Roman" w:cs="Times New Roman"/>
        </w:rPr>
        <w:t>(Week</w:t>
      </w:r>
      <w:r w:rsidRPr="00691AF0">
        <w:rPr>
          <w:rFonts w:ascii="Times New Roman" w:hAnsi="Times New Roman" w:cs="Times New Roman"/>
          <w:spacing w:val="-2"/>
        </w:rPr>
        <w:t xml:space="preserve"> </w:t>
      </w:r>
      <w:r w:rsidRPr="00691AF0">
        <w:rPr>
          <w:rFonts w:ascii="Times New Roman" w:hAnsi="Times New Roman" w:cs="Times New Roman"/>
        </w:rPr>
        <w:t>1</w:t>
      </w:r>
      <w:r w:rsidRPr="00691AF0">
        <w:rPr>
          <w:rFonts w:ascii="Times New Roman" w:hAnsi="Times New Roman" w:cs="Times New Roman"/>
          <w:spacing w:val="-1"/>
        </w:rPr>
        <w:t xml:space="preserve"> </w:t>
      </w:r>
      <w:r w:rsidRPr="00691AF0">
        <w:rPr>
          <w:rFonts w:ascii="Times New Roman" w:hAnsi="Times New Roman" w:cs="Times New Roman"/>
        </w:rPr>
        <w:t>to</w:t>
      </w:r>
      <w:r w:rsidRPr="00691AF0">
        <w:rPr>
          <w:rFonts w:ascii="Times New Roman" w:hAnsi="Times New Roman" w:cs="Times New Roman"/>
          <w:spacing w:val="1"/>
        </w:rPr>
        <w:t xml:space="preserve"> </w:t>
      </w:r>
      <w:r w:rsidRPr="00691AF0">
        <w:rPr>
          <w:rFonts w:ascii="Times New Roman" w:hAnsi="Times New Roman" w:cs="Times New Roman"/>
        </w:rPr>
        <w:t>Week</w:t>
      </w:r>
      <w:r w:rsidRPr="00691AF0">
        <w:rPr>
          <w:rFonts w:ascii="Times New Roman" w:hAnsi="Times New Roman" w:cs="Times New Roman"/>
          <w:spacing w:val="-1"/>
        </w:rPr>
        <w:t xml:space="preserve"> </w:t>
      </w:r>
      <w:r w:rsidRPr="00691AF0">
        <w:rPr>
          <w:rFonts w:ascii="Times New Roman" w:hAnsi="Times New Roman" w:cs="Times New Roman"/>
        </w:rPr>
        <w:t>8)</w:t>
      </w:r>
    </w:p>
    <w:p w:rsidR="00894EFB" w:rsidRPr="00691AF0" w:rsidRDefault="00000000">
      <w:pPr>
        <w:pStyle w:val="ListParagraph"/>
        <w:numPr>
          <w:ilvl w:val="1"/>
          <w:numId w:val="1"/>
        </w:numPr>
        <w:tabs>
          <w:tab w:val="left" w:pos="1234"/>
        </w:tabs>
        <w:spacing w:line="276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691AF0">
        <w:rPr>
          <w:rFonts w:ascii="Times New Roman" w:hAnsi="Times New Roman" w:cs="Times New Roman"/>
          <w:sz w:val="24"/>
          <w:szCs w:val="24"/>
        </w:rPr>
        <w:t>Provide</w:t>
      </w:r>
      <w:r w:rsidRPr="00691AF0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an</w:t>
      </w:r>
      <w:r w:rsidRPr="00691AF0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outline</w:t>
      </w:r>
      <w:r w:rsidRPr="00691AF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of</w:t>
      </w:r>
      <w:r w:rsidRPr="00691AF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planned</w:t>
      </w:r>
      <w:r w:rsidRPr="00691AF0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research</w:t>
      </w:r>
      <w:r w:rsidRPr="00691AF0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tasks</w:t>
      </w:r>
      <w:r w:rsidRPr="00691AF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that</w:t>
      </w:r>
      <w:r w:rsidRPr="00691AF0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will</w:t>
      </w:r>
      <w:r w:rsidRPr="00691AF0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be</w:t>
      </w:r>
      <w:r w:rsidRPr="00691AF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conducted</w:t>
      </w:r>
      <w:r w:rsidRPr="00691AF0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during</w:t>
      </w:r>
      <w:r w:rsidRPr="00691AF0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eight</w:t>
      </w:r>
      <w:r w:rsidRPr="00691AF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weeks of</w:t>
      </w:r>
      <w:r w:rsidRPr="00691AF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the</w:t>
      </w:r>
      <w:r w:rsidRPr="00691AF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91AF0">
        <w:rPr>
          <w:rFonts w:ascii="Times New Roman" w:hAnsi="Times New Roman" w:cs="Times New Roman"/>
          <w:sz w:val="24"/>
          <w:szCs w:val="24"/>
        </w:rPr>
        <w:t>research project.</w:t>
      </w:r>
    </w:p>
    <w:tbl>
      <w:tblPr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5937"/>
      </w:tblGrid>
      <w:tr w:rsidR="00214658" w:rsidRPr="00691AF0" w:rsidTr="00F403DA">
        <w:trPr>
          <w:trHeight w:val="1101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568" w:right="5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937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17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  <w:r w:rsidRPr="00691AF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14658" w:rsidRPr="00691AF0" w:rsidTr="00F403DA">
        <w:trPr>
          <w:trHeight w:val="1101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spacing w:before="1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TableParagraph"/>
              <w:numPr>
                <w:ilvl w:val="0"/>
                <w:numId w:val="7"/>
              </w:numPr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express the idea to the mentor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7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Find ways to gather data set upon confirmation.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7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Seek advice and instructions from mentor.</w:t>
            </w:r>
          </w:p>
          <w:p w:rsidR="00214658" w:rsidRPr="00691AF0" w:rsidRDefault="00214658" w:rsidP="00F403DA">
            <w:pPr>
              <w:pStyle w:val="TableParagraph"/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58" w:rsidRPr="00691AF0" w:rsidTr="00F403DA">
        <w:trPr>
          <w:trHeight w:val="1101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IN" w:eastAsia="en-IN"/>
              </w:rPr>
            </w:pPr>
            <w:r w:rsidRPr="00691AF0">
              <w:rPr>
                <w:rFonts w:ascii="Times New Roman" w:hAnsi="Times New Roman" w:cs="Times New Roman"/>
                <w:lang w:val="en-IN" w:eastAsia="en-IN"/>
              </w:rPr>
              <w:t>Clean the collected data by removing outliers, errors, and inconsistencies.</w:t>
            </w:r>
          </w:p>
          <w:p w:rsidR="00214658" w:rsidRPr="00691AF0" w:rsidRDefault="00214658" w:rsidP="0021465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IN" w:eastAsia="en-IN"/>
              </w:rPr>
            </w:pPr>
            <w:r w:rsidRPr="00691AF0">
              <w:rPr>
                <w:rFonts w:ascii="Times New Roman" w:hAnsi="Times New Roman" w:cs="Times New Roman"/>
                <w:lang w:val="en-IN" w:eastAsia="en-IN"/>
              </w:rPr>
              <w:t>Convert data into a standardized format for further analysis.</w:t>
            </w:r>
          </w:p>
          <w:p w:rsidR="00214658" w:rsidRPr="00691AF0" w:rsidRDefault="00214658" w:rsidP="00F403DA">
            <w:pPr>
              <w:pStyle w:val="TableParagraph"/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58" w:rsidRPr="00691AF0" w:rsidTr="00F403DA">
        <w:trPr>
          <w:trHeight w:val="1101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TableParagraph"/>
              <w:numPr>
                <w:ilvl w:val="0"/>
                <w:numId w:val="5"/>
              </w:numPr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by using Python and its modules, create a code</w:t>
            </w:r>
          </w:p>
          <w:p w:rsidR="00214658" w:rsidRPr="00691AF0" w:rsidRDefault="00214658" w:rsidP="00F403DA">
            <w:pPr>
              <w:pStyle w:val="TableParagraph"/>
              <w:spacing w:line="314" w:lineRule="exact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to visualize data.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5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save the code in Python notebook.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4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execute the code and check for error.</w:t>
            </w:r>
          </w:p>
          <w:p w:rsidR="00214658" w:rsidRPr="00691AF0" w:rsidRDefault="00214658" w:rsidP="00F403DA">
            <w:pPr>
              <w:pStyle w:val="TableParagraph"/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58" w:rsidRPr="00691AF0" w:rsidTr="00691AF0">
        <w:trPr>
          <w:trHeight w:val="1161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TableParagraph"/>
              <w:numPr>
                <w:ilvl w:val="0"/>
                <w:numId w:val="3"/>
              </w:numPr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select the suitable model in ML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2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 xml:space="preserve">calibrate the trained models by adjusting parameters to improve their accuracy and performance </w:t>
            </w:r>
          </w:p>
        </w:tc>
      </w:tr>
      <w:tr w:rsidR="00214658" w:rsidRPr="00691AF0" w:rsidTr="00691AF0">
        <w:trPr>
          <w:trHeight w:val="1405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TableParagraph"/>
              <w:numPr>
                <w:ilvl w:val="0"/>
                <w:numId w:val="2"/>
              </w:numPr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apply the trained models to new, unseen weather data to generate predictions.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2"/>
              </w:numPr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Predict future weather conditions, including temperature, precipitation, wind</w:t>
            </w:r>
          </w:p>
          <w:p w:rsidR="00214658" w:rsidRPr="00691AF0" w:rsidRDefault="00214658" w:rsidP="00F403DA">
            <w:pPr>
              <w:pStyle w:val="TableParagraph"/>
              <w:spacing w:line="314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</w:tr>
      <w:tr w:rsidR="00214658" w:rsidRPr="00691AF0" w:rsidTr="00691AF0">
        <w:trPr>
          <w:trHeight w:val="1668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TableParagraph"/>
              <w:numPr>
                <w:ilvl w:val="0"/>
                <w:numId w:val="8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 xml:space="preserve">Present weather predictions and associated uncertainties in a user-friendly </w:t>
            </w:r>
            <w:r w:rsidR="00691AF0" w:rsidRPr="00691AF0">
              <w:rPr>
                <w:rFonts w:ascii="Times New Roman" w:hAnsi="Times New Roman" w:cs="Times New Roman"/>
                <w:sz w:val="24"/>
                <w:szCs w:val="24"/>
              </w:rPr>
              <w:t>manner, such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 xml:space="preserve"> as graphical displays, charts, or maps.</w:t>
            </w:r>
          </w:p>
          <w:p w:rsidR="00214658" w:rsidRPr="00691AF0" w:rsidRDefault="00214658" w:rsidP="00691AF0">
            <w:pPr>
              <w:pStyle w:val="TableParagraph"/>
              <w:numPr>
                <w:ilvl w:val="0"/>
                <w:numId w:val="8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Regularly evaluate the performance of the weather prediction system and identify areas of improvement.</w:t>
            </w:r>
          </w:p>
        </w:tc>
      </w:tr>
      <w:tr w:rsidR="00214658" w:rsidRPr="00691AF0" w:rsidTr="00F403DA">
        <w:trPr>
          <w:trHeight w:val="1101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spacing w:before="1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TableParagraph"/>
              <w:numPr>
                <w:ilvl w:val="0"/>
                <w:numId w:val="9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Train data with weekly updates to improve prediction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9"/>
              </w:numPr>
              <w:spacing w:before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 xml:space="preserve">Cross check the code and its functionality </w:t>
            </w:r>
          </w:p>
          <w:p w:rsidR="00214658" w:rsidRPr="00691AF0" w:rsidRDefault="00214658" w:rsidP="00F403DA">
            <w:pPr>
              <w:pStyle w:val="TableParagraph"/>
              <w:spacing w:before="48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58" w:rsidRPr="00691AF0" w:rsidTr="00F403DA">
        <w:trPr>
          <w:trHeight w:val="1103"/>
        </w:trPr>
        <w:tc>
          <w:tcPr>
            <w:tcW w:w="2281" w:type="dxa"/>
          </w:tcPr>
          <w:p w:rsidR="00214658" w:rsidRPr="00691AF0" w:rsidRDefault="00214658" w:rsidP="00F403DA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658" w:rsidRPr="00691AF0" w:rsidRDefault="00214658" w:rsidP="00F403DA">
            <w:pPr>
              <w:pStyle w:val="TableParagraph"/>
              <w:ind w:left="564" w:right="5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691AF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37" w:type="dxa"/>
          </w:tcPr>
          <w:p w:rsidR="00214658" w:rsidRPr="00691AF0" w:rsidRDefault="00214658" w:rsidP="00214658">
            <w:pPr>
              <w:pStyle w:val="TableParagraph"/>
              <w:numPr>
                <w:ilvl w:val="0"/>
                <w:numId w:val="10"/>
              </w:numPr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Prepare for Project Submission</w:t>
            </w:r>
          </w:p>
          <w:p w:rsidR="00214658" w:rsidRPr="00691AF0" w:rsidRDefault="00214658" w:rsidP="00214658">
            <w:pPr>
              <w:pStyle w:val="TableParagraph"/>
              <w:numPr>
                <w:ilvl w:val="0"/>
                <w:numId w:val="10"/>
              </w:numPr>
              <w:spacing w:line="3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91AF0">
              <w:rPr>
                <w:rFonts w:ascii="Times New Roman" w:hAnsi="Times New Roman" w:cs="Times New Roman"/>
                <w:sz w:val="24"/>
                <w:szCs w:val="24"/>
              </w:rPr>
              <w:t>Preparation for VIVA</w:t>
            </w:r>
          </w:p>
        </w:tc>
      </w:tr>
    </w:tbl>
    <w:p w:rsidR="00214658" w:rsidRPr="00691AF0" w:rsidRDefault="00214658" w:rsidP="00214658">
      <w:pPr>
        <w:rPr>
          <w:rFonts w:ascii="Times New Roman" w:hAnsi="Times New Roman" w:cs="Times New Roman"/>
          <w:sz w:val="24"/>
          <w:szCs w:val="24"/>
        </w:rPr>
      </w:pPr>
    </w:p>
    <w:p w:rsidR="0017419C" w:rsidRPr="00691AF0" w:rsidRDefault="0017419C" w:rsidP="00214658">
      <w:pPr>
        <w:pStyle w:val="BodyText"/>
        <w:rPr>
          <w:rFonts w:ascii="Times New Roman" w:hAnsi="Times New Roman" w:cs="Times New Roman"/>
        </w:rPr>
      </w:pPr>
    </w:p>
    <w:sectPr w:rsidR="0017419C" w:rsidRPr="00691AF0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D2"/>
    <w:multiLevelType w:val="hybridMultilevel"/>
    <w:tmpl w:val="490E1BA0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26E8"/>
    <w:multiLevelType w:val="hybridMultilevel"/>
    <w:tmpl w:val="912828B6"/>
    <w:lvl w:ilvl="0" w:tplc="8B782078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32B0EE6"/>
    <w:multiLevelType w:val="hybridMultilevel"/>
    <w:tmpl w:val="5EC06E40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146E"/>
    <w:multiLevelType w:val="hybridMultilevel"/>
    <w:tmpl w:val="250C83F6"/>
    <w:lvl w:ilvl="0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22D61BEF"/>
    <w:multiLevelType w:val="hybridMultilevel"/>
    <w:tmpl w:val="F5765EA2"/>
    <w:lvl w:ilvl="0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2BDE29E1"/>
    <w:multiLevelType w:val="hybridMultilevel"/>
    <w:tmpl w:val="DE5ACC74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52E9"/>
    <w:multiLevelType w:val="hybridMultilevel"/>
    <w:tmpl w:val="DA00C26A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23727"/>
    <w:multiLevelType w:val="hybridMultilevel"/>
    <w:tmpl w:val="54D28B1E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34C8C"/>
    <w:multiLevelType w:val="hybridMultilevel"/>
    <w:tmpl w:val="3B1ACC3E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97C83"/>
    <w:multiLevelType w:val="hybridMultilevel"/>
    <w:tmpl w:val="5246A160"/>
    <w:lvl w:ilvl="0" w:tplc="BA3E8D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FA36A2">
      <w:numFmt w:val="bullet"/>
      <w:lvlText w:val=""/>
      <w:lvlJc w:val="left"/>
      <w:pPr>
        <w:ind w:left="123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9C69872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D8C45252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 w:tplc="A9BC0B9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C15463D0"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6" w:tplc="B3F44BA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3D7C110A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1FCE755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FF537FD"/>
    <w:multiLevelType w:val="hybridMultilevel"/>
    <w:tmpl w:val="477AAB1E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50D45"/>
    <w:multiLevelType w:val="hybridMultilevel"/>
    <w:tmpl w:val="74DCC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5198"/>
    <w:multiLevelType w:val="hybridMultilevel"/>
    <w:tmpl w:val="182A6242"/>
    <w:lvl w:ilvl="0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782276DB"/>
    <w:multiLevelType w:val="hybridMultilevel"/>
    <w:tmpl w:val="E2383D48"/>
    <w:lvl w:ilvl="0" w:tplc="8B78207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03923">
    <w:abstractNumId w:val="9"/>
  </w:num>
  <w:num w:numId="2" w16cid:durableId="638534541">
    <w:abstractNumId w:val="10"/>
  </w:num>
  <w:num w:numId="3" w16cid:durableId="895121380">
    <w:abstractNumId w:val="13"/>
  </w:num>
  <w:num w:numId="4" w16cid:durableId="982270242">
    <w:abstractNumId w:val="6"/>
  </w:num>
  <w:num w:numId="5" w16cid:durableId="2143495701">
    <w:abstractNumId w:val="7"/>
  </w:num>
  <w:num w:numId="6" w16cid:durableId="662900189">
    <w:abstractNumId w:val="5"/>
  </w:num>
  <w:num w:numId="7" w16cid:durableId="86730821">
    <w:abstractNumId w:val="8"/>
  </w:num>
  <w:num w:numId="8" w16cid:durableId="2012754726">
    <w:abstractNumId w:val="1"/>
  </w:num>
  <w:num w:numId="9" w16cid:durableId="4788740">
    <w:abstractNumId w:val="2"/>
  </w:num>
  <w:num w:numId="10" w16cid:durableId="1597010189">
    <w:abstractNumId w:val="0"/>
  </w:num>
  <w:num w:numId="11" w16cid:durableId="237591400">
    <w:abstractNumId w:val="11"/>
  </w:num>
  <w:num w:numId="12" w16cid:durableId="954094424">
    <w:abstractNumId w:val="3"/>
  </w:num>
  <w:num w:numId="13" w16cid:durableId="1738896100">
    <w:abstractNumId w:val="12"/>
  </w:num>
  <w:num w:numId="14" w16cid:durableId="1621034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EFB"/>
    <w:rsid w:val="0017419C"/>
    <w:rsid w:val="00214658"/>
    <w:rsid w:val="00691AF0"/>
    <w:rsid w:val="007C7A98"/>
    <w:rsid w:val="00826E1A"/>
    <w:rsid w:val="008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E39C"/>
  <w15:docId w15:val="{D20F619A-D463-445B-B1AB-B0DE01FE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3379" w:right="34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8"/>
      <w:ind w:left="1233" w:hanging="361"/>
    </w:pPr>
  </w:style>
  <w:style w:type="paragraph" w:customStyle="1" w:styleId="TableParagraph">
    <w:name w:val="Table Paragraph"/>
    <w:basedOn w:val="Normal"/>
    <w:uiPriority w:val="1"/>
    <w:qFormat/>
    <w:pPr>
      <w:ind w:left="467"/>
    </w:pPr>
  </w:style>
  <w:style w:type="character" w:customStyle="1" w:styleId="BodyTextChar">
    <w:name w:val="Body Text Char"/>
    <w:basedOn w:val="DefaultParagraphFont"/>
    <w:link w:val="BodyText"/>
    <w:uiPriority w:val="1"/>
    <w:rsid w:val="00214658"/>
    <w:rPr>
      <w:rFonts w:ascii="Segoe UI" w:eastAsia="Segoe UI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Vishnu Suraj Somayajula</cp:lastModifiedBy>
  <cp:revision>3</cp:revision>
  <dcterms:created xsi:type="dcterms:W3CDTF">2023-06-18T18:04:00Z</dcterms:created>
  <dcterms:modified xsi:type="dcterms:W3CDTF">2023-06-18T18:07:00Z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2023-06-04T00:00:00Z</vt:filetime>
  </property>
</Properties>
</file>