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F1A7" w14:textId="771CA837" w:rsidR="008C017B" w:rsidRPr="008C017B" w:rsidRDefault="008C017B" w:rsidP="008C017B">
      <w:pPr>
        <w:rPr>
          <w:b/>
          <w:bCs/>
        </w:rPr>
      </w:pPr>
      <w:r w:rsidRPr="008C017B">
        <w:rPr>
          <w:b/>
          <w:bCs/>
        </w:rPr>
        <w:t>Abstract</w:t>
      </w:r>
    </w:p>
    <w:p w14:paraId="520989C1" w14:textId="77777777" w:rsidR="008C017B" w:rsidRPr="008C017B" w:rsidRDefault="008C017B" w:rsidP="008C017B">
      <w:r w:rsidRPr="008C017B">
        <w:t xml:space="preserve">Dog breed identification is a crucial task in various applications, including pet adoption, veterinary diagnostics, and animal research. Traditional methods for breed classification rely heavily on manual expertise, which is time-consuming and prone to errors. To address this challenge, we developed a </w:t>
      </w:r>
      <w:r w:rsidRPr="008C017B">
        <w:rPr>
          <w:b/>
          <w:bCs/>
        </w:rPr>
        <w:t>hybrid deep learning model</w:t>
      </w:r>
      <w:r w:rsidRPr="008C017B">
        <w:t xml:space="preserve"> combining </w:t>
      </w:r>
      <w:r w:rsidRPr="008C017B">
        <w:rPr>
          <w:b/>
          <w:bCs/>
        </w:rPr>
        <w:t>EfficientNetV2</w:t>
      </w:r>
      <w:r w:rsidRPr="008C017B">
        <w:t xml:space="preserve"> and </w:t>
      </w:r>
      <w:r w:rsidRPr="008C017B">
        <w:rPr>
          <w:b/>
          <w:bCs/>
        </w:rPr>
        <w:t>Vision Transformer (</w:t>
      </w:r>
      <w:proofErr w:type="spellStart"/>
      <w:r w:rsidRPr="008C017B">
        <w:rPr>
          <w:b/>
          <w:bCs/>
        </w:rPr>
        <w:t>ViT</w:t>
      </w:r>
      <w:proofErr w:type="spellEnd"/>
      <w:r w:rsidRPr="008C017B">
        <w:rPr>
          <w:b/>
          <w:bCs/>
        </w:rPr>
        <w:t>)</w:t>
      </w:r>
      <w:r w:rsidRPr="008C017B">
        <w:t xml:space="preserve"> to enhance accuracy and efficiency in dog breed recognition.</w:t>
      </w:r>
    </w:p>
    <w:p w14:paraId="52F69524" w14:textId="77777777" w:rsidR="008C017B" w:rsidRPr="008C017B" w:rsidRDefault="008C017B" w:rsidP="008C017B">
      <w:r w:rsidRPr="008C017B">
        <w:t xml:space="preserve">Our approach leverages </w:t>
      </w:r>
      <w:r w:rsidRPr="008C017B">
        <w:rPr>
          <w:b/>
          <w:bCs/>
        </w:rPr>
        <w:t>EfficientNetV2</w:t>
      </w:r>
      <w:r w:rsidRPr="008C017B">
        <w:t xml:space="preserve"> for extracting </w:t>
      </w:r>
      <w:r w:rsidRPr="008C017B">
        <w:rPr>
          <w:b/>
          <w:bCs/>
        </w:rPr>
        <w:t>local spatial features</w:t>
      </w:r>
      <w:r w:rsidRPr="008C017B">
        <w:t xml:space="preserve"> and </w:t>
      </w:r>
      <w:proofErr w:type="spellStart"/>
      <w:r w:rsidRPr="008C017B">
        <w:rPr>
          <w:b/>
          <w:bCs/>
        </w:rPr>
        <w:t>ViT</w:t>
      </w:r>
      <w:proofErr w:type="spellEnd"/>
      <w:r w:rsidRPr="008C017B">
        <w:t xml:space="preserve"> for capturing </w:t>
      </w:r>
      <w:r w:rsidRPr="008C017B">
        <w:rPr>
          <w:b/>
          <w:bCs/>
        </w:rPr>
        <w:t>global image representations</w:t>
      </w:r>
      <w:r w:rsidRPr="008C017B">
        <w:t xml:space="preserve">, ensuring a comprehensive understanding of breed-specific characteristics. The model was trained and evaluated on a </w:t>
      </w:r>
      <w:r w:rsidRPr="008C017B">
        <w:rPr>
          <w:b/>
          <w:bCs/>
        </w:rPr>
        <w:t>120-class dog breed dataset</w:t>
      </w:r>
      <w:r w:rsidRPr="008C017B">
        <w:t>, achieving high accuracy and robust performance.</w:t>
      </w:r>
    </w:p>
    <w:p w14:paraId="58C472B9" w14:textId="77777777" w:rsidR="008C017B" w:rsidRPr="008C017B" w:rsidRDefault="008C017B" w:rsidP="008C017B">
      <w:r w:rsidRPr="008C017B">
        <w:t xml:space="preserve">To facilitate real-world usability, we integrated the trained model into a </w:t>
      </w:r>
      <w:r w:rsidRPr="008C017B">
        <w:rPr>
          <w:b/>
          <w:bCs/>
        </w:rPr>
        <w:t>Flask-based web application</w:t>
      </w:r>
      <w:r w:rsidRPr="008C017B">
        <w:t xml:space="preserve">, allowing users to upload dog images and receive real-time breed predictions. This system provides a </w:t>
      </w:r>
      <w:r w:rsidRPr="008C017B">
        <w:rPr>
          <w:b/>
          <w:bCs/>
        </w:rPr>
        <w:t>user-friendly interface</w:t>
      </w:r>
      <w:r w:rsidRPr="008C017B">
        <w:t xml:space="preserve"> for seamless interaction.</w:t>
      </w:r>
    </w:p>
    <w:p w14:paraId="03720B96" w14:textId="77777777" w:rsidR="008C017B" w:rsidRPr="008C017B" w:rsidRDefault="008C017B" w:rsidP="008C017B">
      <w:r w:rsidRPr="008C017B">
        <w:t xml:space="preserve">The proposed hybrid model demonstrates </w:t>
      </w:r>
      <w:r w:rsidRPr="008C017B">
        <w:rPr>
          <w:b/>
          <w:bCs/>
        </w:rPr>
        <w:t>improved classification performance compared to traditional CNN-based architectures</w:t>
      </w:r>
      <w:r w:rsidRPr="008C017B">
        <w:t xml:space="preserve"> and offers a scalable solution for automated dog breed identification. Future enhancements include deploying the model on </w:t>
      </w:r>
      <w:r w:rsidRPr="008C017B">
        <w:rPr>
          <w:b/>
          <w:bCs/>
        </w:rPr>
        <w:t>mobile devices</w:t>
      </w:r>
      <w:r w:rsidRPr="008C017B">
        <w:t xml:space="preserve">, optimizing inference speed, and incorporating </w:t>
      </w:r>
      <w:r w:rsidRPr="008C017B">
        <w:rPr>
          <w:b/>
          <w:bCs/>
        </w:rPr>
        <w:t>self-supervised learning techniques</w:t>
      </w:r>
      <w:r w:rsidRPr="008C017B">
        <w:t xml:space="preserve"> to improve generalization on real-world images.</w:t>
      </w:r>
    </w:p>
    <w:p w14:paraId="49332DF1" w14:textId="17E63F72" w:rsidR="008C017B" w:rsidRPr="008C017B" w:rsidRDefault="008C017B" w:rsidP="008C017B">
      <w:r w:rsidRPr="008C017B">
        <w:rPr>
          <w:b/>
          <w:bCs/>
        </w:rPr>
        <w:t>Keywords</w:t>
      </w:r>
      <w:r w:rsidRPr="008C017B">
        <w:t>: Dog Breed Classification, Deep Learning, EfficientNetV2, Vision Transformer, Hybrid Model, Flask Web App, Image Recognition.</w:t>
      </w:r>
    </w:p>
    <w:p w14:paraId="406DB37E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B4DA6"/>
    <w:rsid w:val="00441F83"/>
    <w:rsid w:val="0062131E"/>
    <w:rsid w:val="0074072A"/>
    <w:rsid w:val="008B4DA6"/>
    <w:rsid w:val="008C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A665"/>
  <w15:chartTrackingRefBased/>
  <w15:docId w15:val="{83717AA7-B94B-403A-86D7-64583464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D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D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D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D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D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D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D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D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D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D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D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D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DA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2025-01-30T17:30:00Z</dcterms:created>
  <dcterms:modified xsi:type="dcterms:W3CDTF">2025-01-30T17:31:00Z</dcterms:modified>
</cp:coreProperties>
</file>