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06FC" w14:textId="41411825" w:rsidR="00607D8B" w:rsidRDefault="00FD017A" w:rsidP="00607D8B">
      <w:pPr>
        <w:pStyle w:val="Heading1"/>
        <w:jc w:val="center"/>
        <w:rPr>
          <w:b/>
          <w:bCs/>
          <w:color w:val="000000" w:themeColor="text1"/>
        </w:rPr>
      </w:pPr>
      <w:r w:rsidRPr="00FD017A">
        <w:rPr>
          <w:b/>
          <w:bCs/>
          <w:color w:val="000000" w:themeColor="text1"/>
        </w:rPr>
        <w:t>Azure data Factory</w:t>
      </w:r>
    </w:p>
    <w:p w14:paraId="117C12E6" w14:textId="66A8C296" w:rsidR="00607D8B" w:rsidRPr="00607D8B" w:rsidRDefault="00607D8B" w:rsidP="00607D8B">
      <w:pPr>
        <w:pStyle w:val="ListParagraph"/>
        <w:numPr>
          <w:ilvl w:val="0"/>
          <w:numId w:val="6"/>
        </w:numPr>
        <w:rPr>
          <w:b/>
          <w:bCs/>
        </w:rPr>
      </w:pPr>
      <w:r w:rsidRPr="00607D8B">
        <w:rPr>
          <w:b/>
          <w:bCs/>
        </w:rPr>
        <w:t>What is ADF?</w:t>
      </w:r>
    </w:p>
    <w:p w14:paraId="167CA9B6" w14:textId="024C2527" w:rsidR="00607D8B" w:rsidRPr="00607D8B" w:rsidRDefault="00607D8B" w:rsidP="00607D8B">
      <w:r w:rsidRPr="00607D8B">
        <w:t xml:space="preserve">Azure Data Factory (ADF) is a cloud-based data integration service from Microsoft that allows you to create, schedule, and orchestrate data workflows at scale. It is designed for Extract, Transform, Load (ETL) and Extract, Load, </w:t>
      </w:r>
      <w:proofErr w:type="gramStart"/>
      <w:r w:rsidRPr="00607D8B">
        <w:t>Transform</w:t>
      </w:r>
      <w:proofErr w:type="gramEnd"/>
      <w:r w:rsidRPr="00607D8B">
        <w:t xml:space="preserve"> (ELT) processes, enabling seamless movement and transformation of data across various sources and destinations.</w:t>
      </w:r>
    </w:p>
    <w:p w14:paraId="47875CF2" w14:textId="77777777" w:rsidR="00607D8B" w:rsidRPr="00607D8B" w:rsidRDefault="00607D8B" w:rsidP="00607D8B">
      <w:pPr>
        <w:rPr>
          <w:b/>
          <w:bCs/>
        </w:rPr>
      </w:pPr>
      <w:r w:rsidRPr="00607D8B">
        <w:rPr>
          <w:b/>
          <w:bCs/>
        </w:rPr>
        <w:t>Main Features of Azure Data Factory:</w:t>
      </w:r>
    </w:p>
    <w:p w14:paraId="2F0581BD" w14:textId="77777777" w:rsidR="00607D8B" w:rsidRPr="00607D8B" w:rsidRDefault="00607D8B" w:rsidP="00607D8B">
      <w:pPr>
        <w:numPr>
          <w:ilvl w:val="0"/>
          <w:numId w:val="3"/>
        </w:numPr>
      </w:pPr>
      <w:r w:rsidRPr="00607D8B">
        <w:rPr>
          <w:b/>
          <w:bCs/>
        </w:rPr>
        <w:t>Data Ingestion &amp; Integration</w:t>
      </w:r>
    </w:p>
    <w:p w14:paraId="014EF0A1" w14:textId="77777777" w:rsidR="00607D8B" w:rsidRPr="00607D8B" w:rsidRDefault="00607D8B" w:rsidP="00607D8B">
      <w:pPr>
        <w:numPr>
          <w:ilvl w:val="1"/>
          <w:numId w:val="3"/>
        </w:numPr>
      </w:pPr>
      <w:r w:rsidRPr="00607D8B">
        <w:t>Supports over 90 built-in connectors (e.g., SQL Server, Azure Blob Storage, Amazon S3, SAP, Salesforce, etc.).</w:t>
      </w:r>
    </w:p>
    <w:p w14:paraId="4C71F01C" w14:textId="77777777" w:rsidR="00607D8B" w:rsidRPr="00607D8B" w:rsidRDefault="00607D8B" w:rsidP="00607D8B">
      <w:pPr>
        <w:numPr>
          <w:ilvl w:val="1"/>
          <w:numId w:val="3"/>
        </w:numPr>
      </w:pPr>
      <w:r w:rsidRPr="00607D8B">
        <w:t>Enables hybrid data integration, connecting both on-premises and cloud data sources.</w:t>
      </w:r>
    </w:p>
    <w:p w14:paraId="4A152EAD" w14:textId="77777777" w:rsidR="00607D8B" w:rsidRPr="00607D8B" w:rsidRDefault="00607D8B" w:rsidP="00607D8B">
      <w:pPr>
        <w:numPr>
          <w:ilvl w:val="0"/>
          <w:numId w:val="3"/>
        </w:numPr>
      </w:pPr>
      <w:r w:rsidRPr="00607D8B">
        <w:rPr>
          <w:b/>
          <w:bCs/>
        </w:rPr>
        <w:t>Data Transformation (ETL/ELT)</w:t>
      </w:r>
    </w:p>
    <w:p w14:paraId="29AC733F" w14:textId="77777777" w:rsidR="00607D8B" w:rsidRPr="00607D8B" w:rsidRDefault="00607D8B" w:rsidP="00607D8B">
      <w:pPr>
        <w:numPr>
          <w:ilvl w:val="1"/>
          <w:numId w:val="3"/>
        </w:numPr>
      </w:pPr>
      <w:r w:rsidRPr="00607D8B">
        <w:t xml:space="preserve">Provides </w:t>
      </w:r>
      <w:r w:rsidRPr="00607D8B">
        <w:rPr>
          <w:b/>
          <w:bCs/>
        </w:rPr>
        <w:t>Mapping Data Flows</w:t>
      </w:r>
      <w:r w:rsidRPr="00607D8B">
        <w:t xml:space="preserve"> for code-free transformations.</w:t>
      </w:r>
    </w:p>
    <w:p w14:paraId="57CE0DE7" w14:textId="77777777" w:rsidR="00607D8B" w:rsidRPr="00607D8B" w:rsidRDefault="00607D8B" w:rsidP="00607D8B">
      <w:pPr>
        <w:numPr>
          <w:ilvl w:val="1"/>
          <w:numId w:val="3"/>
        </w:numPr>
      </w:pPr>
      <w:r w:rsidRPr="00607D8B">
        <w:t xml:space="preserve">Supports </w:t>
      </w:r>
      <w:r w:rsidRPr="00607D8B">
        <w:rPr>
          <w:b/>
          <w:bCs/>
        </w:rPr>
        <w:t>Azure Databricks, Azure Synapse Analytics, HDInsight, and Data Lake</w:t>
      </w:r>
      <w:r w:rsidRPr="00607D8B">
        <w:t xml:space="preserve"> for advanced data transformations.</w:t>
      </w:r>
    </w:p>
    <w:p w14:paraId="16F844D7" w14:textId="77777777" w:rsidR="00607D8B" w:rsidRPr="00607D8B" w:rsidRDefault="00607D8B" w:rsidP="00607D8B">
      <w:pPr>
        <w:numPr>
          <w:ilvl w:val="1"/>
          <w:numId w:val="3"/>
        </w:numPr>
      </w:pPr>
      <w:r w:rsidRPr="00607D8B">
        <w:t xml:space="preserve">Can leverage custom processing using </w:t>
      </w:r>
      <w:r w:rsidRPr="00607D8B">
        <w:rPr>
          <w:b/>
          <w:bCs/>
        </w:rPr>
        <w:t>Azure Functions, Logic Apps, or Machine Learning models</w:t>
      </w:r>
      <w:r w:rsidRPr="00607D8B">
        <w:t>.</w:t>
      </w:r>
    </w:p>
    <w:p w14:paraId="4D75B17D" w14:textId="77777777" w:rsidR="00607D8B" w:rsidRPr="00607D8B" w:rsidRDefault="00607D8B" w:rsidP="00607D8B">
      <w:pPr>
        <w:numPr>
          <w:ilvl w:val="0"/>
          <w:numId w:val="3"/>
        </w:numPr>
      </w:pPr>
      <w:r w:rsidRPr="00607D8B">
        <w:rPr>
          <w:b/>
          <w:bCs/>
        </w:rPr>
        <w:t>Pipeline Orchestration &amp; Scheduling</w:t>
      </w:r>
    </w:p>
    <w:p w14:paraId="3726E9E5" w14:textId="77777777" w:rsidR="00607D8B" w:rsidRPr="00607D8B" w:rsidRDefault="00607D8B" w:rsidP="00607D8B">
      <w:pPr>
        <w:numPr>
          <w:ilvl w:val="1"/>
          <w:numId w:val="3"/>
        </w:numPr>
      </w:pPr>
      <w:r w:rsidRPr="00607D8B">
        <w:t xml:space="preserve">Automates data workflows using </w:t>
      </w:r>
      <w:r w:rsidRPr="00607D8B">
        <w:rPr>
          <w:b/>
          <w:bCs/>
        </w:rPr>
        <w:t>pipelines</w:t>
      </w:r>
      <w:r w:rsidRPr="00607D8B">
        <w:t xml:space="preserve"> with dependencies and triggers.</w:t>
      </w:r>
    </w:p>
    <w:p w14:paraId="6AE7B5BA" w14:textId="77777777" w:rsidR="00607D8B" w:rsidRPr="00607D8B" w:rsidRDefault="00607D8B" w:rsidP="00607D8B">
      <w:pPr>
        <w:numPr>
          <w:ilvl w:val="1"/>
          <w:numId w:val="3"/>
        </w:numPr>
      </w:pPr>
      <w:r w:rsidRPr="00607D8B">
        <w:t>Supports event-driven execution (e.g., based on file arrival or database changes).</w:t>
      </w:r>
    </w:p>
    <w:p w14:paraId="5633A1F8" w14:textId="77777777" w:rsidR="00607D8B" w:rsidRPr="00607D8B" w:rsidRDefault="00607D8B" w:rsidP="00607D8B">
      <w:pPr>
        <w:numPr>
          <w:ilvl w:val="0"/>
          <w:numId w:val="3"/>
        </w:numPr>
      </w:pPr>
      <w:r w:rsidRPr="00607D8B">
        <w:rPr>
          <w:b/>
          <w:bCs/>
        </w:rPr>
        <w:t>Data Flow Monitoring &amp; Logging</w:t>
      </w:r>
    </w:p>
    <w:p w14:paraId="15D99B9C" w14:textId="77777777" w:rsidR="00607D8B" w:rsidRPr="00607D8B" w:rsidRDefault="00607D8B" w:rsidP="00607D8B">
      <w:pPr>
        <w:numPr>
          <w:ilvl w:val="1"/>
          <w:numId w:val="3"/>
        </w:numPr>
      </w:pPr>
      <w:r w:rsidRPr="00607D8B">
        <w:t xml:space="preserve">Built-in monitoring with </w:t>
      </w:r>
      <w:r w:rsidRPr="00607D8B">
        <w:rPr>
          <w:b/>
          <w:bCs/>
        </w:rPr>
        <w:t>Azure Monitor and Application Insights</w:t>
      </w:r>
      <w:r w:rsidRPr="00607D8B">
        <w:t xml:space="preserve"> integration.</w:t>
      </w:r>
    </w:p>
    <w:p w14:paraId="58337474" w14:textId="77777777" w:rsidR="00607D8B" w:rsidRPr="00607D8B" w:rsidRDefault="00607D8B" w:rsidP="00607D8B">
      <w:pPr>
        <w:numPr>
          <w:ilvl w:val="1"/>
          <w:numId w:val="3"/>
        </w:numPr>
      </w:pPr>
      <w:r w:rsidRPr="00607D8B">
        <w:t>Provides real-time and historical run-time analytics for debugging and optimization.</w:t>
      </w:r>
    </w:p>
    <w:p w14:paraId="49077C9A" w14:textId="77777777" w:rsidR="00607D8B" w:rsidRPr="00607D8B" w:rsidRDefault="00607D8B" w:rsidP="00607D8B">
      <w:pPr>
        <w:numPr>
          <w:ilvl w:val="0"/>
          <w:numId w:val="3"/>
        </w:numPr>
      </w:pPr>
      <w:r w:rsidRPr="00607D8B">
        <w:rPr>
          <w:b/>
          <w:bCs/>
        </w:rPr>
        <w:t>Scalability &amp; Performance</w:t>
      </w:r>
    </w:p>
    <w:p w14:paraId="3F440074" w14:textId="77777777" w:rsidR="00607D8B" w:rsidRPr="00607D8B" w:rsidRDefault="00607D8B" w:rsidP="00607D8B">
      <w:pPr>
        <w:numPr>
          <w:ilvl w:val="1"/>
          <w:numId w:val="3"/>
        </w:numPr>
      </w:pPr>
      <w:r w:rsidRPr="00607D8B">
        <w:t>Serverless architecture scales automatically based on workload demands.</w:t>
      </w:r>
    </w:p>
    <w:p w14:paraId="2ED23A2F" w14:textId="77777777" w:rsidR="00607D8B" w:rsidRPr="00607D8B" w:rsidRDefault="00607D8B" w:rsidP="00607D8B">
      <w:pPr>
        <w:numPr>
          <w:ilvl w:val="1"/>
          <w:numId w:val="3"/>
        </w:numPr>
      </w:pPr>
      <w:r w:rsidRPr="00607D8B">
        <w:t>Optimized for high-performance big data processing.</w:t>
      </w:r>
    </w:p>
    <w:p w14:paraId="520EE0F5" w14:textId="77777777" w:rsidR="00607D8B" w:rsidRPr="00607D8B" w:rsidRDefault="00607D8B" w:rsidP="00607D8B">
      <w:pPr>
        <w:numPr>
          <w:ilvl w:val="0"/>
          <w:numId w:val="3"/>
        </w:numPr>
      </w:pPr>
      <w:r w:rsidRPr="00607D8B">
        <w:rPr>
          <w:b/>
          <w:bCs/>
        </w:rPr>
        <w:t>Security &amp; Compliance</w:t>
      </w:r>
    </w:p>
    <w:p w14:paraId="1FD90693" w14:textId="77777777" w:rsidR="00607D8B" w:rsidRPr="00607D8B" w:rsidRDefault="00607D8B" w:rsidP="00607D8B">
      <w:pPr>
        <w:numPr>
          <w:ilvl w:val="1"/>
          <w:numId w:val="3"/>
        </w:numPr>
      </w:pPr>
      <w:r w:rsidRPr="00607D8B">
        <w:lastRenderedPageBreak/>
        <w:t xml:space="preserve">Supports </w:t>
      </w:r>
      <w:r w:rsidRPr="00607D8B">
        <w:rPr>
          <w:b/>
          <w:bCs/>
        </w:rPr>
        <w:t>Azure Key Vault</w:t>
      </w:r>
      <w:r w:rsidRPr="00607D8B">
        <w:t xml:space="preserve"> for secrets management.</w:t>
      </w:r>
    </w:p>
    <w:p w14:paraId="63DDFAA2" w14:textId="77777777" w:rsidR="00607D8B" w:rsidRPr="00607D8B" w:rsidRDefault="00607D8B" w:rsidP="00607D8B">
      <w:pPr>
        <w:numPr>
          <w:ilvl w:val="1"/>
          <w:numId w:val="3"/>
        </w:numPr>
      </w:pPr>
      <w:r w:rsidRPr="00607D8B">
        <w:t>Provides role-based access control (RBAC), Virtual Network (</w:t>
      </w:r>
      <w:proofErr w:type="spellStart"/>
      <w:r w:rsidRPr="00607D8B">
        <w:t>VNet</w:t>
      </w:r>
      <w:proofErr w:type="spellEnd"/>
      <w:r w:rsidRPr="00607D8B">
        <w:t>) integration, and encryption for secure data handling.</w:t>
      </w:r>
    </w:p>
    <w:p w14:paraId="55E512C2" w14:textId="77777777" w:rsidR="00607D8B" w:rsidRPr="00607D8B" w:rsidRDefault="00607D8B" w:rsidP="00607D8B">
      <w:pPr>
        <w:numPr>
          <w:ilvl w:val="0"/>
          <w:numId w:val="3"/>
        </w:numPr>
      </w:pPr>
      <w:r w:rsidRPr="00607D8B">
        <w:rPr>
          <w:b/>
          <w:bCs/>
        </w:rPr>
        <w:t>Cost-Effectiveness</w:t>
      </w:r>
    </w:p>
    <w:p w14:paraId="500D8A9F" w14:textId="77777777" w:rsidR="00607D8B" w:rsidRPr="00607D8B" w:rsidRDefault="00607D8B" w:rsidP="00607D8B">
      <w:pPr>
        <w:numPr>
          <w:ilvl w:val="1"/>
          <w:numId w:val="3"/>
        </w:numPr>
      </w:pPr>
      <w:r w:rsidRPr="00607D8B">
        <w:t>Pay-as-you-go pricing model with metered usage.</w:t>
      </w:r>
    </w:p>
    <w:p w14:paraId="328BD00D" w14:textId="77777777" w:rsidR="00607D8B" w:rsidRPr="00607D8B" w:rsidRDefault="00607D8B" w:rsidP="00607D8B">
      <w:pPr>
        <w:numPr>
          <w:ilvl w:val="1"/>
          <w:numId w:val="3"/>
        </w:numPr>
      </w:pPr>
      <w:r w:rsidRPr="00607D8B">
        <w:t>Reduces infrastructure management overhead by using managed services.</w:t>
      </w:r>
    </w:p>
    <w:p w14:paraId="38B957D8" w14:textId="77777777" w:rsidR="00607D8B" w:rsidRPr="00607D8B" w:rsidRDefault="00607D8B" w:rsidP="00607D8B">
      <w:pPr>
        <w:rPr>
          <w:b/>
          <w:bCs/>
        </w:rPr>
      </w:pPr>
      <w:r w:rsidRPr="00607D8B">
        <w:rPr>
          <w:b/>
          <w:bCs/>
        </w:rPr>
        <w:t>Benefits of Azure Data Factory:</w:t>
      </w:r>
    </w:p>
    <w:p w14:paraId="396BBA22" w14:textId="77777777" w:rsidR="00607D8B" w:rsidRPr="00607D8B" w:rsidRDefault="00607D8B" w:rsidP="00607D8B">
      <w:pPr>
        <w:numPr>
          <w:ilvl w:val="0"/>
          <w:numId w:val="4"/>
        </w:numPr>
      </w:pPr>
      <w:r w:rsidRPr="00607D8B">
        <w:rPr>
          <w:b/>
          <w:bCs/>
        </w:rPr>
        <w:t>Simplifies data movement and transformation</w:t>
      </w:r>
      <w:r w:rsidRPr="00607D8B">
        <w:t xml:space="preserve"> without requiring extensive coding.</w:t>
      </w:r>
    </w:p>
    <w:p w14:paraId="74D07AD2" w14:textId="77777777" w:rsidR="00607D8B" w:rsidRPr="00607D8B" w:rsidRDefault="00607D8B" w:rsidP="00607D8B">
      <w:pPr>
        <w:numPr>
          <w:ilvl w:val="0"/>
          <w:numId w:val="4"/>
        </w:numPr>
      </w:pPr>
      <w:r w:rsidRPr="00607D8B">
        <w:rPr>
          <w:b/>
          <w:bCs/>
        </w:rPr>
        <w:t>Enhances data-driven decision-making</w:t>
      </w:r>
      <w:r w:rsidRPr="00607D8B">
        <w:t xml:space="preserve"> by unifying data from multiple sources.</w:t>
      </w:r>
    </w:p>
    <w:p w14:paraId="7D04CDA3" w14:textId="77777777" w:rsidR="00607D8B" w:rsidRPr="00607D8B" w:rsidRDefault="00607D8B" w:rsidP="00607D8B">
      <w:pPr>
        <w:numPr>
          <w:ilvl w:val="0"/>
          <w:numId w:val="4"/>
        </w:numPr>
      </w:pPr>
      <w:r w:rsidRPr="00607D8B">
        <w:rPr>
          <w:b/>
          <w:bCs/>
        </w:rPr>
        <w:t>Integrates seamlessly</w:t>
      </w:r>
      <w:r w:rsidRPr="00607D8B">
        <w:t xml:space="preserve"> with other Azure services like Azure Synapse, Azure ML, and Power BI.</w:t>
      </w:r>
    </w:p>
    <w:p w14:paraId="3C51D017" w14:textId="77777777" w:rsidR="00607D8B" w:rsidRPr="00607D8B" w:rsidRDefault="00607D8B" w:rsidP="00607D8B">
      <w:pPr>
        <w:numPr>
          <w:ilvl w:val="0"/>
          <w:numId w:val="4"/>
        </w:numPr>
      </w:pPr>
      <w:r w:rsidRPr="00607D8B">
        <w:rPr>
          <w:b/>
          <w:bCs/>
        </w:rPr>
        <w:t>Optimizes operational efficiency</w:t>
      </w:r>
      <w:r w:rsidRPr="00607D8B">
        <w:t xml:space="preserve"> through automation and scheduled workflows.</w:t>
      </w:r>
    </w:p>
    <w:p w14:paraId="407CFB4B" w14:textId="4F96B430" w:rsidR="00DC386E" w:rsidRDefault="00607D8B" w:rsidP="00DC386E">
      <w:pPr>
        <w:numPr>
          <w:ilvl w:val="0"/>
          <w:numId w:val="4"/>
        </w:numPr>
      </w:pPr>
      <w:r w:rsidRPr="00607D8B">
        <w:rPr>
          <w:b/>
          <w:bCs/>
        </w:rPr>
        <w:t>Ensures enterprise-grade security</w:t>
      </w:r>
      <w:r w:rsidRPr="00607D8B">
        <w:t xml:space="preserve"> and compliance for data governance.</w:t>
      </w:r>
    </w:p>
    <w:p w14:paraId="62B5CA1B" w14:textId="77777777" w:rsidR="00DC386E" w:rsidRDefault="00DC386E" w:rsidP="00DC386E"/>
    <w:p w14:paraId="60D68972" w14:textId="0FA7D758" w:rsidR="00DC386E" w:rsidRPr="00607D8B" w:rsidRDefault="00DC386E" w:rsidP="00DC386E">
      <w:pPr>
        <w:rPr>
          <w:b/>
          <w:bCs/>
        </w:rPr>
      </w:pPr>
      <w:r w:rsidRPr="00DC386E">
        <w:rPr>
          <w:b/>
          <w:bCs/>
        </w:rPr>
        <w:t>What are the main components of Azure Data Factory?</w:t>
      </w:r>
    </w:p>
    <w:p w14:paraId="636071EB" w14:textId="77777777" w:rsidR="00DC386E" w:rsidRPr="00DC386E" w:rsidRDefault="00DC386E" w:rsidP="00DC386E">
      <w:r w:rsidRPr="00DC386E">
        <w:t xml:space="preserve">Azure Data Factory (ADF) consists of several key components that work together to enable data integration, transformation, and orchestration. Here are the </w:t>
      </w:r>
      <w:r w:rsidRPr="00DC386E">
        <w:rPr>
          <w:b/>
          <w:bCs/>
        </w:rPr>
        <w:t>main components</w:t>
      </w:r>
      <w:r w:rsidRPr="00DC386E">
        <w:t xml:space="preserve"> of ADF:</w:t>
      </w:r>
    </w:p>
    <w:p w14:paraId="05FF38BD" w14:textId="77777777" w:rsidR="00DC386E" w:rsidRPr="00DC386E" w:rsidRDefault="00DC386E" w:rsidP="00DC386E">
      <w:r w:rsidRPr="00DC386E">
        <w:pict w14:anchorId="47583250">
          <v:rect id="_x0000_i1067" style="width:0;height:1.5pt" o:hralign="center" o:hrstd="t" o:hr="t" fillcolor="#a0a0a0" stroked="f"/>
        </w:pict>
      </w:r>
    </w:p>
    <w:p w14:paraId="2B306182" w14:textId="77777777" w:rsidR="00DC386E" w:rsidRPr="00DC386E" w:rsidRDefault="00DC386E" w:rsidP="00DC386E">
      <w:pPr>
        <w:rPr>
          <w:b/>
          <w:bCs/>
        </w:rPr>
      </w:pPr>
      <w:r w:rsidRPr="00DC386E">
        <w:rPr>
          <w:b/>
          <w:bCs/>
        </w:rPr>
        <w:t>1. Pipelines</w:t>
      </w:r>
    </w:p>
    <w:p w14:paraId="7A199090" w14:textId="77777777" w:rsidR="00DC386E" w:rsidRPr="00DC386E" w:rsidRDefault="00DC386E" w:rsidP="00DC386E">
      <w:r w:rsidRPr="00DC386E">
        <w:t xml:space="preserve">A </w:t>
      </w:r>
      <w:r w:rsidRPr="00DC386E">
        <w:rPr>
          <w:b/>
          <w:bCs/>
        </w:rPr>
        <w:t>pipeline</w:t>
      </w:r>
      <w:r w:rsidRPr="00DC386E">
        <w:t xml:space="preserve"> is a logical grouping of activities that perform a specific data workflow.</w:t>
      </w:r>
    </w:p>
    <w:p w14:paraId="41CBEA6F" w14:textId="77777777" w:rsidR="00DC386E" w:rsidRPr="00DC386E" w:rsidRDefault="00DC386E" w:rsidP="00DC386E">
      <w:pPr>
        <w:numPr>
          <w:ilvl w:val="0"/>
          <w:numId w:val="7"/>
        </w:numPr>
      </w:pPr>
      <w:r w:rsidRPr="00DC386E">
        <w:t xml:space="preserve">It allows you to </w:t>
      </w:r>
      <w:r w:rsidRPr="00DC386E">
        <w:rPr>
          <w:b/>
          <w:bCs/>
        </w:rPr>
        <w:t>ingest, transform, and move data</w:t>
      </w:r>
      <w:r w:rsidRPr="00DC386E">
        <w:t xml:space="preserve"> from various sources to destinations.</w:t>
      </w:r>
    </w:p>
    <w:p w14:paraId="46ED838F" w14:textId="77777777" w:rsidR="00DC386E" w:rsidRPr="00DC386E" w:rsidRDefault="00DC386E" w:rsidP="00DC386E">
      <w:pPr>
        <w:numPr>
          <w:ilvl w:val="0"/>
          <w:numId w:val="7"/>
        </w:numPr>
      </w:pPr>
      <w:r w:rsidRPr="00DC386E">
        <w:t xml:space="preserve">You can have </w:t>
      </w:r>
      <w:r w:rsidRPr="00DC386E">
        <w:rPr>
          <w:b/>
          <w:bCs/>
        </w:rPr>
        <w:t>multiple activities</w:t>
      </w:r>
      <w:r w:rsidRPr="00DC386E">
        <w:t xml:space="preserve"> in a single pipeline, such as data copy, transformations, and control flow operations.</w:t>
      </w:r>
    </w:p>
    <w:p w14:paraId="20DCD99F" w14:textId="77777777" w:rsidR="00DC386E" w:rsidRPr="00DC386E" w:rsidRDefault="00DC386E" w:rsidP="00DC386E">
      <w:r w:rsidRPr="00DC386E">
        <w:rPr>
          <w:b/>
          <w:bCs/>
        </w:rPr>
        <w:t>Example:</w:t>
      </w:r>
      <w:r w:rsidRPr="00DC386E">
        <w:t xml:space="preserve"> A pipeline that copies data from an on-premises SQL database to Azure Data Lake and then transforms it using Azure Databricks.</w:t>
      </w:r>
    </w:p>
    <w:p w14:paraId="539565FA" w14:textId="77777777" w:rsidR="00DC386E" w:rsidRPr="00DC386E" w:rsidRDefault="00DC386E" w:rsidP="00DC386E">
      <w:r w:rsidRPr="00DC386E">
        <w:pict w14:anchorId="1D8EF2E4">
          <v:rect id="_x0000_i1068" style="width:0;height:1.5pt" o:hralign="center" o:hrstd="t" o:hr="t" fillcolor="#a0a0a0" stroked="f"/>
        </w:pict>
      </w:r>
    </w:p>
    <w:p w14:paraId="25761106" w14:textId="77777777" w:rsidR="00DC386E" w:rsidRPr="00DC386E" w:rsidRDefault="00DC386E" w:rsidP="00DC386E">
      <w:pPr>
        <w:rPr>
          <w:b/>
          <w:bCs/>
        </w:rPr>
      </w:pPr>
      <w:r w:rsidRPr="00DC386E">
        <w:rPr>
          <w:b/>
          <w:bCs/>
        </w:rPr>
        <w:t>2. Activities</w:t>
      </w:r>
    </w:p>
    <w:p w14:paraId="3D77C78E" w14:textId="77777777" w:rsidR="00DC386E" w:rsidRPr="00DC386E" w:rsidRDefault="00DC386E" w:rsidP="00DC386E">
      <w:r w:rsidRPr="00DC386E">
        <w:t xml:space="preserve">Activities represent </w:t>
      </w:r>
      <w:r w:rsidRPr="00DC386E">
        <w:rPr>
          <w:b/>
          <w:bCs/>
        </w:rPr>
        <w:t>the tasks</w:t>
      </w:r>
      <w:r w:rsidRPr="00DC386E">
        <w:t xml:space="preserve"> performed within a pipeline. There are three main types:</w:t>
      </w:r>
    </w:p>
    <w:p w14:paraId="372F6B27" w14:textId="77777777" w:rsidR="00DC386E" w:rsidRPr="00DC386E" w:rsidRDefault="00DC386E" w:rsidP="00DC386E">
      <w:pPr>
        <w:rPr>
          <w:b/>
          <w:bCs/>
        </w:rPr>
      </w:pPr>
      <w:r w:rsidRPr="00DC386E">
        <w:rPr>
          <w:b/>
          <w:bCs/>
        </w:rPr>
        <w:t>a. Data Movement Activities</w:t>
      </w:r>
    </w:p>
    <w:p w14:paraId="312E8578" w14:textId="77777777" w:rsidR="00DC386E" w:rsidRPr="00DC386E" w:rsidRDefault="00DC386E" w:rsidP="00DC386E">
      <w:r w:rsidRPr="00DC386E">
        <w:lastRenderedPageBreak/>
        <w:t>Used to transfer data from source to destination.</w:t>
      </w:r>
      <w:r w:rsidRPr="00DC386E">
        <w:br/>
      </w:r>
      <w:r w:rsidRPr="00DC386E">
        <w:rPr>
          <w:b/>
          <w:bCs/>
        </w:rPr>
        <w:t>Example:</w:t>
      </w:r>
      <w:r w:rsidRPr="00DC386E">
        <w:t xml:space="preserve"> </w:t>
      </w:r>
      <w:r w:rsidRPr="00DC386E">
        <w:rPr>
          <w:b/>
          <w:bCs/>
        </w:rPr>
        <w:t>Copy Activity</w:t>
      </w:r>
      <w:r w:rsidRPr="00DC386E">
        <w:t xml:space="preserve"> moves data from an on-premises SQL Server to Azure Blob Storage.</w:t>
      </w:r>
    </w:p>
    <w:p w14:paraId="60C31F50" w14:textId="77777777" w:rsidR="00DC386E" w:rsidRPr="00DC386E" w:rsidRDefault="00DC386E" w:rsidP="00DC386E">
      <w:pPr>
        <w:rPr>
          <w:b/>
          <w:bCs/>
        </w:rPr>
      </w:pPr>
      <w:r w:rsidRPr="00DC386E">
        <w:rPr>
          <w:b/>
          <w:bCs/>
        </w:rPr>
        <w:t>b. Data Transformation Activities</w:t>
      </w:r>
    </w:p>
    <w:p w14:paraId="38952E48" w14:textId="77777777" w:rsidR="00DC386E" w:rsidRPr="00DC386E" w:rsidRDefault="00DC386E" w:rsidP="00DC386E">
      <w:r w:rsidRPr="00DC386E">
        <w:t>Used for processing and transforming data.</w:t>
      </w:r>
      <w:r w:rsidRPr="00DC386E">
        <w:br/>
      </w:r>
      <w:r w:rsidRPr="00DC386E">
        <w:rPr>
          <w:b/>
          <w:bCs/>
        </w:rPr>
        <w:t>Example:</w:t>
      </w:r>
      <w:r w:rsidRPr="00DC386E">
        <w:t xml:space="preserve"> </w:t>
      </w:r>
      <w:r w:rsidRPr="00DC386E">
        <w:rPr>
          <w:b/>
          <w:bCs/>
        </w:rPr>
        <w:t>Data Flow Activity</w:t>
      </w:r>
      <w:r w:rsidRPr="00DC386E">
        <w:t xml:space="preserve"> performs transformations using ADF’s Mapping Data Flows, or </w:t>
      </w:r>
      <w:r w:rsidRPr="00DC386E">
        <w:rPr>
          <w:b/>
          <w:bCs/>
        </w:rPr>
        <w:t>Databricks Notebook Activity</w:t>
      </w:r>
      <w:r w:rsidRPr="00DC386E">
        <w:t xml:space="preserve"> for complex processing.</w:t>
      </w:r>
    </w:p>
    <w:p w14:paraId="4E1D616A" w14:textId="77777777" w:rsidR="00DC386E" w:rsidRPr="00DC386E" w:rsidRDefault="00DC386E" w:rsidP="00DC386E">
      <w:pPr>
        <w:rPr>
          <w:b/>
          <w:bCs/>
        </w:rPr>
      </w:pPr>
      <w:r w:rsidRPr="00DC386E">
        <w:rPr>
          <w:b/>
          <w:bCs/>
        </w:rPr>
        <w:t>c. Control Flow Activities</w:t>
      </w:r>
    </w:p>
    <w:p w14:paraId="582EF081" w14:textId="77777777" w:rsidR="00DC386E" w:rsidRPr="00DC386E" w:rsidRDefault="00DC386E" w:rsidP="00DC386E">
      <w:r w:rsidRPr="00DC386E">
        <w:t>Used for workflow logic (e.g., looping, conditions, triggers).</w:t>
      </w:r>
      <w:r w:rsidRPr="00DC386E">
        <w:br/>
      </w:r>
      <w:r w:rsidRPr="00DC386E">
        <w:rPr>
          <w:b/>
          <w:bCs/>
        </w:rPr>
        <w:t>Example:</w:t>
      </w:r>
      <w:r w:rsidRPr="00DC386E">
        <w:t xml:space="preserve"> </w:t>
      </w:r>
      <w:proofErr w:type="spellStart"/>
      <w:r w:rsidRPr="00DC386E">
        <w:rPr>
          <w:b/>
          <w:bCs/>
        </w:rPr>
        <w:t>ForEach</w:t>
      </w:r>
      <w:proofErr w:type="spellEnd"/>
      <w:r w:rsidRPr="00DC386E">
        <w:rPr>
          <w:b/>
          <w:bCs/>
        </w:rPr>
        <w:t xml:space="preserve"> Activity</w:t>
      </w:r>
      <w:r w:rsidRPr="00DC386E">
        <w:t xml:space="preserve"> iterates through a list of files and processes them one by one.</w:t>
      </w:r>
    </w:p>
    <w:p w14:paraId="1BCD6C44" w14:textId="77777777" w:rsidR="00DC386E" w:rsidRPr="00DC386E" w:rsidRDefault="00DC386E" w:rsidP="00DC386E">
      <w:r w:rsidRPr="00DC386E">
        <w:pict w14:anchorId="1008E7C7">
          <v:rect id="_x0000_i1069" style="width:0;height:1.5pt" o:hralign="center" o:hrstd="t" o:hr="t" fillcolor="#a0a0a0" stroked="f"/>
        </w:pict>
      </w:r>
    </w:p>
    <w:p w14:paraId="32BF39A8" w14:textId="77777777" w:rsidR="00DC386E" w:rsidRPr="00DC386E" w:rsidRDefault="00DC386E" w:rsidP="00DC386E">
      <w:pPr>
        <w:rPr>
          <w:b/>
          <w:bCs/>
        </w:rPr>
      </w:pPr>
      <w:r w:rsidRPr="00DC386E">
        <w:rPr>
          <w:b/>
          <w:bCs/>
        </w:rPr>
        <w:t>3. Datasets</w:t>
      </w:r>
    </w:p>
    <w:p w14:paraId="6D13AA69" w14:textId="77777777" w:rsidR="00DC386E" w:rsidRPr="00DC386E" w:rsidRDefault="00DC386E" w:rsidP="00DC386E">
      <w:r w:rsidRPr="00DC386E">
        <w:t xml:space="preserve">A </w:t>
      </w:r>
      <w:r w:rsidRPr="00DC386E">
        <w:rPr>
          <w:b/>
          <w:bCs/>
        </w:rPr>
        <w:t>dataset</w:t>
      </w:r>
      <w:r w:rsidRPr="00DC386E">
        <w:t xml:space="preserve"> represents the data structure within a source or destination. It defines </w:t>
      </w:r>
      <w:r w:rsidRPr="00DC386E">
        <w:rPr>
          <w:b/>
          <w:bCs/>
        </w:rPr>
        <w:t>what data</w:t>
      </w:r>
      <w:r w:rsidRPr="00DC386E">
        <w:t xml:space="preserve"> will be used in an activity.</w:t>
      </w:r>
    </w:p>
    <w:p w14:paraId="267D69D2" w14:textId="77777777" w:rsidR="00DC386E" w:rsidRPr="00DC386E" w:rsidRDefault="00DC386E" w:rsidP="00DC386E">
      <w:r w:rsidRPr="00DC386E">
        <w:rPr>
          <w:b/>
          <w:bCs/>
        </w:rPr>
        <w:t>Example:</w:t>
      </w:r>
    </w:p>
    <w:p w14:paraId="34515184" w14:textId="77777777" w:rsidR="00DC386E" w:rsidRPr="00DC386E" w:rsidRDefault="00DC386E" w:rsidP="00DC386E">
      <w:pPr>
        <w:numPr>
          <w:ilvl w:val="0"/>
          <w:numId w:val="8"/>
        </w:numPr>
      </w:pPr>
      <w:r w:rsidRPr="00DC386E">
        <w:t xml:space="preserve">An </w:t>
      </w:r>
      <w:r w:rsidRPr="00DC386E">
        <w:rPr>
          <w:b/>
          <w:bCs/>
        </w:rPr>
        <w:t>Azure Blob dataset</w:t>
      </w:r>
      <w:r w:rsidRPr="00DC386E">
        <w:t xml:space="preserve"> might point to a folder containing CSV files.</w:t>
      </w:r>
    </w:p>
    <w:p w14:paraId="2EB0FF95" w14:textId="77777777" w:rsidR="00DC386E" w:rsidRPr="00DC386E" w:rsidRDefault="00DC386E" w:rsidP="00DC386E">
      <w:pPr>
        <w:numPr>
          <w:ilvl w:val="0"/>
          <w:numId w:val="8"/>
        </w:numPr>
      </w:pPr>
      <w:r w:rsidRPr="00DC386E">
        <w:t xml:space="preserve">An </w:t>
      </w:r>
      <w:r w:rsidRPr="00DC386E">
        <w:rPr>
          <w:b/>
          <w:bCs/>
        </w:rPr>
        <w:t>SQL dataset</w:t>
      </w:r>
      <w:r w:rsidRPr="00DC386E">
        <w:t xml:space="preserve"> might represent a specific table in an Azure SQL Database.</w:t>
      </w:r>
    </w:p>
    <w:p w14:paraId="5749CDAC" w14:textId="77777777" w:rsidR="00DC386E" w:rsidRPr="00DC386E" w:rsidRDefault="00DC386E" w:rsidP="00DC386E">
      <w:r w:rsidRPr="00DC386E">
        <w:pict w14:anchorId="40B073B1">
          <v:rect id="_x0000_i1070" style="width:0;height:1.5pt" o:hralign="center" o:hrstd="t" o:hr="t" fillcolor="#a0a0a0" stroked="f"/>
        </w:pict>
      </w:r>
    </w:p>
    <w:p w14:paraId="45641175" w14:textId="77777777" w:rsidR="00DC386E" w:rsidRPr="00DC386E" w:rsidRDefault="00DC386E" w:rsidP="00DC386E">
      <w:pPr>
        <w:rPr>
          <w:b/>
          <w:bCs/>
        </w:rPr>
      </w:pPr>
      <w:r w:rsidRPr="00DC386E">
        <w:rPr>
          <w:b/>
          <w:bCs/>
        </w:rPr>
        <w:t>4. Linked Services</w:t>
      </w:r>
    </w:p>
    <w:p w14:paraId="2AFE8468" w14:textId="77777777" w:rsidR="00DC386E" w:rsidRPr="00DC386E" w:rsidRDefault="00DC386E" w:rsidP="00DC386E">
      <w:r w:rsidRPr="00DC386E">
        <w:t xml:space="preserve">A </w:t>
      </w:r>
      <w:r w:rsidRPr="00DC386E">
        <w:rPr>
          <w:b/>
          <w:bCs/>
        </w:rPr>
        <w:t>linked service</w:t>
      </w:r>
      <w:r w:rsidRPr="00DC386E">
        <w:t xml:space="preserve"> is a connection to an external data source. It stores connection strings, authentication details, and endpoint configurations.</w:t>
      </w:r>
    </w:p>
    <w:p w14:paraId="012A4787" w14:textId="77777777" w:rsidR="00DC386E" w:rsidRPr="00DC386E" w:rsidRDefault="00DC386E" w:rsidP="00DC386E">
      <w:r w:rsidRPr="00DC386E">
        <w:rPr>
          <w:b/>
          <w:bCs/>
        </w:rPr>
        <w:t>Example Linked Services:</w:t>
      </w:r>
    </w:p>
    <w:p w14:paraId="4E06ACEE" w14:textId="77777777" w:rsidR="00DC386E" w:rsidRPr="00DC386E" w:rsidRDefault="00DC386E" w:rsidP="00DC386E">
      <w:pPr>
        <w:numPr>
          <w:ilvl w:val="0"/>
          <w:numId w:val="9"/>
        </w:numPr>
      </w:pPr>
      <w:r w:rsidRPr="00DC386E">
        <w:rPr>
          <w:b/>
          <w:bCs/>
        </w:rPr>
        <w:t>Azure Blob Storage</w:t>
      </w:r>
      <w:r w:rsidRPr="00DC386E">
        <w:t xml:space="preserve"> (for storing files)</w:t>
      </w:r>
    </w:p>
    <w:p w14:paraId="71250AB7" w14:textId="77777777" w:rsidR="00DC386E" w:rsidRPr="00DC386E" w:rsidRDefault="00DC386E" w:rsidP="00DC386E">
      <w:pPr>
        <w:numPr>
          <w:ilvl w:val="0"/>
          <w:numId w:val="9"/>
        </w:numPr>
      </w:pPr>
      <w:r w:rsidRPr="00DC386E">
        <w:rPr>
          <w:b/>
          <w:bCs/>
        </w:rPr>
        <w:t>SQL Server</w:t>
      </w:r>
      <w:r w:rsidRPr="00DC386E">
        <w:t xml:space="preserve"> (for structured data)</w:t>
      </w:r>
    </w:p>
    <w:p w14:paraId="3518F522" w14:textId="77777777" w:rsidR="00DC386E" w:rsidRPr="00DC386E" w:rsidRDefault="00DC386E" w:rsidP="00DC386E">
      <w:pPr>
        <w:numPr>
          <w:ilvl w:val="0"/>
          <w:numId w:val="9"/>
        </w:numPr>
      </w:pPr>
      <w:r w:rsidRPr="00DC386E">
        <w:rPr>
          <w:b/>
          <w:bCs/>
        </w:rPr>
        <w:t>Amazon S3, SAP, Salesforce</w:t>
      </w:r>
      <w:r w:rsidRPr="00DC386E">
        <w:t xml:space="preserve"> (third-party data sources)</w:t>
      </w:r>
    </w:p>
    <w:p w14:paraId="1980ED80" w14:textId="77777777" w:rsidR="00DC386E" w:rsidRPr="00DC386E" w:rsidRDefault="00DC386E" w:rsidP="00DC386E">
      <w:r w:rsidRPr="00DC386E">
        <w:pict w14:anchorId="4C532232">
          <v:rect id="_x0000_i1071" style="width:0;height:1.5pt" o:hralign="center" o:hrstd="t" o:hr="t" fillcolor="#a0a0a0" stroked="f"/>
        </w:pict>
      </w:r>
    </w:p>
    <w:p w14:paraId="0223FA4E" w14:textId="77777777" w:rsidR="00DC386E" w:rsidRPr="00DC386E" w:rsidRDefault="00DC386E" w:rsidP="00DC386E">
      <w:pPr>
        <w:rPr>
          <w:b/>
          <w:bCs/>
        </w:rPr>
      </w:pPr>
      <w:r w:rsidRPr="00DC386E">
        <w:rPr>
          <w:b/>
          <w:bCs/>
        </w:rPr>
        <w:t>5. Integration Runtimes (IR)</w:t>
      </w:r>
    </w:p>
    <w:p w14:paraId="39463BA8" w14:textId="77777777" w:rsidR="00DC386E" w:rsidRPr="00DC386E" w:rsidRDefault="00DC386E" w:rsidP="00DC386E">
      <w:r w:rsidRPr="00DC386E">
        <w:t xml:space="preserve">Integration Runtime (IR) is the compute infrastructure used for </w:t>
      </w:r>
      <w:r w:rsidRPr="00DC386E">
        <w:rPr>
          <w:b/>
          <w:bCs/>
        </w:rPr>
        <w:t>data movement and transformation</w:t>
      </w:r>
      <w:r w:rsidRPr="00DC386E">
        <w:t xml:space="preserve"> in ADF. There are three types:</w:t>
      </w:r>
    </w:p>
    <w:p w14:paraId="566B7426" w14:textId="77777777" w:rsidR="00DC386E" w:rsidRPr="00DC386E" w:rsidRDefault="00DC386E" w:rsidP="00DC386E">
      <w:pPr>
        <w:rPr>
          <w:b/>
          <w:bCs/>
        </w:rPr>
      </w:pPr>
      <w:r w:rsidRPr="00DC386E">
        <w:rPr>
          <w:b/>
          <w:bCs/>
        </w:rPr>
        <w:t>a. Azure Integration Runtime</w:t>
      </w:r>
    </w:p>
    <w:p w14:paraId="7353B7A9" w14:textId="77777777" w:rsidR="00DC386E" w:rsidRPr="00DC386E" w:rsidRDefault="00DC386E" w:rsidP="00DC386E">
      <w:pPr>
        <w:numPr>
          <w:ilvl w:val="0"/>
          <w:numId w:val="10"/>
        </w:numPr>
      </w:pPr>
      <w:r w:rsidRPr="00DC386E">
        <w:t>Fully managed and runs in the cloud.</w:t>
      </w:r>
    </w:p>
    <w:p w14:paraId="6DB9B0C6" w14:textId="77777777" w:rsidR="00DC386E" w:rsidRPr="00DC386E" w:rsidRDefault="00DC386E" w:rsidP="00DC386E">
      <w:pPr>
        <w:numPr>
          <w:ilvl w:val="0"/>
          <w:numId w:val="10"/>
        </w:numPr>
      </w:pPr>
      <w:r w:rsidRPr="00DC386E">
        <w:lastRenderedPageBreak/>
        <w:t>Used for cloud-to-cloud data transfers and transformations.</w:t>
      </w:r>
    </w:p>
    <w:p w14:paraId="07BF88CE" w14:textId="77777777" w:rsidR="00DC386E" w:rsidRPr="00DC386E" w:rsidRDefault="00DC386E" w:rsidP="00DC386E">
      <w:pPr>
        <w:rPr>
          <w:b/>
          <w:bCs/>
        </w:rPr>
      </w:pPr>
      <w:r w:rsidRPr="00DC386E">
        <w:rPr>
          <w:b/>
          <w:bCs/>
        </w:rPr>
        <w:t>b. Self-Hosted Integration Runtime</w:t>
      </w:r>
    </w:p>
    <w:p w14:paraId="59EFF777" w14:textId="77777777" w:rsidR="00DC386E" w:rsidRPr="00DC386E" w:rsidRDefault="00DC386E" w:rsidP="00DC386E">
      <w:pPr>
        <w:numPr>
          <w:ilvl w:val="0"/>
          <w:numId w:val="11"/>
        </w:numPr>
      </w:pPr>
      <w:r w:rsidRPr="00DC386E">
        <w:t>Installed on-premises or on a VM.</w:t>
      </w:r>
    </w:p>
    <w:p w14:paraId="65F565A6" w14:textId="77777777" w:rsidR="00DC386E" w:rsidRPr="00DC386E" w:rsidRDefault="00DC386E" w:rsidP="00DC386E">
      <w:pPr>
        <w:numPr>
          <w:ilvl w:val="0"/>
          <w:numId w:val="11"/>
        </w:numPr>
      </w:pPr>
      <w:r w:rsidRPr="00DC386E">
        <w:t xml:space="preserve">Used for </w:t>
      </w:r>
      <w:r w:rsidRPr="00DC386E">
        <w:rPr>
          <w:b/>
          <w:bCs/>
        </w:rPr>
        <w:t>on-premises to cloud</w:t>
      </w:r>
      <w:r w:rsidRPr="00DC386E">
        <w:t xml:space="preserve"> or </w:t>
      </w:r>
      <w:r w:rsidRPr="00DC386E">
        <w:rPr>
          <w:b/>
          <w:bCs/>
        </w:rPr>
        <w:t>hybrid</w:t>
      </w:r>
      <w:r w:rsidRPr="00DC386E">
        <w:t xml:space="preserve"> data movement.</w:t>
      </w:r>
    </w:p>
    <w:p w14:paraId="12496DD8" w14:textId="77777777" w:rsidR="00DC386E" w:rsidRPr="00DC386E" w:rsidRDefault="00DC386E" w:rsidP="00DC386E">
      <w:pPr>
        <w:numPr>
          <w:ilvl w:val="0"/>
          <w:numId w:val="11"/>
        </w:numPr>
      </w:pPr>
      <w:r w:rsidRPr="00DC386E">
        <w:t xml:space="preserve">Required for connecting to </w:t>
      </w:r>
      <w:r w:rsidRPr="00DC386E">
        <w:rPr>
          <w:b/>
          <w:bCs/>
        </w:rPr>
        <w:t>on-prem SQL Server, Oracle, or file shares</w:t>
      </w:r>
      <w:r w:rsidRPr="00DC386E">
        <w:t>.</w:t>
      </w:r>
    </w:p>
    <w:p w14:paraId="2607B776" w14:textId="77777777" w:rsidR="00DC386E" w:rsidRPr="00DC386E" w:rsidRDefault="00DC386E" w:rsidP="00DC386E">
      <w:pPr>
        <w:rPr>
          <w:b/>
          <w:bCs/>
        </w:rPr>
      </w:pPr>
      <w:r w:rsidRPr="00DC386E">
        <w:rPr>
          <w:b/>
          <w:bCs/>
        </w:rPr>
        <w:t>c. Azure SSIS Integration Runtime</w:t>
      </w:r>
    </w:p>
    <w:p w14:paraId="1115E1FE" w14:textId="77777777" w:rsidR="00DC386E" w:rsidRPr="00DC386E" w:rsidRDefault="00DC386E" w:rsidP="00DC386E">
      <w:pPr>
        <w:numPr>
          <w:ilvl w:val="0"/>
          <w:numId w:val="12"/>
        </w:numPr>
      </w:pPr>
      <w:r w:rsidRPr="00DC386E">
        <w:t xml:space="preserve">Used for running </w:t>
      </w:r>
      <w:r w:rsidRPr="00DC386E">
        <w:rPr>
          <w:b/>
          <w:bCs/>
        </w:rPr>
        <w:t>SQL Server Integration Services (SSIS) packages</w:t>
      </w:r>
      <w:r w:rsidRPr="00DC386E">
        <w:t xml:space="preserve"> in the cloud.</w:t>
      </w:r>
    </w:p>
    <w:p w14:paraId="0F8B82A0" w14:textId="77777777" w:rsidR="00DC386E" w:rsidRPr="00DC386E" w:rsidRDefault="00DC386E" w:rsidP="00DC386E">
      <w:r w:rsidRPr="00DC386E">
        <w:pict w14:anchorId="2C53AA49">
          <v:rect id="_x0000_i1072" style="width:0;height:1.5pt" o:hralign="center" o:hrstd="t" o:hr="t" fillcolor="#a0a0a0" stroked="f"/>
        </w:pict>
      </w:r>
    </w:p>
    <w:p w14:paraId="761EF430" w14:textId="77777777" w:rsidR="00DC386E" w:rsidRPr="00DC386E" w:rsidRDefault="00DC386E" w:rsidP="00DC386E">
      <w:pPr>
        <w:rPr>
          <w:b/>
          <w:bCs/>
        </w:rPr>
      </w:pPr>
      <w:r w:rsidRPr="00DC386E">
        <w:rPr>
          <w:b/>
          <w:bCs/>
        </w:rPr>
        <w:t>6. Triggers</w:t>
      </w:r>
    </w:p>
    <w:p w14:paraId="1C8ABAE5" w14:textId="77777777" w:rsidR="00DC386E" w:rsidRPr="00DC386E" w:rsidRDefault="00DC386E" w:rsidP="00DC386E">
      <w:r w:rsidRPr="00DC386E">
        <w:t xml:space="preserve">Triggers allow </w:t>
      </w:r>
      <w:r w:rsidRPr="00DC386E">
        <w:rPr>
          <w:b/>
          <w:bCs/>
        </w:rPr>
        <w:t>scheduling and automation</w:t>
      </w:r>
      <w:r w:rsidRPr="00DC386E">
        <w:t xml:space="preserve"> of pipelines.</w:t>
      </w:r>
      <w:r w:rsidRPr="00DC386E">
        <w:br/>
        <w:t>Types of triggers include:</w:t>
      </w:r>
    </w:p>
    <w:p w14:paraId="11309493" w14:textId="77777777" w:rsidR="00DC386E" w:rsidRPr="00DC386E" w:rsidRDefault="00DC386E" w:rsidP="00DC386E">
      <w:pPr>
        <w:numPr>
          <w:ilvl w:val="0"/>
          <w:numId w:val="13"/>
        </w:numPr>
      </w:pPr>
      <w:r w:rsidRPr="00DC386E">
        <w:rPr>
          <w:b/>
          <w:bCs/>
        </w:rPr>
        <w:t>Schedule Trigger</w:t>
      </w:r>
      <w:r w:rsidRPr="00DC386E">
        <w:t xml:space="preserve"> – Runs at a predefined time.</w:t>
      </w:r>
    </w:p>
    <w:p w14:paraId="0FC0736B" w14:textId="77777777" w:rsidR="00DC386E" w:rsidRPr="00DC386E" w:rsidRDefault="00DC386E" w:rsidP="00DC386E">
      <w:pPr>
        <w:numPr>
          <w:ilvl w:val="0"/>
          <w:numId w:val="13"/>
        </w:numPr>
      </w:pPr>
      <w:r w:rsidRPr="00DC386E">
        <w:rPr>
          <w:b/>
          <w:bCs/>
        </w:rPr>
        <w:t>Event Trigger</w:t>
      </w:r>
      <w:r w:rsidRPr="00DC386E">
        <w:t xml:space="preserve"> – Runs when a file is added to a storage location.</w:t>
      </w:r>
    </w:p>
    <w:p w14:paraId="65188332" w14:textId="77777777" w:rsidR="00DC386E" w:rsidRPr="00DC386E" w:rsidRDefault="00DC386E" w:rsidP="00DC386E">
      <w:pPr>
        <w:numPr>
          <w:ilvl w:val="0"/>
          <w:numId w:val="13"/>
        </w:numPr>
      </w:pPr>
      <w:r w:rsidRPr="00DC386E">
        <w:rPr>
          <w:b/>
          <w:bCs/>
        </w:rPr>
        <w:t>Tumbling Window Trigger</w:t>
      </w:r>
      <w:r w:rsidRPr="00DC386E">
        <w:t xml:space="preserve"> – Runs at periodic intervals for batch processing.</w:t>
      </w:r>
    </w:p>
    <w:p w14:paraId="786DFF42" w14:textId="77777777" w:rsidR="00DC386E" w:rsidRPr="00DC386E" w:rsidRDefault="00DC386E" w:rsidP="00DC386E">
      <w:r w:rsidRPr="00DC386E">
        <w:rPr>
          <w:b/>
          <w:bCs/>
        </w:rPr>
        <w:t>Example:</w:t>
      </w:r>
      <w:r w:rsidRPr="00DC386E">
        <w:t xml:space="preserve"> A pipeline that runs every morning at 6 AM to extract sales data.</w:t>
      </w:r>
    </w:p>
    <w:p w14:paraId="2EE68EF9" w14:textId="77777777" w:rsidR="00DC386E" w:rsidRPr="00DC386E" w:rsidRDefault="00DC386E" w:rsidP="00DC386E">
      <w:r w:rsidRPr="00DC386E">
        <w:pict w14:anchorId="20B88F5C">
          <v:rect id="_x0000_i1073" style="width:0;height:1.5pt" o:hralign="center" o:hrstd="t" o:hr="t" fillcolor="#a0a0a0" stroked="f"/>
        </w:pict>
      </w:r>
    </w:p>
    <w:p w14:paraId="5E07B402" w14:textId="77777777" w:rsidR="00DC386E" w:rsidRPr="00DC386E" w:rsidRDefault="00DC386E" w:rsidP="00DC386E">
      <w:pPr>
        <w:rPr>
          <w:b/>
          <w:bCs/>
        </w:rPr>
      </w:pPr>
      <w:r w:rsidRPr="00DC386E">
        <w:rPr>
          <w:b/>
          <w:bCs/>
        </w:rPr>
        <w:t>7. Monitoring &amp; Debugging</w:t>
      </w:r>
    </w:p>
    <w:p w14:paraId="68918A7D" w14:textId="77777777" w:rsidR="00DC386E" w:rsidRPr="00DC386E" w:rsidRDefault="00DC386E" w:rsidP="00DC386E">
      <w:r w:rsidRPr="00DC386E">
        <w:t xml:space="preserve">ADF provides built-in </w:t>
      </w:r>
      <w:r w:rsidRPr="00DC386E">
        <w:rPr>
          <w:b/>
          <w:bCs/>
        </w:rPr>
        <w:t>monitoring tools</w:t>
      </w:r>
      <w:r w:rsidRPr="00DC386E">
        <w:t xml:space="preserve"> to track pipeline executions, performance, and failures.</w:t>
      </w:r>
    </w:p>
    <w:p w14:paraId="327ACE7A" w14:textId="77777777" w:rsidR="00DC386E" w:rsidRPr="00DC386E" w:rsidRDefault="00DC386E" w:rsidP="00DC386E">
      <w:pPr>
        <w:numPr>
          <w:ilvl w:val="0"/>
          <w:numId w:val="14"/>
        </w:numPr>
      </w:pPr>
      <w:r w:rsidRPr="00DC386E">
        <w:rPr>
          <w:b/>
          <w:bCs/>
        </w:rPr>
        <w:t>Activity Runs</w:t>
      </w:r>
      <w:r w:rsidRPr="00DC386E">
        <w:t xml:space="preserve"> show step-by-step execution logs.</w:t>
      </w:r>
    </w:p>
    <w:p w14:paraId="2C4FFBD5" w14:textId="77777777" w:rsidR="00DC386E" w:rsidRPr="00DC386E" w:rsidRDefault="00DC386E" w:rsidP="00DC386E">
      <w:pPr>
        <w:numPr>
          <w:ilvl w:val="0"/>
          <w:numId w:val="14"/>
        </w:numPr>
      </w:pPr>
      <w:r w:rsidRPr="00DC386E">
        <w:rPr>
          <w:b/>
          <w:bCs/>
        </w:rPr>
        <w:t>Alerts &amp; Logging</w:t>
      </w:r>
      <w:r w:rsidRPr="00DC386E">
        <w:t xml:space="preserve"> can be set up via </w:t>
      </w:r>
      <w:r w:rsidRPr="00DC386E">
        <w:rPr>
          <w:b/>
          <w:bCs/>
        </w:rPr>
        <w:t>Azure Monitor</w:t>
      </w:r>
      <w:r w:rsidRPr="00DC386E">
        <w:t>.</w:t>
      </w:r>
    </w:p>
    <w:p w14:paraId="41DED5B1" w14:textId="037101EC" w:rsidR="00FD017A" w:rsidRDefault="00DC386E" w:rsidP="00607D8B">
      <w:pPr>
        <w:numPr>
          <w:ilvl w:val="0"/>
          <w:numId w:val="14"/>
        </w:numPr>
      </w:pPr>
      <w:r w:rsidRPr="00DC386E">
        <w:rPr>
          <w:b/>
          <w:bCs/>
        </w:rPr>
        <w:t>Debug Mode</w:t>
      </w:r>
      <w:r w:rsidRPr="00DC386E">
        <w:t xml:space="preserve"> allows testing pipelines before deployment.</w:t>
      </w:r>
    </w:p>
    <w:p w14:paraId="079F97FE" w14:textId="77777777" w:rsidR="003E4C58" w:rsidRDefault="003E4C58" w:rsidP="003E4C58">
      <w:pPr>
        <w:rPr>
          <w:b/>
          <w:bCs/>
        </w:rPr>
      </w:pPr>
    </w:p>
    <w:p w14:paraId="7F6305C0" w14:textId="22F5D577" w:rsidR="003E4C58" w:rsidRDefault="003E4C58" w:rsidP="003E4C58">
      <w:pPr>
        <w:rPr>
          <w:b/>
          <w:bCs/>
        </w:rPr>
      </w:pPr>
      <w:r w:rsidRPr="003E4C58">
        <w:rPr>
          <w:b/>
          <w:bCs/>
        </w:rPr>
        <w:t>what are different types of triggers and explain</w:t>
      </w:r>
      <w:r w:rsidRPr="003E4C58">
        <w:rPr>
          <w:b/>
          <w:bCs/>
        </w:rPr>
        <w:t>?</w:t>
      </w:r>
    </w:p>
    <w:p w14:paraId="1E86F437" w14:textId="77777777" w:rsidR="003E4C58" w:rsidRPr="003E4C58" w:rsidRDefault="003E4C58" w:rsidP="003E4C58">
      <w:r w:rsidRPr="003E4C58">
        <w:t xml:space="preserve">Azure Data Factory (ADF) provides </w:t>
      </w:r>
      <w:r w:rsidRPr="003E4C58">
        <w:rPr>
          <w:b/>
          <w:bCs/>
        </w:rPr>
        <w:t>triggers</w:t>
      </w:r>
      <w:r w:rsidRPr="003E4C58">
        <w:t xml:space="preserve"> to automate pipeline execution based on time, events, or recurrence patterns. There are </w:t>
      </w:r>
      <w:r w:rsidRPr="003E4C58">
        <w:rPr>
          <w:b/>
          <w:bCs/>
        </w:rPr>
        <w:t>three main types</w:t>
      </w:r>
      <w:r w:rsidRPr="003E4C58">
        <w:t xml:space="preserve"> of triggers in ADF:</w:t>
      </w:r>
    </w:p>
    <w:p w14:paraId="3A53B4A1" w14:textId="77777777" w:rsidR="003E4C58" w:rsidRPr="003E4C58" w:rsidRDefault="003E4C58" w:rsidP="003E4C58">
      <w:r w:rsidRPr="003E4C58">
        <w:pict w14:anchorId="09D8BFFA">
          <v:rect id="_x0000_i1171" style="width:0;height:1.5pt" o:hralign="center" o:hrstd="t" o:hr="t" fillcolor="#a0a0a0" stroked="f"/>
        </w:pict>
      </w:r>
    </w:p>
    <w:p w14:paraId="38454561" w14:textId="77777777" w:rsidR="003E4C58" w:rsidRPr="003E4C58" w:rsidRDefault="003E4C58" w:rsidP="003E4C58">
      <w:pPr>
        <w:rPr>
          <w:b/>
          <w:bCs/>
        </w:rPr>
      </w:pPr>
      <w:r w:rsidRPr="003E4C58">
        <w:rPr>
          <w:b/>
          <w:bCs/>
        </w:rPr>
        <w:t>1. Schedule Trigger</w:t>
      </w:r>
    </w:p>
    <w:p w14:paraId="54835941" w14:textId="77777777" w:rsidR="003E4C58" w:rsidRPr="003E4C58" w:rsidRDefault="003E4C58" w:rsidP="003E4C58">
      <w:pPr>
        <w:numPr>
          <w:ilvl w:val="0"/>
          <w:numId w:val="15"/>
        </w:numPr>
      </w:pPr>
      <w:r w:rsidRPr="003E4C58">
        <w:t xml:space="preserve">Runs a pipeline at a </w:t>
      </w:r>
      <w:r w:rsidRPr="003E4C58">
        <w:rPr>
          <w:b/>
          <w:bCs/>
        </w:rPr>
        <w:t>predefined date and time</w:t>
      </w:r>
      <w:r w:rsidRPr="003E4C58">
        <w:t>.</w:t>
      </w:r>
    </w:p>
    <w:p w14:paraId="4E03E33C" w14:textId="77777777" w:rsidR="003E4C58" w:rsidRPr="003E4C58" w:rsidRDefault="003E4C58" w:rsidP="003E4C58">
      <w:pPr>
        <w:numPr>
          <w:ilvl w:val="0"/>
          <w:numId w:val="15"/>
        </w:numPr>
      </w:pPr>
      <w:r w:rsidRPr="003E4C58">
        <w:lastRenderedPageBreak/>
        <w:t xml:space="preserve">Can be set to execute </w:t>
      </w:r>
      <w:r w:rsidRPr="003E4C58">
        <w:rPr>
          <w:b/>
          <w:bCs/>
        </w:rPr>
        <w:t>once</w:t>
      </w:r>
      <w:r w:rsidRPr="003E4C58">
        <w:t xml:space="preserve"> or on a </w:t>
      </w:r>
      <w:r w:rsidRPr="003E4C58">
        <w:rPr>
          <w:b/>
          <w:bCs/>
        </w:rPr>
        <w:t>recurring basis</w:t>
      </w:r>
      <w:r w:rsidRPr="003E4C58">
        <w:t xml:space="preserve"> (e.g., daily, weekly, hourly).</w:t>
      </w:r>
    </w:p>
    <w:p w14:paraId="06315FB9" w14:textId="77777777" w:rsidR="003E4C58" w:rsidRPr="003E4C58" w:rsidRDefault="003E4C58" w:rsidP="003E4C58">
      <w:pPr>
        <w:numPr>
          <w:ilvl w:val="0"/>
          <w:numId w:val="15"/>
        </w:numPr>
      </w:pPr>
      <w:r w:rsidRPr="003E4C58">
        <w:t xml:space="preserve">Useful for </w:t>
      </w:r>
      <w:r w:rsidRPr="003E4C58">
        <w:rPr>
          <w:b/>
          <w:bCs/>
        </w:rPr>
        <w:t>batch processing</w:t>
      </w:r>
      <w:r w:rsidRPr="003E4C58">
        <w:t xml:space="preserve"> or </w:t>
      </w:r>
      <w:r w:rsidRPr="003E4C58">
        <w:rPr>
          <w:b/>
          <w:bCs/>
        </w:rPr>
        <w:t>time-based jobs</w:t>
      </w:r>
      <w:r w:rsidRPr="003E4C58">
        <w:t>.</w:t>
      </w:r>
    </w:p>
    <w:p w14:paraId="2F31F767" w14:textId="77777777" w:rsidR="003E4C58" w:rsidRPr="003E4C58" w:rsidRDefault="003E4C58" w:rsidP="003E4C58">
      <w:r w:rsidRPr="003E4C58">
        <w:rPr>
          <w:b/>
          <w:bCs/>
        </w:rPr>
        <w:t>Example Use Case:</w:t>
      </w:r>
      <w:r w:rsidRPr="003E4C58">
        <w:br/>
        <w:t xml:space="preserve">A pipeline that extracts daily sales data from an </w:t>
      </w:r>
      <w:r w:rsidRPr="003E4C58">
        <w:rPr>
          <w:b/>
          <w:bCs/>
        </w:rPr>
        <w:t>SQL database</w:t>
      </w:r>
      <w:r w:rsidRPr="003E4C58">
        <w:t xml:space="preserve"> and loads it into </w:t>
      </w:r>
      <w:r w:rsidRPr="003E4C58">
        <w:rPr>
          <w:b/>
          <w:bCs/>
        </w:rPr>
        <w:t>Azure Data Lake</w:t>
      </w:r>
      <w:r w:rsidRPr="003E4C58">
        <w:t xml:space="preserve"> every night at 12 AM.</w:t>
      </w:r>
    </w:p>
    <w:p w14:paraId="2AECF0ED" w14:textId="77777777" w:rsidR="003E4C58" w:rsidRPr="003E4C58" w:rsidRDefault="003E4C58" w:rsidP="003E4C58">
      <w:pPr>
        <w:rPr>
          <w:b/>
          <w:bCs/>
        </w:rPr>
      </w:pPr>
      <w:r w:rsidRPr="003E4C58">
        <w:rPr>
          <w:b/>
          <w:bCs/>
        </w:rPr>
        <w:t>Key Properties:</w:t>
      </w:r>
    </w:p>
    <w:p w14:paraId="5EE38B03" w14:textId="77777777" w:rsidR="003E4C58" w:rsidRPr="003E4C58" w:rsidRDefault="003E4C58" w:rsidP="003E4C58">
      <w:pPr>
        <w:numPr>
          <w:ilvl w:val="0"/>
          <w:numId w:val="16"/>
        </w:numPr>
      </w:pPr>
      <w:r w:rsidRPr="003E4C58">
        <w:t>Start time &amp; End time (optional)</w:t>
      </w:r>
    </w:p>
    <w:p w14:paraId="5A58E6E7" w14:textId="77777777" w:rsidR="003E4C58" w:rsidRPr="003E4C58" w:rsidRDefault="003E4C58" w:rsidP="003E4C58">
      <w:pPr>
        <w:numPr>
          <w:ilvl w:val="0"/>
          <w:numId w:val="16"/>
        </w:numPr>
      </w:pPr>
      <w:r w:rsidRPr="003E4C58">
        <w:t>Recurrence frequency (e.g., every 1 hour, every day)</w:t>
      </w:r>
    </w:p>
    <w:p w14:paraId="1F9F0C94" w14:textId="77777777" w:rsidR="003E4C58" w:rsidRPr="003E4C58" w:rsidRDefault="003E4C58" w:rsidP="003E4C58">
      <w:pPr>
        <w:numPr>
          <w:ilvl w:val="0"/>
          <w:numId w:val="16"/>
        </w:numPr>
      </w:pPr>
      <w:r w:rsidRPr="003E4C58">
        <w:t>Time zone support</w:t>
      </w:r>
    </w:p>
    <w:p w14:paraId="33B24961" w14:textId="77777777" w:rsidR="003E4C58" w:rsidRPr="003E4C58" w:rsidRDefault="003E4C58" w:rsidP="003E4C58">
      <w:r w:rsidRPr="003E4C58">
        <w:pict w14:anchorId="5B4985E0">
          <v:rect id="_x0000_i1172" style="width:0;height:1.5pt" o:hralign="center" o:hrstd="t" o:hr="t" fillcolor="#a0a0a0" stroked="f"/>
        </w:pict>
      </w:r>
    </w:p>
    <w:p w14:paraId="59B5F03E" w14:textId="77777777" w:rsidR="003E4C58" w:rsidRPr="003E4C58" w:rsidRDefault="003E4C58" w:rsidP="003E4C58">
      <w:pPr>
        <w:rPr>
          <w:b/>
          <w:bCs/>
        </w:rPr>
      </w:pPr>
      <w:r w:rsidRPr="003E4C58">
        <w:rPr>
          <w:b/>
          <w:bCs/>
        </w:rPr>
        <w:t>2. Tumbling Window Trigger</w:t>
      </w:r>
    </w:p>
    <w:p w14:paraId="33CE6AD8" w14:textId="77777777" w:rsidR="003E4C58" w:rsidRPr="003E4C58" w:rsidRDefault="003E4C58" w:rsidP="003E4C58">
      <w:pPr>
        <w:numPr>
          <w:ilvl w:val="0"/>
          <w:numId w:val="17"/>
        </w:numPr>
      </w:pPr>
      <w:r w:rsidRPr="003E4C58">
        <w:t xml:space="preserve">Runs at </w:t>
      </w:r>
      <w:r w:rsidRPr="003E4C58">
        <w:rPr>
          <w:b/>
          <w:bCs/>
        </w:rPr>
        <w:t>fixed time intervals</w:t>
      </w:r>
      <w:r w:rsidRPr="003E4C58">
        <w:t xml:space="preserve"> with a </w:t>
      </w:r>
      <w:r w:rsidRPr="003E4C58">
        <w:rPr>
          <w:b/>
          <w:bCs/>
        </w:rPr>
        <w:t>defined size</w:t>
      </w:r>
      <w:r w:rsidRPr="003E4C58">
        <w:t xml:space="preserve"> (e.g., every 15 minutes, every 2 hours).</w:t>
      </w:r>
    </w:p>
    <w:p w14:paraId="10E59EAA" w14:textId="77777777" w:rsidR="003E4C58" w:rsidRPr="003E4C58" w:rsidRDefault="003E4C58" w:rsidP="003E4C58">
      <w:pPr>
        <w:numPr>
          <w:ilvl w:val="0"/>
          <w:numId w:val="17"/>
        </w:numPr>
      </w:pPr>
      <w:r w:rsidRPr="003E4C58">
        <w:t xml:space="preserve">Ensures </w:t>
      </w:r>
      <w:r w:rsidRPr="003E4C58">
        <w:rPr>
          <w:b/>
          <w:bCs/>
        </w:rPr>
        <w:t>no overlap or gaps</w:t>
      </w:r>
      <w:r w:rsidRPr="003E4C58">
        <w:t xml:space="preserve"> in execution.</w:t>
      </w:r>
    </w:p>
    <w:p w14:paraId="54048A17" w14:textId="77777777" w:rsidR="003E4C58" w:rsidRPr="003E4C58" w:rsidRDefault="003E4C58" w:rsidP="003E4C58">
      <w:pPr>
        <w:numPr>
          <w:ilvl w:val="0"/>
          <w:numId w:val="17"/>
        </w:numPr>
      </w:pPr>
      <w:r w:rsidRPr="003E4C58">
        <w:t xml:space="preserve">Used for </w:t>
      </w:r>
      <w:r w:rsidRPr="003E4C58">
        <w:rPr>
          <w:b/>
          <w:bCs/>
        </w:rPr>
        <w:t>incremental data processing</w:t>
      </w:r>
      <w:r w:rsidRPr="003E4C58">
        <w:t xml:space="preserve"> or </w:t>
      </w:r>
      <w:r w:rsidRPr="003E4C58">
        <w:rPr>
          <w:b/>
          <w:bCs/>
        </w:rPr>
        <w:t>windowed batch processing</w:t>
      </w:r>
      <w:r w:rsidRPr="003E4C58">
        <w:t>.</w:t>
      </w:r>
    </w:p>
    <w:p w14:paraId="4D32863F" w14:textId="77777777" w:rsidR="003E4C58" w:rsidRPr="003E4C58" w:rsidRDefault="003E4C58" w:rsidP="003E4C58">
      <w:r w:rsidRPr="003E4C58">
        <w:rPr>
          <w:b/>
          <w:bCs/>
        </w:rPr>
        <w:t>Example Use Case:</w:t>
      </w:r>
      <w:r w:rsidRPr="003E4C58">
        <w:br/>
        <w:t xml:space="preserve">Processing IoT sensor data every </w:t>
      </w:r>
      <w:r w:rsidRPr="003E4C58">
        <w:rPr>
          <w:b/>
          <w:bCs/>
        </w:rPr>
        <w:t>30 minutes</w:t>
      </w:r>
      <w:r w:rsidRPr="003E4C58">
        <w:t xml:space="preserve"> and aggregating it in </w:t>
      </w:r>
      <w:r w:rsidRPr="003E4C58">
        <w:rPr>
          <w:b/>
          <w:bCs/>
        </w:rPr>
        <w:t>Azure Synapse Analytics</w:t>
      </w:r>
      <w:r w:rsidRPr="003E4C58">
        <w:t>.</w:t>
      </w:r>
    </w:p>
    <w:p w14:paraId="2654FC53" w14:textId="77777777" w:rsidR="003E4C58" w:rsidRPr="003E4C58" w:rsidRDefault="003E4C58" w:rsidP="003E4C58">
      <w:pPr>
        <w:rPr>
          <w:b/>
          <w:bCs/>
        </w:rPr>
      </w:pPr>
      <w:r w:rsidRPr="003E4C58">
        <w:rPr>
          <w:b/>
          <w:bCs/>
        </w:rPr>
        <w:t>Key Properties:</w:t>
      </w:r>
    </w:p>
    <w:p w14:paraId="2560C309" w14:textId="77777777" w:rsidR="003E4C58" w:rsidRPr="003E4C58" w:rsidRDefault="003E4C58" w:rsidP="003E4C58">
      <w:pPr>
        <w:numPr>
          <w:ilvl w:val="0"/>
          <w:numId w:val="18"/>
        </w:numPr>
      </w:pPr>
      <w:r w:rsidRPr="003E4C58">
        <w:t>Window size (e.g., 15 min, 1 hour, 1 day)</w:t>
      </w:r>
    </w:p>
    <w:p w14:paraId="0C2703AB" w14:textId="77777777" w:rsidR="003E4C58" w:rsidRPr="003E4C58" w:rsidRDefault="003E4C58" w:rsidP="003E4C58">
      <w:pPr>
        <w:numPr>
          <w:ilvl w:val="0"/>
          <w:numId w:val="18"/>
        </w:numPr>
      </w:pPr>
      <w:r w:rsidRPr="003E4C58">
        <w:t>Start time</w:t>
      </w:r>
    </w:p>
    <w:p w14:paraId="4FC470F7" w14:textId="77777777" w:rsidR="003E4C58" w:rsidRPr="003E4C58" w:rsidRDefault="003E4C58" w:rsidP="003E4C58">
      <w:pPr>
        <w:numPr>
          <w:ilvl w:val="0"/>
          <w:numId w:val="18"/>
        </w:numPr>
      </w:pPr>
      <w:r w:rsidRPr="003E4C58">
        <w:t>Retry policy (if a window fails, it can be retried)</w:t>
      </w:r>
    </w:p>
    <w:p w14:paraId="3E2E9643" w14:textId="77777777" w:rsidR="003E4C58" w:rsidRPr="003E4C58" w:rsidRDefault="003E4C58" w:rsidP="003E4C58">
      <w:pPr>
        <w:numPr>
          <w:ilvl w:val="0"/>
          <w:numId w:val="18"/>
        </w:numPr>
      </w:pPr>
      <w:r w:rsidRPr="003E4C58">
        <w:t>Dependency support (ensures previous windows are completed before the next run)</w:t>
      </w:r>
    </w:p>
    <w:p w14:paraId="1C475CB6" w14:textId="77777777" w:rsidR="003E4C58" w:rsidRPr="003E4C58" w:rsidRDefault="003E4C58" w:rsidP="003E4C58">
      <w:r w:rsidRPr="003E4C58">
        <w:pict w14:anchorId="2EA1DB16">
          <v:rect id="_x0000_i1173" style="width:0;height:1.5pt" o:hralign="center" o:hrstd="t" o:hr="t" fillcolor="#a0a0a0" stroked="f"/>
        </w:pict>
      </w:r>
    </w:p>
    <w:p w14:paraId="78BC79D2" w14:textId="2444D86F" w:rsidR="003E4C58" w:rsidRPr="003E4C58" w:rsidRDefault="003E4C58" w:rsidP="003E4C58">
      <w:pPr>
        <w:rPr>
          <w:b/>
          <w:bCs/>
        </w:rPr>
      </w:pPr>
      <w:r w:rsidRPr="003E4C58">
        <w:rPr>
          <w:b/>
          <w:bCs/>
        </w:rPr>
        <w:t>3. Event-Based Trigger</w:t>
      </w:r>
      <w:r>
        <w:rPr>
          <w:b/>
          <w:bCs/>
        </w:rPr>
        <w:t>: note</w:t>
      </w:r>
    </w:p>
    <w:p w14:paraId="719A66F8" w14:textId="77777777" w:rsidR="003E4C58" w:rsidRPr="003E4C58" w:rsidRDefault="003E4C58" w:rsidP="003E4C58">
      <w:pPr>
        <w:numPr>
          <w:ilvl w:val="0"/>
          <w:numId w:val="19"/>
        </w:numPr>
      </w:pPr>
      <w:r w:rsidRPr="003E4C58">
        <w:t xml:space="preserve">Executes a pipeline </w:t>
      </w:r>
      <w:r w:rsidRPr="003E4C58">
        <w:rPr>
          <w:b/>
          <w:bCs/>
        </w:rPr>
        <w:t>when a specific event occurs</w:t>
      </w:r>
      <w:r w:rsidRPr="003E4C58">
        <w:t xml:space="preserve"> in </w:t>
      </w:r>
      <w:r w:rsidRPr="003E4C58">
        <w:rPr>
          <w:b/>
          <w:bCs/>
        </w:rPr>
        <w:t>Azure Storage</w:t>
      </w:r>
      <w:r w:rsidRPr="003E4C58">
        <w:t>.</w:t>
      </w:r>
    </w:p>
    <w:p w14:paraId="4B6D37B2" w14:textId="77777777" w:rsidR="003E4C58" w:rsidRPr="003E4C58" w:rsidRDefault="003E4C58" w:rsidP="003E4C58">
      <w:pPr>
        <w:numPr>
          <w:ilvl w:val="0"/>
          <w:numId w:val="19"/>
        </w:numPr>
      </w:pPr>
      <w:r w:rsidRPr="003E4C58">
        <w:t>Supports:</w:t>
      </w:r>
    </w:p>
    <w:p w14:paraId="37FE8E64" w14:textId="77777777" w:rsidR="003E4C58" w:rsidRPr="003E4C58" w:rsidRDefault="003E4C58" w:rsidP="003E4C58">
      <w:pPr>
        <w:numPr>
          <w:ilvl w:val="1"/>
          <w:numId w:val="19"/>
        </w:numPr>
      </w:pPr>
      <w:r w:rsidRPr="003E4C58">
        <w:rPr>
          <w:b/>
          <w:bCs/>
        </w:rPr>
        <w:t>Blob storage event triggers</w:t>
      </w:r>
      <w:r w:rsidRPr="003E4C58">
        <w:t xml:space="preserve"> (runs when a file is created or deleted).</w:t>
      </w:r>
    </w:p>
    <w:p w14:paraId="3BA96D4B" w14:textId="77777777" w:rsidR="003E4C58" w:rsidRPr="003E4C58" w:rsidRDefault="003E4C58" w:rsidP="003E4C58">
      <w:pPr>
        <w:numPr>
          <w:ilvl w:val="1"/>
          <w:numId w:val="19"/>
        </w:numPr>
      </w:pPr>
      <w:r w:rsidRPr="003E4C58">
        <w:rPr>
          <w:b/>
          <w:bCs/>
        </w:rPr>
        <w:t>Event Grid-based triggers</w:t>
      </w:r>
      <w:r w:rsidRPr="003E4C58">
        <w:t xml:space="preserve"> (listens for custom events in Azure).</w:t>
      </w:r>
    </w:p>
    <w:p w14:paraId="6DD29D5A" w14:textId="77777777" w:rsidR="003E4C58" w:rsidRPr="003E4C58" w:rsidRDefault="003E4C58" w:rsidP="003E4C58">
      <w:r w:rsidRPr="003E4C58">
        <w:rPr>
          <w:b/>
          <w:bCs/>
        </w:rPr>
        <w:lastRenderedPageBreak/>
        <w:t>Example Use Case:</w:t>
      </w:r>
      <w:r w:rsidRPr="003E4C58">
        <w:br/>
        <w:t xml:space="preserve">A pipeline that starts when a </w:t>
      </w:r>
      <w:r w:rsidRPr="003E4C58">
        <w:rPr>
          <w:b/>
          <w:bCs/>
        </w:rPr>
        <w:t>new CSV file</w:t>
      </w:r>
      <w:r w:rsidRPr="003E4C58">
        <w:t xml:space="preserve"> is uploaded to </w:t>
      </w:r>
      <w:r w:rsidRPr="003E4C58">
        <w:rPr>
          <w:b/>
          <w:bCs/>
        </w:rPr>
        <w:t>Azure Blob Storage</w:t>
      </w:r>
      <w:r w:rsidRPr="003E4C58">
        <w:t xml:space="preserve">, then processes and moves it to an </w:t>
      </w:r>
      <w:r w:rsidRPr="003E4C58">
        <w:rPr>
          <w:b/>
          <w:bCs/>
        </w:rPr>
        <w:t>SQL database</w:t>
      </w:r>
      <w:r w:rsidRPr="003E4C58">
        <w:t>.</w:t>
      </w:r>
    </w:p>
    <w:p w14:paraId="43EB6DFF" w14:textId="77777777" w:rsidR="003E4C58" w:rsidRPr="003E4C58" w:rsidRDefault="003E4C58" w:rsidP="003E4C58">
      <w:pPr>
        <w:rPr>
          <w:b/>
          <w:bCs/>
        </w:rPr>
      </w:pPr>
      <w:r w:rsidRPr="003E4C58">
        <w:rPr>
          <w:b/>
          <w:bCs/>
        </w:rPr>
        <w:t>Key Properties:</w:t>
      </w:r>
    </w:p>
    <w:p w14:paraId="39E7A37B" w14:textId="77777777" w:rsidR="003E4C58" w:rsidRPr="003E4C58" w:rsidRDefault="003E4C58" w:rsidP="003E4C58">
      <w:pPr>
        <w:numPr>
          <w:ilvl w:val="0"/>
          <w:numId w:val="20"/>
        </w:numPr>
      </w:pPr>
      <w:r w:rsidRPr="003E4C58">
        <w:t xml:space="preserve">Event type (e.g., </w:t>
      </w:r>
      <w:r w:rsidRPr="003E4C58">
        <w:rPr>
          <w:b/>
          <w:bCs/>
        </w:rPr>
        <w:t>Blob Created</w:t>
      </w:r>
      <w:r w:rsidRPr="003E4C58">
        <w:t xml:space="preserve"> or </w:t>
      </w:r>
      <w:r w:rsidRPr="003E4C58">
        <w:rPr>
          <w:b/>
          <w:bCs/>
        </w:rPr>
        <w:t>Blob Deleted</w:t>
      </w:r>
      <w:r w:rsidRPr="003E4C58">
        <w:t>)</w:t>
      </w:r>
    </w:p>
    <w:p w14:paraId="06778958" w14:textId="77777777" w:rsidR="003E4C58" w:rsidRPr="003E4C58" w:rsidRDefault="003E4C58" w:rsidP="003E4C58">
      <w:pPr>
        <w:numPr>
          <w:ilvl w:val="0"/>
          <w:numId w:val="20"/>
        </w:numPr>
      </w:pPr>
      <w:r w:rsidRPr="003E4C58">
        <w:t>Storage account and container monitoring</w:t>
      </w:r>
    </w:p>
    <w:p w14:paraId="32DC9869" w14:textId="77777777" w:rsidR="003E4C58" w:rsidRPr="003E4C58" w:rsidRDefault="003E4C58" w:rsidP="003E4C58">
      <w:pPr>
        <w:numPr>
          <w:ilvl w:val="0"/>
          <w:numId w:val="20"/>
        </w:numPr>
      </w:pPr>
      <w:r w:rsidRPr="003E4C58">
        <w:t xml:space="preserve">Filters (e.g., run only when files match </w:t>
      </w:r>
      <w:r w:rsidRPr="003E4C58">
        <w:rPr>
          <w:b/>
          <w:bCs/>
        </w:rPr>
        <w:t>.csv</w:t>
      </w:r>
      <w:r w:rsidRPr="003E4C58">
        <w:t>)</w:t>
      </w:r>
    </w:p>
    <w:p w14:paraId="53CFCAC3" w14:textId="77777777" w:rsidR="003E4C58" w:rsidRPr="003E4C58" w:rsidRDefault="003E4C58" w:rsidP="003E4C58">
      <w:r w:rsidRPr="003E4C58">
        <w:pict w14:anchorId="125EA660">
          <v:rect id="_x0000_i1174" style="width:0;height:1.5pt" o:hralign="center" o:hrstd="t" o:hr="t" fillcolor="#a0a0a0" stroked="f"/>
        </w:pict>
      </w:r>
    </w:p>
    <w:p w14:paraId="65A273C7" w14:textId="77777777" w:rsidR="003E4C58" w:rsidRPr="003E4C58" w:rsidRDefault="003E4C58" w:rsidP="003E4C58">
      <w:pPr>
        <w:rPr>
          <w:b/>
          <w:bCs/>
        </w:rPr>
      </w:pPr>
      <w:r w:rsidRPr="003E4C58">
        <w:rPr>
          <w:b/>
          <w:bCs/>
        </w:rPr>
        <w:t>Comparison Table of ADF Trigger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3014"/>
        <w:gridCol w:w="2140"/>
        <w:gridCol w:w="2069"/>
      </w:tblGrid>
      <w:tr w:rsidR="003E4C58" w:rsidRPr="003E4C58" w14:paraId="59EA9F36" w14:textId="77777777" w:rsidTr="003E4C58">
        <w:trPr>
          <w:tblHeader/>
          <w:tblCellSpacing w:w="15" w:type="dxa"/>
        </w:trPr>
        <w:tc>
          <w:tcPr>
            <w:tcW w:w="0" w:type="auto"/>
            <w:vAlign w:val="center"/>
            <w:hideMark/>
          </w:tcPr>
          <w:p w14:paraId="24408A70" w14:textId="77777777" w:rsidR="003E4C58" w:rsidRPr="003E4C58" w:rsidRDefault="003E4C58" w:rsidP="003E4C58">
            <w:pPr>
              <w:rPr>
                <w:b/>
                <w:bCs/>
              </w:rPr>
            </w:pPr>
            <w:r w:rsidRPr="003E4C58">
              <w:rPr>
                <w:b/>
                <w:bCs/>
              </w:rPr>
              <w:t>Trigger Type</w:t>
            </w:r>
          </w:p>
        </w:tc>
        <w:tc>
          <w:tcPr>
            <w:tcW w:w="0" w:type="auto"/>
            <w:vAlign w:val="center"/>
            <w:hideMark/>
          </w:tcPr>
          <w:p w14:paraId="5B0BA8CD" w14:textId="77777777" w:rsidR="003E4C58" w:rsidRPr="003E4C58" w:rsidRDefault="003E4C58" w:rsidP="003E4C58">
            <w:pPr>
              <w:rPr>
                <w:b/>
                <w:bCs/>
              </w:rPr>
            </w:pPr>
            <w:r w:rsidRPr="003E4C58">
              <w:rPr>
                <w:b/>
                <w:bCs/>
              </w:rPr>
              <w:t>When It Runs</w:t>
            </w:r>
          </w:p>
        </w:tc>
        <w:tc>
          <w:tcPr>
            <w:tcW w:w="0" w:type="auto"/>
            <w:vAlign w:val="center"/>
            <w:hideMark/>
          </w:tcPr>
          <w:p w14:paraId="6957B090" w14:textId="77777777" w:rsidR="003E4C58" w:rsidRPr="003E4C58" w:rsidRDefault="003E4C58" w:rsidP="003E4C58">
            <w:pPr>
              <w:rPr>
                <w:b/>
                <w:bCs/>
              </w:rPr>
            </w:pPr>
            <w:r w:rsidRPr="003E4C58">
              <w:rPr>
                <w:b/>
                <w:bCs/>
              </w:rPr>
              <w:t>Use Case</w:t>
            </w:r>
          </w:p>
        </w:tc>
        <w:tc>
          <w:tcPr>
            <w:tcW w:w="0" w:type="auto"/>
            <w:vAlign w:val="center"/>
            <w:hideMark/>
          </w:tcPr>
          <w:p w14:paraId="641D7A53" w14:textId="77777777" w:rsidR="003E4C58" w:rsidRPr="003E4C58" w:rsidRDefault="003E4C58" w:rsidP="003E4C58">
            <w:pPr>
              <w:rPr>
                <w:b/>
                <w:bCs/>
              </w:rPr>
            </w:pPr>
            <w:r w:rsidRPr="003E4C58">
              <w:rPr>
                <w:b/>
                <w:bCs/>
              </w:rPr>
              <w:t>Key Feature</w:t>
            </w:r>
          </w:p>
        </w:tc>
      </w:tr>
      <w:tr w:rsidR="003E4C58" w:rsidRPr="003E4C58" w14:paraId="13EE3B23" w14:textId="77777777" w:rsidTr="003E4C58">
        <w:trPr>
          <w:tblCellSpacing w:w="15" w:type="dxa"/>
        </w:trPr>
        <w:tc>
          <w:tcPr>
            <w:tcW w:w="0" w:type="auto"/>
            <w:vAlign w:val="center"/>
            <w:hideMark/>
          </w:tcPr>
          <w:p w14:paraId="18EACB63" w14:textId="77777777" w:rsidR="003E4C58" w:rsidRPr="003E4C58" w:rsidRDefault="003E4C58" w:rsidP="003E4C58">
            <w:r w:rsidRPr="003E4C58">
              <w:rPr>
                <w:b/>
                <w:bCs/>
              </w:rPr>
              <w:t>Schedule Trigger</w:t>
            </w:r>
          </w:p>
        </w:tc>
        <w:tc>
          <w:tcPr>
            <w:tcW w:w="0" w:type="auto"/>
            <w:vAlign w:val="center"/>
            <w:hideMark/>
          </w:tcPr>
          <w:p w14:paraId="0289569B" w14:textId="77777777" w:rsidR="003E4C58" w:rsidRPr="003E4C58" w:rsidRDefault="003E4C58" w:rsidP="003E4C58">
            <w:r w:rsidRPr="003E4C58">
              <w:t>At a specific time</w:t>
            </w:r>
          </w:p>
        </w:tc>
        <w:tc>
          <w:tcPr>
            <w:tcW w:w="0" w:type="auto"/>
            <w:vAlign w:val="center"/>
            <w:hideMark/>
          </w:tcPr>
          <w:p w14:paraId="69CC3047" w14:textId="77777777" w:rsidR="003E4C58" w:rsidRPr="003E4C58" w:rsidRDefault="003E4C58" w:rsidP="003E4C58">
            <w:r w:rsidRPr="003E4C58">
              <w:t>Daily ETL jobs</w:t>
            </w:r>
          </w:p>
        </w:tc>
        <w:tc>
          <w:tcPr>
            <w:tcW w:w="0" w:type="auto"/>
            <w:vAlign w:val="center"/>
            <w:hideMark/>
          </w:tcPr>
          <w:p w14:paraId="596507EF" w14:textId="77777777" w:rsidR="003E4C58" w:rsidRPr="003E4C58" w:rsidRDefault="003E4C58" w:rsidP="003E4C58">
            <w:r w:rsidRPr="003E4C58">
              <w:t>Time-based execution</w:t>
            </w:r>
          </w:p>
        </w:tc>
      </w:tr>
      <w:tr w:rsidR="003E4C58" w:rsidRPr="003E4C58" w14:paraId="09018F90" w14:textId="77777777" w:rsidTr="003E4C58">
        <w:trPr>
          <w:tblCellSpacing w:w="15" w:type="dxa"/>
        </w:trPr>
        <w:tc>
          <w:tcPr>
            <w:tcW w:w="0" w:type="auto"/>
            <w:vAlign w:val="center"/>
            <w:hideMark/>
          </w:tcPr>
          <w:p w14:paraId="355F62FD" w14:textId="77777777" w:rsidR="003E4C58" w:rsidRPr="003E4C58" w:rsidRDefault="003E4C58" w:rsidP="003E4C58">
            <w:r w:rsidRPr="003E4C58">
              <w:rPr>
                <w:b/>
                <w:bCs/>
              </w:rPr>
              <w:t>Tumbling Window Trigger</w:t>
            </w:r>
          </w:p>
        </w:tc>
        <w:tc>
          <w:tcPr>
            <w:tcW w:w="0" w:type="auto"/>
            <w:vAlign w:val="center"/>
            <w:hideMark/>
          </w:tcPr>
          <w:p w14:paraId="2765635F" w14:textId="77777777" w:rsidR="003E4C58" w:rsidRPr="003E4C58" w:rsidRDefault="003E4C58" w:rsidP="003E4C58">
            <w:r w:rsidRPr="003E4C58">
              <w:t>Fixed intervals (non-overlapping)</w:t>
            </w:r>
          </w:p>
        </w:tc>
        <w:tc>
          <w:tcPr>
            <w:tcW w:w="0" w:type="auto"/>
            <w:vAlign w:val="center"/>
            <w:hideMark/>
          </w:tcPr>
          <w:p w14:paraId="77A1F6B8" w14:textId="77777777" w:rsidR="003E4C58" w:rsidRPr="003E4C58" w:rsidRDefault="003E4C58" w:rsidP="003E4C58">
            <w:r w:rsidRPr="003E4C58">
              <w:t>Batch processing, IoT streaming</w:t>
            </w:r>
          </w:p>
        </w:tc>
        <w:tc>
          <w:tcPr>
            <w:tcW w:w="0" w:type="auto"/>
            <w:vAlign w:val="center"/>
            <w:hideMark/>
          </w:tcPr>
          <w:p w14:paraId="1B82EE6D" w14:textId="77777777" w:rsidR="003E4C58" w:rsidRPr="003E4C58" w:rsidRDefault="003E4C58" w:rsidP="003E4C58">
            <w:r w:rsidRPr="003E4C58">
              <w:t>Ensures sequential execution</w:t>
            </w:r>
          </w:p>
        </w:tc>
      </w:tr>
      <w:tr w:rsidR="003E4C58" w:rsidRPr="003E4C58" w14:paraId="36DC0D03" w14:textId="77777777" w:rsidTr="003E4C58">
        <w:trPr>
          <w:tblCellSpacing w:w="15" w:type="dxa"/>
        </w:trPr>
        <w:tc>
          <w:tcPr>
            <w:tcW w:w="0" w:type="auto"/>
            <w:vAlign w:val="center"/>
            <w:hideMark/>
          </w:tcPr>
          <w:p w14:paraId="1BED3120" w14:textId="77777777" w:rsidR="003E4C58" w:rsidRPr="003E4C58" w:rsidRDefault="003E4C58" w:rsidP="003E4C58">
            <w:r w:rsidRPr="003E4C58">
              <w:rPr>
                <w:b/>
                <w:bCs/>
              </w:rPr>
              <w:t>Event-Based Trigger</w:t>
            </w:r>
          </w:p>
        </w:tc>
        <w:tc>
          <w:tcPr>
            <w:tcW w:w="0" w:type="auto"/>
            <w:vAlign w:val="center"/>
            <w:hideMark/>
          </w:tcPr>
          <w:p w14:paraId="758259BC" w14:textId="77777777" w:rsidR="003E4C58" w:rsidRPr="003E4C58" w:rsidRDefault="003E4C58" w:rsidP="003E4C58">
            <w:r w:rsidRPr="003E4C58">
              <w:t>When an event occurs (file created/deleted)</w:t>
            </w:r>
          </w:p>
        </w:tc>
        <w:tc>
          <w:tcPr>
            <w:tcW w:w="0" w:type="auto"/>
            <w:vAlign w:val="center"/>
            <w:hideMark/>
          </w:tcPr>
          <w:p w14:paraId="24B97B95" w14:textId="77777777" w:rsidR="003E4C58" w:rsidRPr="003E4C58" w:rsidRDefault="003E4C58" w:rsidP="003E4C58">
            <w:r w:rsidRPr="003E4C58">
              <w:t>Real-time data ingestion</w:t>
            </w:r>
          </w:p>
        </w:tc>
        <w:tc>
          <w:tcPr>
            <w:tcW w:w="0" w:type="auto"/>
            <w:vAlign w:val="center"/>
            <w:hideMark/>
          </w:tcPr>
          <w:p w14:paraId="7AC6C763" w14:textId="77777777" w:rsidR="003E4C58" w:rsidRPr="003E4C58" w:rsidRDefault="003E4C58" w:rsidP="003E4C58">
            <w:r w:rsidRPr="003E4C58">
              <w:t>Responds to Azure Blob events</w:t>
            </w:r>
          </w:p>
        </w:tc>
      </w:tr>
    </w:tbl>
    <w:p w14:paraId="32EC033C" w14:textId="77777777" w:rsidR="003E4C58" w:rsidRPr="003E4C58" w:rsidRDefault="003E4C58" w:rsidP="003E4C58">
      <w:r w:rsidRPr="003E4C58">
        <w:pict w14:anchorId="54215A02">
          <v:rect id="_x0000_i1175" style="width:0;height:1.5pt" o:hralign="center" o:hrstd="t" o:hr="t" fillcolor="#a0a0a0" stroked="f"/>
        </w:pict>
      </w:r>
    </w:p>
    <w:p w14:paraId="2344D1CA" w14:textId="77777777" w:rsidR="003E4C58" w:rsidRPr="003E4C58" w:rsidRDefault="003E4C58" w:rsidP="003E4C58">
      <w:pPr>
        <w:rPr>
          <w:b/>
          <w:bCs/>
        </w:rPr>
      </w:pPr>
      <w:r w:rsidRPr="003E4C58">
        <w:rPr>
          <w:b/>
          <w:bCs/>
        </w:rPr>
        <w:t>Which Trigger Should You Use?</w:t>
      </w:r>
    </w:p>
    <w:p w14:paraId="223106AE" w14:textId="77777777" w:rsidR="003E4C58" w:rsidRPr="003E4C58" w:rsidRDefault="003E4C58" w:rsidP="003E4C58">
      <w:pPr>
        <w:numPr>
          <w:ilvl w:val="0"/>
          <w:numId w:val="21"/>
        </w:numPr>
      </w:pPr>
      <w:r w:rsidRPr="003E4C58">
        <w:rPr>
          <w:b/>
          <w:bCs/>
        </w:rPr>
        <w:t>Use Schedule Triggers</w:t>
      </w:r>
      <w:r w:rsidRPr="003E4C58">
        <w:t xml:space="preserve"> for fixed, predictable jobs (e.g., daily data loads).</w:t>
      </w:r>
    </w:p>
    <w:p w14:paraId="4DDA01F3" w14:textId="77777777" w:rsidR="003E4C58" w:rsidRPr="003E4C58" w:rsidRDefault="003E4C58" w:rsidP="003E4C58">
      <w:pPr>
        <w:numPr>
          <w:ilvl w:val="0"/>
          <w:numId w:val="21"/>
        </w:numPr>
      </w:pPr>
      <w:r w:rsidRPr="003E4C58">
        <w:rPr>
          <w:b/>
          <w:bCs/>
        </w:rPr>
        <w:t>Use Tumbling Window Triggers</w:t>
      </w:r>
      <w:r w:rsidRPr="003E4C58">
        <w:t xml:space="preserve"> for batch jobs that process data in chunks (e.g., hourly logs).</w:t>
      </w:r>
    </w:p>
    <w:p w14:paraId="3F899EB8" w14:textId="77777777" w:rsidR="003E4C58" w:rsidRPr="003E4C58" w:rsidRDefault="003E4C58" w:rsidP="003E4C58">
      <w:pPr>
        <w:numPr>
          <w:ilvl w:val="0"/>
          <w:numId w:val="21"/>
        </w:numPr>
      </w:pPr>
      <w:r w:rsidRPr="003E4C58">
        <w:rPr>
          <w:b/>
          <w:bCs/>
        </w:rPr>
        <w:t>Use Event-Based Triggers</w:t>
      </w:r>
      <w:r w:rsidRPr="003E4C58">
        <w:t xml:space="preserve"> for real-time processing when new files arrive (e.g., on-demand ETL).</w:t>
      </w:r>
    </w:p>
    <w:p w14:paraId="5F299792" w14:textId="20E0E0B6" w:rsidR="003E4C58" w:rsidRDefault="00927C51" w:rsidP="003E4C58">
      <w:pPr>
        <w:rPr>
          <w:b/>
          <w:bCs/>
        </w:rPr>
      </w:pPr>
      <w:r w:rsidRPr="00927C51">
        <w:rPr>
          <w:b/>
          <w:bCs/>
        </w:rPr>
        <w:t xml:space="preserve">what is integration run time? how many types of integration run times? </w:t>
      </w:r>
      <w:r w:rsidRPr="00927C51">
        <w:rPr>
          <w:b/>
          <w:bCs/>
        </w:rPr>
        <w:t>E</w:t>
      </w:r>
      <w:r w:rsidRPr="00927C51">
        <w:rPr>
          <w:b/>
          <w:bCs/>
        </w:rPr>
        <w:t>xplain</w:t>
      </w:r>
      <w:r w:rsidRPr="00927C51">
        <w:rPr>
          <w:b/>
          <w:bCs/>
        </w:rPr>
        <w:t>?</w:t>
      </w:r>
    </w:p>
    <w:p w14:paraId="5B7B7CE7" w14:textId="77777777" w:rsidR="00927C51" w:rsidRPr="00927C51" w:rsidRDefault="00927C51" w:rsidP="00927C51">
      <w:pPr>
        <w:rPr>
          <w:b/>
          <w:bCs/>
        </w:rPr>
      </w:pPr>
      <w:r w:rsidRPr="00927C51">
        <w:rPr>
          <w:b/>
          <w:bCs/>
        </w:rPr>
        <w:t>What is Integration Runtime (IR) in Azure Data Factory?</w:t>
      </w:r>
    </w:p>
    <w:p w14:paraId="2B73825F" w14:textId="77777777" w:rsidR="00927C51" w:rsidRPr="00927C51" w:rsidRDefault="00927C51" w:rsidP="00927C51">
      <w:pPr>
        <w:rPr>
          <w:b/>
          <w:bCs/>
        </w:rPr>
      </w:pPr>
      <w:r w:rsidRPr="00927C51">
        <w:rPr>
          <w:b/>
          <w:bCs/>
        </w:rPr>
        <w:t>Integration Runtime (IR) is the compute infrastructure used by Azure Data Factory (ADF) to execute data movement, transformation, and pipeline activities. It serves as the execution engine that enables connectivity between various data sources, whether cloud-based, on-premises, or hybrid.</w:t>
      </w:r>
    </w:p>
    <w:p w14:paraId="095D4D95" w14:textId="77777777" w:rsidR="00927C51" w:rsidRPr="00927C51" w:rsidRDefault="00927C51" w:rsidP="00927C51">
      <w:pPr>
        <w:rPr>
          <w:b/>
          <w:bCs/>
        </w:rPr>
      </w:pPr>
      <w:r w:rsidRPr="00927C51">
        <w:rPr>
          <w:b/>
          <w:bCs/>
        </w:rPr>
        <w:t>Key Functions of Integration Runtime:</w:t>
      </w:r>
    </w:p>
    <w:p w14:paraId="5B760327" w14:textId="77777777" w:rsidR="00927C51" w:rsidRPr="00927C51" w:rsidRDefault="00927C51" w:rsidP="00927C51">
      <w:pPr>
        <w:rPr>
          <w:b/>
          <w:bCs/>
        </w:rPr>
      </w:pPr>
      <w:r w:rsidRPr="00927C51">
        <w:rPr>
          <w:rFonts w:ascii="Segoe UI Emoji" w:hAnsi="Segoe UI Emoji" w:cs="Segoe UI Emoji"/>
          <w:b/>
          <w:bCs/>
        </w:rPr>
        <w:lastRenderedPageBreak/>
        <w:t>✅</w:t>
      </w:r>
      <w:r w:rsidRPr="00927C51">
        <w:rPr>
          <w:b/>
          <w:bCs/>
        </w:rPr>
        <w:t xml:space="preserve"> Moves data between different sources and destinations</w:t>
      </w:r>
      <w:r w:rsidRPr="00927C51">
        <w:rPr>
          <w:b/>
          <w:bCs/>
        </w:rPr>
        <w:br/>
      </w:r>
      <w:r w:rsidRPr="00927C51">
        <w:rPr>
          <w:rFonts w:ascii="Segoe UI Emoji" w:hAnsi="Segoe UI Emoji" w:cs="Segoe UI Emoji"/>
          <w:b/>
          <w:bCs/>
        </w:rPr>
        <w:t>✅</w:t>
      </w:r>
      <w:r w:rsidRPr="00927C51">
        <w:rPr>
          <w:b/>
          <w:bCs/>
        </w:rPr>
        <w:t xml:space="preserve"> Performs data transformations (e.g., Mapping Data Flows)</w:t>
      </w:r>
      <w:r w:rsidRPr="00927C51">
        <w:rPr>
          <w:b/>
          <w:bCs/>
        </w:rPr>
        <w:br/>
      </w:r>
      <w:r w:rsidRPr="00927C51">
        <w:rPr>
          <w:rFonts w:ascii="Segoe UI Emoji" w:hAnsi="Segoe UI Emoji" w:cs="Segoe UI Emoji"/>
          <w:b/>
          <w:bCs/>
        </w:rPr>
        <w:t>✅</w:t>
      </w:r>
      <w:r w:rsidRPr="00927C51">
        <w:rPr>
          <w:b/>
          <w:bCs/>
        </w:rPr>
        <w:t xml:space="preserve"> Supports secure communication with on-premises systems</w:t>
      </w:r>
      <w:r w:rsidRPr="00927C51">
        <w:rPr>
          <w:b/>
          <w:bCs/>
        </w:rPr>
        <w:br/>
      </w:r>
      <w:r w:rsidRPr="00927C51">
        <w:rPr>
          <w:rFonts w:ascii="Segoe UI Emoji" w:hAnsi="Segoe UI Emoji" w:cs="Segoe UI Emoji"/>
          <w:b/>
          <w:bCs/>
        </w:rPr>
        <w:t>✅</w:t>
      </w:r>
      <w:r w:rsidRPr="00927C51">
        <w:rPr>
          <w:b/>
          <w:bCs/>
        </w:rPr>
        <w:t xml:space="preserve"> Executes SQL Server Integration Services (SSIS) packages</w:t>
      </w:r>
    </w:p>
    <w:p w14:paraId="5963C795" w14:textId="77777777" w:rsidR="00927C51" w:rsidRPr="00927C51" w:rsidRDefault="00927C51" w:rsidP="00927C51">
      <w:pPr>
        <w:rPr>
          <w:b/>
          <w:bCs/>
        </w:rPr>
      </w:pPr>
      <w:r w:rsidRPr="00927C51">
        <w:rPr>
          <w:b/>
          <w:bCs/>
        </w:rPr>
        <w:pict w14:anchorId="32A8A8D0">
          <v:rect id="_x0000_i1205" style="width:0;height:1.5pt" o:hralign="center" o:hrstd="t" o:hr="t" fillcolor="#a0a0a0" stroked="f"/>
        </w:pict>
      </w:r>
    </w:p>
    <w:p w14:paraId="63EC85DB" w14:textId="77777777" w:rsidR="00927C51" w:rsidRPr="00927C51" w:rsidRDefault="00927C51" w:rsidP="00927C51">
      <w:pPr>
        <w:rPr>
          <w:b/>
          <w:bCs/>
        </w:rPr>
      </w:pPr>
      <w:r w:rsidRPr="00927C51">
        <w:rPr>
          <w:b/>
          <w:bCs/>
        </w:rPr>
        <w:t>Types of Integration Runtimes in ADF</w:t>
      </w:r>
    </w:p>
    <w:p w14:paraId="03D7FD87" w14:textId="77777777" w:rsidR="00927C51" w:rsidRPr="00927C51" w:rsidRDefault="00927C51" w:rsidP="00927C51">
      <w:pPr>
        <w:rPr>
          <w:b/>
          <w:bCs/>
        </w:rPr>
      </w:pPr>
      <w:r w:rsidRPr="00927C51">
        <w:rPr>
          <w:b/>
          <w:bCs/>
        </w:rPr>
        <w:t>Azure Data Factory provides three types of Integration Runtime:</w:t>
      </w:r>
    </w:p>
    <w:p w14:paraId="1025C4CA" w14:textId="77777777" w:rsidR="00927C51" w:rsidRPr="00927C51" w:rsidRDefault="00927C51" w:rsidP="00927C51">
      <w:pPr>
        <w:rPr>
          <w:b/>
          <w:bCs/>
        </w:rPr>
      </w:pPr>
      <w:r w:rsidRPr="00927C51">
        <w:rPr>
          <w:b/>
          <w:bCs/>
        </w:rPr>
        <w:t>1. Azure Integration Runtime (Azure IR)</w:t>
      </w:r>
    </w:p>
    <w:p w14:paraId="13FB3B53" w14:textId="77777777" w:rsidR="00927C51" w:rsidRPr="00927C51" w:rsidRDefault="00927C51" w:rsidP="00927C51">
      <w:pPr>
        <w:numPr>
          <w:ilvl w:val="0"/>
          <w:numId w:val="22"/>
        </w:numPr>
        <w:rPr>
          <w:b/>
          <w:bCs/>
        </w:rPr>
      </w:pPr>
      <w:r w:rsidRPr="00927C51">
        <w:rPr>
          <w:b/>
          <w:bCs/>
        </w:rPr>
        <w:t>Cloud-based, fully managed runtime provided by Microsoft.</w:t>
      </w:r>
    </w:p>
    <w:p w14:paraId="281F8CA3" w14:textId="77777777" w:rsidR="00927C51" w:rsidRPr="00927C51" w:rsidRDefault="00927C51" w:rsidP="00927C51">
      <w:pPr>
        <w:numPr>
          <w:ilvl w:val="0"/>
          <w:numId w:val="22"/>
        </w:numPr>
        <w:rPr>
          <w:b/>
          <w:bCs/>
        </w:rPr>
      </w:pPr>
      <w:r w:rsidRPr="00927C51">
        <w:rPr>
          <w:b/>
          <w:bCs/>
        </w:rPr>
        <w:t>Used for cloud-to-cloud data movement and transformation.</w:t>
      </w:r>
    </w:p>
    <w:p w14:paraId="5D630681" w14:textId="77777777" w:rsidR="00927C51" w:rsidRPr="00927C51" w:rsidRDefault="00927C51" w:rsidP="00927C51">
      <w:pPr>
        <w:numPr>
          <w:ilvl w:val="0"/>
          <w:numId w:val="22"/>
        </w:numPr>
        <w:rPr>
          <w:b/>
          <w:bCs/>
        </w:rPr>
      </w:pPr>
      <w:r w:rsidRPr="00927C51">
        <w:rPr>
          <w:b/>
          <w:bCs/>
        </w:rPr>
        <w:t>Serverless and automatically scales as needed.</w:t>
      </w:r>
    </w:p>
    <w:p w14:paraId="3AFD7308" w14:textId="77777777" w:rsidR="00927C51" w:rsidRPr="00927C51" w:rsidRDefault="00927C51" w:rsidP="00927C51">
      <w:pPr>
        <w:numPr>
          <w:ilvl w:val="0"/>
          <w:numId w:val="22"/>
        </w:numPr>
        <w:rPr>
          <w:b/>
          <w:bCs/>
        </w:rPr>
      </w:pPr>
      <w:r w:rsidRPr="00927C51">
        <w:rPr>
          <w:b/>
          <w:bCs/>
        </w:rPr>
        <w:t>Supports Mapping Data Flows for data transformation.</w:t>
      </w:r>
    </w:p>
    <w:p w14:paraId="2832D086" w14:textId="77777777" w:rsidR="00927C51" w:rsidRPr="00927C51" w:rsidRDefault="00927C51" w:rsidP="00927C51">
      <w:pPr>
        <w:rPr>
          <w:b/>
          <w:bCs/>
        </w:rPr>
      </w:pPr>
      <w:r w:rsidRPr="00927C51">
        <w:rPr>
          <w:b/>
          <w:bCs/>
        </w:rPr>
        <w:t>Use Cases:</w:t>
      </w:r>
    </w:p>
    <w:p w14:paraId="40767D9F" w14:textId="77777777" w:rsidR="00927C51" w:rsidRPr="00927C51" w:rsidRDefault="00927C51" w:rsidP="00927C51">
      <w:pPr>
        <w:rPr>
          <w:b/>
          <w:bCs/>
        </w:rPr>
      </w:pPr>
      <w:r w:rsidRPr="00927C51">
        <w:rPr>
          <w:rFonts w:ascii="Segoe UI Symbol" w:hAnsi="Segoe UI Symbol" w:cs="Segoe UI Symbol"/>
          <w:b/>
          <w:bCs/>
        </w:rPr>
        <w:t>✔</w:t>
      </w:r>
      <w:r w:rsidRPr="00927C51">
        <w:rPr>
          <w:b/>
          <w:bCs/>
        </w:rPr>
        <w:t xml:space="preserve"> Moving data between Azure SQL Database and Azure Blob Storage</w:t>
      </w:r>
      <w:r w:rsidRPr="00927C51">
        <w:rPr>
          <w:b/>
          <w:bCs/>
        </w:rPr>
        <w:br/>
      </w:r>
      <w:r w:rsidRPr="00927C51">
        <w:rPr>
          <w:rFonts w:ascii="Segoe UI Symbol" w:hAnsi="Segoe UI Symbol" w:cs="Segoe UI Symbol"/>
          <w:b/>
          <w:bCs/>
        </w:rPr>
        <w:t>✔</w:t>
      </w:r>
      <w:r w:rsidRPr="00927C51">
        <w:rPr>
          <w:b/>
          <w:bCs/>
        </w:rPr>
        <w:t xml:space="preserve"> Transforming data using Mapping Data Flows</w:t>
      </w:r>
      <w:r w:rsidRPr="00927C51">
        <w:rPr>
          <w:b/>
          <w:bCs/>
        </w:rPr>
        <w:br/>
      </w:r>
      <w:r w:rsidRPr="00927C51">
        <w:rPr>
          <w:rFonts w:ascii="Segoe UI Symbol" w:hAnsi="Segoe UI Symbol" w:cs="Segoe UI Symbol"/>
          <w:b/>
          <w:bCs/>
        </w:rPr>
        <w:t>✔</w:t>
      </w:r>
      <w:r w:rsidRPr="00927C51">
        <w:rPr>
          <w:b/>
          <w:bCs/>
        </w:rPr>
        <w:t xml:space="preserve"> Copying data from Amazon S3 to Azure Data Lake</w:t>
      </w:r>
    </w:p>
    <w:p w14:paraId="1CBE078B" w14:textId="77777777" w:rsidR="00927C51" w:rsidRPr="00927C51" w:rsidRDefault="00927C51" w:rsidP="00927C51">
      <w:pPr>
        <w:rPr>
          <w:b/>
          <w:bCs/>
        </w:rPr>
      </w:pPr>
      <w:r w:rsidRPr="00927C51">
        <w:rPr>
          <w:b/>
          <w:bCs/>
        </w:rPr>
        <w:t>Key Features:</w:t>
      </w:r>
    </w:p>
    <w:p w14:paraId="41341D9D" w14:textId="77777777" w:rsidR="00927C51" w:rsidRPr="00927C51" w:rsidRDefault="00927C51" w:rsidP="00927C51">
      <w:pPr>
        <w:numPr>
          <w:ilvl w:val="0"/>
          <w:numId w:val="23"/>
        </w:numPr>
        <w:rPr>
          <w:b/>
          <w:bCs/>
        </w:rPr>
      </w:pPr>
      <w:r w:rsidRPr="00927C51">
        <w:rPr>
          <w:b/>
          <w:bCs/>
        </w:rPr>
        <w:t>No infrastructure management required</w:t>
      </w:r>
    </w:p>
    <w:p w14:paraId="0760D9C5" w14:textId="77777777" w:rsidR="00927C51" w:rsidRPr="00927C51" w:rsidRDefault="00927C51" w:rsidP="00927C51">
      <w:pPr>
        <w:numPr>
          <w:ilvl w:val="0"/>
          <w:numId w:val="23"/>
        </w:numPr>
        <w:rPr>
          <w:b/>
          <w:bCs/>
        </w:rPr>
      </w:pPr>
      <w:r w:rsidRPr="00927C51">
        <w:rPr>
          <w:b/>
          <w:bCs/>
        </w:rPr>
        <w:t>High availability and auto-scaling</w:t>
      </w:r>
    </w:p>
    <w:p w14:paraId="298F03DB" w14:textId="77777777" w:rsidR="00927C51" w:rsidRPr="00927C51" w:rsidRDefault="00927C51" w:rsidP="00927C51">
      <w:pPr>
        <w:numPr>
          <w:ilvl w:val="0"/>
          <w:numId w:val="23"/>
        </w:numPr>
        <w:rPr>
          <w:b/>
          <w:bCs/>
        </w:rPr>
      </w:pPr>
      <w:r w:rsidRPr="00927C51">
        <w:rPr>
          <w:b/>
          <w:bCs/>
        </w:rPr>
        <w:t>Supports copy, data flow, and transformation activities</w:t>
      </w:r>
    </w:p>
    <w:p w14:paraId="6E939F41" w14:textId="77777777" w:rsidR="00927C51" w:rsidRPr="00927C51" w:rsidRDefault="00927C51" w:rsidP="00927C51">
      <w:pPr>
        <w:rPr>
          <w:b/>
          <w:bCs/>
        </w:rPr>
      </w:pPr>
      <w:r w:rsidRPr="00927C51">
        <w:rPr>
          <w:b/>
          <w:bCs/>
        </w:rPr>
        <w:pict w14:anchorId="0B610491">
          <v:rect id="_x0000_i1206" style="width:0;height:1.5pt" o:hralign="center" o:hrstd="t" o:hr="t" fillcolor="#a0a0a0" stroked="f"/>
        </w:pict>
      </w:r>
    </w:p>
    <w:p w14:paraId="30517162" w14:textId="77777777" w:rsidR="00927C51" w:rsidRPr="00927C51" w:rsidRDefault="00927C51" w:rsidP="00927C51">
      <w:pPr>
        <w:rPr>
          <w:b/>
          <w:bCs/>
        </w:rPr>
      </w:pPr>
      <w:r w:rsidRPr="00927C51">
        <w:rPr>
          <w:b/>
          <w:bCs/>
        </w:rPr>
        <w:t>2. Self-Hosted Integration Runtime (SHIR)</w:t>
      </w:r>
    </w:p>
    <w:p w14:paraId="3F777E50" w14:textId="77777777" w:rsidR="00927C51" w:rsidRPr="00927C51" w:rsidRDefault="00927C51" w:rsidP="00927C51">
      <w:pPr>
        <w:numPr>
          <w:ilvl w:val="0"/>
          <w:numId w:val="24"/>
        </w:numPr>
        <w:rPr>
          <w:b/>
          <w:bCs/>
        </w:rPr>
      </w:pPr>
      <w:r w:rsidRPr="00927C51">
        <w:rPr>
          <w:b/>
          <w:bCs/>
        </w:rPr>
        <w:t>Installed on-premises or on a virtual machine (VM).</w:t>
      </w:r>
    </w:p>
    <w:p w14:paraId="6635A85D" w14:textId="77777777" w:rsidR="00927C51" w:rsidRPr="00927C51" w:rsidRDefault="00927C51" w:rsidP="00927C51">
      <w:pPr>
        <w:numPr>
          <w:ilvl w:val="0"/>
          <w:numId w:val="24"/>
        </w:numPr>
        <w:rPr>
          <w:b/>
          <w:bCs/>
        </w:rPr>
      </w:pPr>
      <w:r w:rsidRPr="00927C51">
        <w:rPr>
          <w:b/>
          <w:bCs/>
        </w:rPr>
        <w:t>Enables secure hybrid data movement between on-premises and cloud.</w:t>
      </w:r>
    </w:p>
    <w:p w14:paraId="3388E7CE" w14:textId="77777777" w:rsidR="00927C51" w:rsidRPr="00927C51" w:rsidRDefault="00927C51" w:rsidP="00927C51">
      <w:pPr>
        <w:numPr>
          <w:ilvl w:val="0"/>
          <w:numId w:val="24"/>
        </w:numPr>
        <w:rPr>
          <w:b/>
          <w:bCs/>
        </w:rPr>
      </w:pPr>
      <w:r w:rsidRPr="00927C51">
        <w:rPr>
          <w:b/>
          <w:bCs/>
        </w:rPr>
        <w:t>Allows access to on-premises databases, private networks, or file shares.</w:t>
      </w:r>
    </w:p>
    <w:p w14:paraId="26319285" w14:textId="77777777" w:rsidR="00927C51" w:rsidRPr="00927C51" w:rsidRDefault="00927C51" w:rsidP="00927C51">
      <w:pPr>
        <w:numPr>
          <w:ilvl w:val="0"/>
          <w:numId w:val="24"/>
        </w:numPr>
        <w:rPr>
          <w:b/>
          <w:bCs/>
        </w:rPr>
      </w:pPr>
      <w:r w:rsidRPr="00927C51">
        <w:rPr>
          <w:b/>
          <w:bCs/>
        </w:rPr>
        <w:t xml:space="preserve">Required when connecting to network-isolated data sources (e.g., </w:t>
      </w:r>
      <w:proofErr w:type="spellStart"/>
      <w:r w:rsidRPr="00927C51">
        <w:rPr>
          <w:b/>
          <w:bCs/>
        </w:rPr>
        <w:t>VNet</w:t>
      </w:r>
      <w:proofErr w:type="spellEnd"/>
      <w:r w:rsidRPr="00927C51">
        <w:rPr>
          <w:b/>
          <w:bCs/>
        </w:rPr>
        <w:t>, VPN, ExpressRoute).</w:t>
      </w:r>
    </w:p>
    <w:p w14:paraId="56CEB322" w14:textId="77777777" w:rsidR="00927C51" w:rsidRPr="00927C51" w:rsidRDefault="00927C51" w:rsidP="00927C51">
      <w:pPr>
        <w:rPr>
          <w:b/>
          <w:bCs/>
        </w:rPr>
      </w:pPr>
      <w:r w:rsidRPr="00927C51">
        <w:rPr>
          <w:b/>
          <w:bCs/>
        </w:rPr>
        <w:t>Use Cases:</w:t>
      </w:r>
    </w:p>
    <w:p w14:paraId="52BB0FBE" w14:textId="77777777" w:rsidR="00927C51" w:rsidRPr="00927C51" w:rsidRDefault="00927C51" w:rsidP="00927C51">
      <w:pPr>
        <w:rPr>
          <w:b/>
          <w:bCs/>
        </w:rPr>
      </w:pPr>
      <w:r w:rsidRPr="00927C51">
        <w:rPr>
          <w:rFonts w:ascii="Segoe UI Symbol" w:hAnsi="Segoe UI Symbol" w:cs="Segoe UI Symbol"/>
          <w:b/>
          <w:bCs/>
        </w:rPr>
        <w:lastRenderedPageBreak/>
        <w:t>✔</w:t>
      </w:r>
      <w:r w:rsidRPr="00927C51">
        <w:rPr>
          <w:b/>
          <w:bCs/>
        </w:rPr>
        <w:t xml:space="preserve"> Copying data from on-premises SQL Server to Azure Blob Storage</w:t>
      </w:r>
      <w:r w:rsidRPr="00927C51">
        <w:rPr>
          <w:b/>
          <w:bCs/>
        </w:rPr>
        <w:br/>
      </w:r>
      <w:r w:rsidRPr="00927C51">
        <w:rPr>
          <w:rFonts w:ascii="Segoe UI Symbol" w:hAnsi="Segoe UI Symbol" w:cs="Segoe UI Symbol"/>
          <w:b/>
          <w:bCs/>
        </w:rPr>
        <w:t>✔</w:t>
      </w:r>
      <w:r w:rsidRPr="00927C51">
        <w:rPr>
          <w:b/>
          <w:bCs/>
        </w:rPr>
        <w:t xml:space="preserve"> Connecting to an Oracle database behind a firewall</w:t>
      </w:r>
      <w:r w:rsidRPr="00927C51">
        <w:rPr>
          <w:b/>
          <w:bCs/>
        </w:rPr>
        <w:br/>
      </w:r>
      <w:r w:rsidRPr="00927C51">
        <w:rPr>
          <w:rFonts w:ascii="Segoe UI Symbol" w:hAnsi="Segoe UI Symbol" w:cs="Segoe UI Symbol"/>
          <w:b/>
          <w:bCs/>
        </w:rPr>
        <w:t>✔</w:t>
      </w:r>
      <w:r w:rsidRPr="00927C51">
        <w:rPr>
          <w:b/>
          <w:bCs/>
        </w:rPr>
        <w:t xml:space="preserve"> Moving files from an internal file server to Azure</w:t>
      </w:r>
    </w:p>
    <w:p w14:paraId="6D57D78B" w14:textId="77777777" w:rsidR="00927C51" w:rsidRPr="00927C51" w:rsidRDefault="00927C51" w:rsidP="00927C51">
      <w:pPr>
        <w:rPr>
          <w:b/>
          <w:bCs/>
        </w:rPr>
      </w:pPr>
      <w:r w:rsidRPr="00927C51">
        <w:rPr>
          <w:b/>
          <w:bCs/>
        </w:rPr>
        <w:t>Key Features:</w:t>
      </w:r>
    </w:p>
    <w:p w14:paraId="5DF4E26F" w14:textId="77777777" w:rsidR="00927C51" w:rsidRPr="00927C51" w:rsidRDefault="00927C51" w:rsidP="00927C51">
      <w:pPr>
        <w:numPr>
          <w:ilvl w:val="0"/>
          <w:numId w:val="25"/>
        </w:numPr>
        <w:rPr>
          <w:b/>
          <w:bCs/>
        </w:rPr>
      </w:pPr>
      <w:r w:rsidRPr="00927C51">
        <w:rPr>
          <w:b/>
          <w:bCs/>
        </w:rPr>
        <w:t>Provides secure data access to on-premises and private network data sources</w:t>
      </w:r>
    </w:p>
    <w:p w14:paraId="169FAEBE" w14:textId="77777777" w:rsidR="00927C51" w:rsidRPr="00927C51" w:rsidRDefault="00927C51" w:rsidP="00927C51">
      <w:pPr>
        <w:numPr>
          <w:ilvl w:val="0"/>
          <w:numId w:val="25"/>
        </w:numPr>
        <w:rPr>
          <w:b/>
          <w:bCs/>
        </w:rPr>
      </w:pPr>
      <w:r w:rsidRPr="00927C51">
        <w:rPr>
          <w:b/>
          <w:bCs/>
        </w:rPr>
        <w:t>Can be scaled out by installing multiple nodes</w:t>
      </w:r>
    </w:p>
    <w:p w14:paraId="06FF7084" w14:textId="77777777" w:rsidR="00927C51" w:rsidRPr="00927C51" w:rsidRDefault="00927C51" w:rsidP="00927C51">
      <w:pPr>
        <w:numPr>
          <w:ilvl w:val="0"/>
          <w:numId w:val="25"/>
        </w:numPr>
        <w:rPr>
          <w:b/>
          <w:bCs/>
        </w:rPr>
      </w:pPr>
      <w:r w:rsidRPr="00927C51">
        <w:rPr>
          <w:b/>
          <w:bCs/>
        </w:rPr>
        <w:t>Supports copy, lookup, stored procedure execution, and compression</w:t>
      </w:r>
    </w:p>
    <w:p w14:paraId="108C21FE" w14:textId="77777777" w:rsidR="00927C51" w:rsidRPr="00927C51" w:rsidRDefault="00927C51" w:rsidP="00927C51">
      <w:pPr>
        <w:numPr>
          <w:ilvl w:val="0"/>
          <w:numId w:val="25"/>
        </w:numPr>
        <w:rPr>
          <w:b/>
          <w:bCs/>
        </w:rPr>
      </w:pPr>
      <w:r w:rsidRPr="00927C51">
        <w:rPr>
          <w:b/>
          <w:bCs/>
        </w:rPr>
        <w:t>Data encryption ensures security during movement</w:t>
      </w:r>
    </w:p>
    <w:p w14:paraId="6B00BCED" w14:textId="77777777" w:rsidR="00927C51" w:rsidRPr="00927C51" w:rsidRDefault="00927C51" w:rsidP="00927C51">
      <w:pPr>
        <w:rPr>
          <w:b/>
          <w:bCs/>
        </w:rPr>
      </w:pPr>
      <w:r w:rsidRPr="00927C51">
        <w:rPr>
          <w:b/>
          <w:bCs/>
        </w:rPr>
        <w:pict w14:anchorId="23F8D4DB">
          <v:rect id="_x0000_i1207" style="width:0;height:1.5pt" o:hralign="center" o:hrstd="t" o:hr="t" fillcolor="#a0a0a0" stroked="f"/>
        </w:pict>
      </w:r>
    </w:p>
    <w:p w14:paraId="165CBE05" w14:textId="77777777" w:rsidR="00927C51" w:rsidRPr="00927C51" w:rsidRDefault="00927C51" w:rsidP="00927C51">
      <w:pPr>
        <w:rPr>
          <w:b/>
          <w:bCs/>
        </w:rPr>
      </w:pPr>
      <w:r w:rsidRPr="00927C51">
        <w:rPr>
          <w:b/>
          <w:bCs/>
        </w:rPr>
        <w:t>3. Azure SSIS Integration Runtime</w:t>
      </w:r>
    </w:p>
    <w:p w14:paraId="7EF28B45" w14:textId="77777777" w:rsidR="00927C51" w:rsidRPr="00927C51" w:rsidRDefault="00927C51" w:rsidP="00927C51">
      <w:pPr>
        <w:numPr>
          <w:ilvl w:val="0"/>
          <w:numId w:val="26"/>
        </w:numPr>
        <w:rPr>
          <w:b/>
          <w:bCs/>
        </w:rPr>
      </w:pPr>
      <w:r w:rsidRPr="00927C51">
        <w:rPr>
          <w:b/>
          <w:bCs/>
        </w:rPr>
        <w:t>Used to lift and shift SQL Server Integration Services (SSIS) workloads to Azure.</w:t>
      </w:r>
    </w:p>
    <w:p w14:paraId="39D5E4E1" w14:textId="77777777" w:rsidR="00927C51" w:rsidRPr="00927C51" w:rsidRDefault="00927C51" w:rsidP="00927C51">
      <w:pPr>
        <w:numPr>
          <w:ilvl w:val="0"/>
          <w:numId w:val="26"/>
        </w:numPr>
        <w:rPr>
          <w:b/>
          <w:bCs/>
        </w:rPr>
      </w:pPr>
      <w:r w:rsidRPr="00927C51">
        <w:rPr>
          <w:b/>
          <w:bCs/>
        </w:rPr>
        <w:t>Enables running existing SSIS packages in the cloud without modifications.</w:t>
      </w:r>
    </w:p>
    <w:p w14:paraId="5DBA6DAB" w14:textId="77777777" w:rsidR="00927C51" w:rsidRPr="00927C51" w:rsidRDefault="00927C51" w:rsidP="00927C51">
      <w:pPr>
        <w:numPr>
          <w:ilvl w:val="0"/>
          <w:numId w:val="26"/>
        </w:numPr>
        <w:rPr>
          <w:b/>
          <w:bCs/>
        </w:rPr>
      </w:pPr>
      <w:r w:rsidRPr="00927C51">
        <w:rPr>
          <w:b/>
          <w:bCs/>
        </w:rPr>
        <w:t>Ideal for organizations that want to migrate on-prem SSIS ETL processes to Azure.</w:t>
      </w:r>
    </w:p>
    <w:p w14:paraId="540E2278" w14:textId="77777777" w:rsidR="00927C51" w:rsidRPr="00927C51" w:rsidRDefault="00927C51" w:rsidP="00927C51">
      <w:pPr>
        <w:rPr>
          <w:b/>
          <w:bCs/>
        </w:rPr>
      </w:pPr>
      <w:r w:rsidRPr="00927C51">
        <w:rPr>
          <w:b/>
          <w:bCs/>
        </w:rPr>
        <w:t>Use Cases:</w:t>
      </w:r>
    </w:p>
    <w:p w14:paraId="3D4D3E45" w14:textId="77777777" w:rsidR="00927C51" w:rsidRPr="00927C51" w:rsidRDefault="00927C51" w:rsidP="00927C51">
      <w:pPr>
        <w:rPr>
          <w:b/>
          <w:bCs/>
        </w:rPr>
      </w:pPr>
      <w:r w:rsidRPr="00927C51">
        <w:rPr>
          <w:rFonts w:ascii="Segoe UI Symbol" w:hAnsi="Segoe UI Symbol" w:cs="Segoe UI Symbol"/>
          <w:b/>
          <w:bCs/>
        </w:rPr>
        <w:t>✔</w:t>
      </w:r>
      <w:r w:rsidRPr="00927C51">
        <w:rPr>
          <w:b/>
          <w:bCs/>
        </w:rPr>
        <w:t xml:space="preserve"> Running SSIS ETL packages in Azure</w:t>
      </w:r>
      <w:r w:rsidRPr="00927C51">
        <w:rPr>
          <w:b/>
          <w:bCs/>
        </w:rPr>
        <w:br/>
      </w:r>
      <w:r w:rsidRPr="00927C51">
        <w:rPr>
          <w:rFonts w:ascii="Segoe UI Symbol" w:hAnsi="Segoe UI Symbol" w:cs="Segoe UI Symbol"/>
          <w:b/>
          <w:bCs/>
        </w:rPr>
        <w:t>✔</w:t>
      </w:r>
      <w:r w:rsidRPr="00927C51">
        <w:rPr>
          <w:b/>
          <w:bCs/>
        </w:rPr>
        <w:t xml:space="preserve"> Migrating on-premises SSIS workflows without rewriting them</w:t>
      </w:r>
      <w:r w:rsidRPr="00927C51">
        <w:rPr>
          <w:b/>
          <w:bCs/>
        </w:rPr>
        <w:br/>
      </w:r>
      <w:r w:rsidRPr="00927C51">
        <w:rPr>
          <w:rFonts w:ascii="Segoe UI Symbol" w:hAnsi="Segoe UI Symbol" w:cs="Segoe UI Symbol"/>
          <w:b/>
          <w:bCs/>
        </w:rPr>
        <w:t>✔</w:t>
      </w:r>
      <w:r w:rsidRPr="00927C51">
        <w:rPr>
          <w:b/>
          <w:bCs/>
        </w:rPr>
        <w:t xml:space="preserve"> Using custom SSIS components (e.g., script tasks, third-party connectors)</w:t>
      </w:r>
    </w:p>
    <w:p w14:paraId="575AAD63" w14:textId="77777777" w:rsidR="00927C51" w:rsidRPr="00927C51" w:rsidRDefault="00927C51" w:rsidP="00927C51">
      <w:pPr>
        <w:rPr>
          <w:b/>
          <w:bCs/>
        </w:rPr>
      </w:pPr>
      <w:r w:rsidRPr="00927C51">
        <w:rPr>
          <w:b/>
          <w:bCs/>
        </w:rPr>
        <w:t>Key Features:</w:t>
      </w:r>
    </w:p>
    <w:p w14:paraId="4CBAA461" w14:textId="77777777" w:rsidR="00927C51" w:rsidRPr="00927C51" w:rsidRDefault="00927C51" w:rsidP="00927C51">
      <w:pPr>
        <w:numPr>
          <w:ilvl w:val="0"/>
          <w:numId w:val="27"/>
        </w:numPr>
        <w:rPr>
          <w:b/>
          <w:bCs/>
        </w:rPr>
      </w:pPr>
      <w:r w:rsidRPr="00927C51">
        <w:rPr>
          <w:b/>
          <w:bCs/>
        </w:rPr>
        <w:t>Fully managed SSIS runtime environment in the cloud</w:t>
      </w:r>
    </w:p>
    <w:p w14:paraId="2F40E8EB" w14:textId="77777777" w:rsidR="00927C51" w:rsidRPr="00927C51" w:rsidRDefault="00927C51" w:rsidP="00927C51">
      <w:pPr>
        <w:numPr>
          <w:ilvl w:val="0"/>
          <w:numId w:val="27"/>
        </w:numPr>
        <w:rPr>
          <w:b/>
          <w:bCs/>
        </w:rPr>
      </w:pPr>
      <w:r w:rsidRPr="00927C51">
        <w:rPr>
          <w:b/>
          <w:bCs/>
        </w:rPr>
        <w:t>Supports scaling up/down SSIS package execution</w:t>
      </w:r>
    </w:p>
    <w:p w14:paraId="68344461" w14:textId="77777777" w:rsidR="00927C51" w:rsidRPr="00927C51" w:rsidRDefault="00927C51" w:rsidP="00927C51">
      <w:pPr>
        <w:numPr>
          <w:ilvl w:val="0"/>
          <w:numId w:val="27"/>
        </w:numPr>
        <w:rPr>
          <w:b/>
          <w:bCs/>
        </w:rPr>
      </w:pPr>
      <w:r w:rsidRPr="00927C51">
        <w:rPr>
          <w:b/>
          <w:bCs/>
        </w:rPr>
        <w:t>Compatible with Azure SQL Managed Instance and SQL Server</w:t>
      </w:r>
    </w:p>
    <w:p w14:paraId="3830223E" w14:textId="77777777" w:rsidR="00927C51" w:rsidRPr="00927C51" w:rsidRDefault="00927C51" w:rsidP="00927C51">
      <w:pPr>
        <w:rPr>
          <w:b/>
          <w:bCs/>
        </w:rPr>
      </w:pPr>
      <w:r w:rsidRPr="00927C51">
        <w:rPr>
          <w:b/>
          <w:bCs/>
        </w:rPr>
        <w:pict w14:anchorId="1C0A8ACC">
          <v:rect id="_x0000_i1208" style="width:0;height:1.5pt" o:hralign="center" o:hrstd="t" o:hr="t" fillcolor="#a0a0a0" stroked="f"/>
        </w:pict>
      </w:r>
    </w:p>
    <w:p w14:paraId="299E78AB" w14:textId="77777777" w:rsidR="00927C51" w:rsidRPr="00927C51" w:rsidRDefault="00927C51" w:rsidP="00927C51">
      <w:pPr>
        <w:rPr>
          <w:b/>
          <w:bCs/>
        </w:rPr>
      </w:pPr>
      <w:r w:rsidRPr="00927C51">
        <w:rPr>
          <w:b/>
          <w:bCs/>
        </w:rPr>
        <w:t>Comparison of Integration Runtime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1365"/>
        <w:gridCol w:w="3140"/>
        <w:gridCol w:w="2951"/>
      </w:tblGrid>
      <w:tr w:rsidR="00927C51" w:rsidRPr="00927C51" w14:paraId="4BBD6037" w14:textId="77777777" w:rsidTr="00927C51">
        <w:trPr>
          <w:tblHeader/>
          <w:tblCellSpacing w:w="15" w:type="dxa"/>
        </w:trPr>
        <w:tc>
          <w:tcPr>
            <w:tcW w:w="0" w:type="auto"/>
            <w:vAlign w:val="center"/>
            <w:hideMark/>
          </w:tcPr>
          <w:p w14:paraId="3F881149" w14:textId="77777777" w:rsidR="00927C51" w:rsidRPr="00927C51" w:rsidRDefault="00927C51" w:rsidP="00927C51">
            <w:pPr>
              <w:rPr>
                <w:b/>
                <w:bCs/>
              </w:rPr>
            </w:pPr>
            <w:r w:rsidRPr="00927C51">
              <w:rPr>
                <w:b/>
                <w:bCs/>
              </w:rPr>
              <w:t>Integration Runtime</w:t>
            </w:r>
          </w:p>
        </w:tc>
        <w:tc>
          <w:tcPr>
            <w:tcW w:w="0" w:type="auto"/>
            <w:vAlign w:val="center"/>
            <w:hideMark/>
          </w:tcPr>
          <w:p w14:paraId="620BFD34" w14:textId="77777777" w:rsidR="00927C51" w:rsidRPr="00927C51" w:rsidRDefault="00927C51" w:rsidP="00927C51">
            <w:pPr>
              <w:rPr>
                <w:b/>
                <w:bCs/>
              </w:rPr>
            </w:pPr>
            <w:r w:rsidRPr="00927C51">
              <w:rPr>
                <w:b/>
                <w:bCs/>
              </w:rPr>
              <w:t>Location</w:t>
            </w:r>
          </w:p>
        </w:tc>
        <w:tc>
          <w:tcPr>
            <w:tcW w:w="0" w:type="auto"/>
            <w:vAlign w:val="center"/>
            <w:hideMark/>
          </w:tcPr>
          <w:p w14:paraId="00FD8C03" w14:textId="77777777" w:rsidR="00927C51" w:rsidRPr="00927C51" w:rsidRDefault="00927C51" w:rsidP="00927C51">
            <w:pPr>
              <w:rPr>
                <w:b/>
                <w:bCs/>
              </w:rPr>
            </w:pPr>
            <w:r w:rsidRPr="00927C51">
              <w:rPr>
                <w:b/>
                <w:bCs/>
              </w:rPr>
              <w:t>Best For</w:t>
            </w:r>
          </w:p>
        </w:tc>
        <w:tc>
          <w:tcPr>
            <w:tcW w:w="0" w:type="auto"/>
            <w:vAlign w:val="center"/>
            <w:hideMark/>
          </w:tcPr>
          <w:p w14:paraId="19F0F395" w14:textId="77777777" w:rsidR="00927C51" w:rsidRPr="00927C51" w:rsidRDefault="00927C51" w:rsidP="00927C51">
            <w:pPr>
              <w:rPr>
                <w:b/>
                <w:bCs/>
              </w:rPr>
            </w:pPr>
            <w:r w:rsidRPr="00927C51">
              <w:rPr>
                <w:b/>
                <w:bCs/>
              </w:rPr>
              <w:t>Key Features</w:t>
            </w:r>
          </w:p>
        </w:tc>
      </w:tr>
      <w:tr w:rsidR="00927C51" w:rsidRPr="00927C51" w14:paraId="7AAB24A0" w14:textId="77777777" w:rsidTr="00927C51">
        <w:trPr>
          <w:tblCellSpacing w:w="15" w:type="dxa"/>
        </w:trPr>
        <w:tc>
          <w:tcPr>
            <w:tcW w:w="0" w:type="auto"/>
            <w:vAlign w:val="center"/>
            <w:hideMark/>
          </w:tcPr>
          <w:p w14:paraId="3B20EF17" w14:textId="77777777" w:rsidR="00927C51" w:rsidRPr="00927C51" w:rsidRDefault="00927C51" w:rsidP="00927C51">
            <w:pPr>
              <w:rPr>
                <w:b/>
                <w:bCs/>
              </w:rPr>
            </w:pPr>
            <w:r w:rsidRPr="00927C51">
              <w:rPr>
                <w:b/>
                <w:bCs/>
              </w:rPr>
              <w:t>Azure IR</w:t>
            </w:r>
          </w:p>
        </w:tc>
        <w:tc>
          <w:tcPr>
            <w:tcW w:w="0" w:type="auto"/>
            <w:vAlign w:val="center"/>
            <w:hideMark/>
          </w:tcPr>
          <w:p w14:paraId="79812410" w14:textId="77777777" w:rsidR="00927C51" w:rsidRPr="00927C51" w:rsidRDefault="00927C51" w:rsidP="00927C51">
            <w:pPr>
              <w:rPr>
                <w:b/>
                <w:bCs/>
              </w:rPr>
            </w:pPr>
            <w:r w:rsidRPr="00927C51">
              <w:rPr>
                <w:b/>
                <w:bCs/>
              </w:rPr>
              <w:t>Cloud</w:t>
            </w:r>
          </w:p>
        </w:tc>
        <w:tc>
          <w:tcPr>
            <w:tcW w:w="0" w:type="auto"/>
            <w:vAlign w:val="center"/>
            <w:hideMark/>
          </w:tcPr>
          <w:p w14:paraId="6A516A6D" w14:textId="77777777" w:rsidR="00927C51" w:rsidRPr="00927C51" w:rsidRDefault="00927C51" w:rsidP="00927C51">
            <w:pPr>
              <w:rPr>
                <w:b/>
                <w:bCs/>
              </w:rPr>
            </w:pPr>
            <w:r w:rsidRPr="00927C51">
              <w:rPr>
                <w:b/>
                <w:bCs/>
              </w:rPr>
              <w:t>Cloud-to-cloud data movement &amp; transformations</w:t>
            </w:r>
          </w:p>
        </w:tc>
        <w:tc>
          <w:tcPr>
            <w:tcW w:w="0" w:type="auto"/>
            <w:vAlign w:val="center"/>
            <w:hideMark/>
          </w:tcPr>
          <w:p w14:paraId="506CD819" w14:textId="77777777" w:rsidR="00927C51" w:rsidRPr="00927C51" w:rsidRDefault="00927C51" w:rsidP="00927C51">
            <w:pPr>
              <w:rPr>
                <w:b/>
                <w:bCs/>
              </w:rPr>
            </w:pPr>
            <w:r w:rsidRPr="00927C51">
              <w:rPr>
                <w:b/>
                <w:bCs/>
              </w:rPr>
              <w:t>Serverless, auto-scaling, fully managed</w:t>
            </w:r>
          </w:p>
        </w:tc>
      </w:tr>
      <w:tr w:rsidR="00927C51" w:rsidRPr="00927C51" w14:paraId="5EEAFC16" w14:textId="77777777" w:rsidTr="00927C51">
        <w:trPr>
          <w:tblCellSpacing w:w="15" w:type="dxa"/>
        </w:trPr>
        <w:tc>
          <w:tcPr>
            <w:tcW w:w="0" w:type="auto"/>
            <w:vAlign w:val="center"/>
            <w:hideMark/>
          </w:tcPr>
          <w:p w14:paraId="12A8FD66" w14:textId="77777777" w:rsidR="00927C51" w:rsidRPr="00927C51" w:rsidRDefault="00927C51" w:rsidP="00927C51">
            <w:pPr>
              <w:rPr>
                <w:b/>
                <w:bCs/>
              </w:rPr>
            </w:pPr>
            <w:r w:rsidRPr="00927C51">
              <w:rPr>
                <w:b/>
                <w:bCs/>
              </w:rPr>
              <w:t>Self-Hosted IR</w:t>
            </w:r>
          </w:p>
        </w:tc>
        <w:tc>
          <w:tcPr>
            <w:tcW w:w="0" w:type="auto"/>
            <w:vAlign w:val="center"/>
            <w:hideMark/>
          </w:tcPr>
          <w:p w14:paraId="780DDB7D" w14:textId="77777777" w:rsidR="00927C51" w:rsidRPr="00927C51" w:rsidRDefault="00927C51" w:rsidP="00927C51">
            <w:pPr>
              <w:rPr>
                <w:b/>
                <w:bCs/>
              </w:rPr>
            </w:pPr>
            <w:r w:rsidRPr="00927C51">
              <w:rPr>
                <w:b/>
                <w:bCs/>
              </w:rPr>
              <w:t>On-premises / VM</w:t>
            </w:r>
          </w:p>
        </w:tc>
        <w:tc>
          <w:tcPr>
            <w:tcW w:w="0" w:type="auto"/>
            <w:vAlign w:val="center"/>
            <w:hideMark/>
          </w:tcPr>
          <w:p w14:paraId="46AA3568" w14:textId="77777777" w:rsidR="00927C51" w:rsidRPr="00927C51" w:rsidRDefault="00927C51" w:rsidP="00927C51">
            <w:pPr>
              <w:rPr>
                <w:b/>
                <w:bCs/>
              </w:rPr>
            </w:pPr>
            <w:r w:rsidRPr="00927C51">
              <w:rPr>
                <w:b/>
                <w:bCs/>
              </w:rPr>
              <w:t>Hybrid scenarios (on-prem to cloud)</w:t>
            </w:r>
          </w:p>
        </w:tc>
        <w:tc>
          <w:tcPr>
            <w:tcW w:w="0" w:type="auto"/>
            <w:vAlign w:val="center"/>
            <w:hideMark/>
          </w:tcPr>
          <w:p w14:paraId="0ACFBF4F" w14:textId="77777777" w:rsidR="00927C51" w:rsidRPr="00927C51" w:rsidRDefault="00927C51" w:rsidP="00927C51">
            <w:pPr>
              <w:rPr>
                <w:b/>
                <w:bCs/>
              </w:rPr>
            </w:pPr>
            <w:r w:rsidRPr="00927C51">
              <w:rPr>
                <w:b/>
                <w:bCs/>
              </w:rPr>
              <w:t>Secure data access, requires manual setup</w:t>
            </w:r>
          </w:p>
        </w:tc>
      </w:tr>
      <w:tr w:rsidR="00927C51" w:rsidRPr="00927C51" w14:paraId="2C1A960C" w14:textId="77777777" w:rsidTr="00927C51">
        <w:trPr>
          <w:tblCellSpacing w:w="15" w:type="dxa"/>
        </w:trPr>
        <w:tc>
          <w:tcPr>
            <w:tcW w:w="0" w:type="auto"/>
            <w:vAlign w:val="center"/>
            <w:hideMark/>
          </w:tcPr>
          <w:p w14:paraId="77D5AF48" w14:textId="77777777" w:rsidR="00927C51" w:rsidRPr="00927C51" w:rsidRDefault="00927C51" w:rsidP="00927C51">
            <w:pPr>
              <w:rPr>
                <w:b/>
                <w:bCs/>
              </w:rPr>
            </w:pPr>
            <w:r w:rsidRPr="00927C51">
              <w:rPr>
                <w:b/>
                <w:bCs/>
              </w:rPr>
              <w:lastRenderedPageBreak/>
              <w:t>Azure SSIS IR</w:t>
            </w:r>
          </w:p>
        </w:tc>
        <w:tc>
          <w:tcPr>
            <w:tcW w:w="0" w:type="auto"/>
            <w:vAlign w:val="center"/>
            <w:hideMark/>
          </w:tcPr>
          <w:p w14:paraId="5BB24E72" w14:textId="77777777" w:rsidR="00927C51" w:rsidRPr="00927C51" w:rsidRDefault="00927C51" w:rsidP="00927C51">
            <w:pPr>
              <w:rPr>
                <w:b/>
                <w:bCs/>
              </w:rPr>
            </w:pPr>
            <w:r w:rsidRPr="00927C51">
              <w:rPr>
                <w:b/>
                <w:bCs/>
              </w:rPr>
              <w:t>Cloud</w:t>
            </w:r>
          </w:p>
        </w:tc>
        <w:tc>
          <w:tcPr>
            <w:tcW w:w="0" w:type="auto"/>
            <w:vAlign w:val="center"/>
            <w:hideMark/>
          </w:tcPr>
          <w:p w14:paraId="62785DD4" w14:textId="77777777" w:rsidR="00927C51" w:rsidRPr="00927C51" w:rsidRDefault="00927C51" w:rsidP="00927C51">
            <w:pPr>
              <w:rPr>
                <w:b/>
                <w:bCs/>
              </w:rPr>
            </w:pPr>
            <w:r w:rsidRPr="00927C51">
              <w:rPr>
                <w:b/>
                <w:bCs/>
              </w:rPr>
              <w:t>Running SSIS packages in Azure</w:t>
            </w:r>
          </w:p>
        </w:tc>
        <w:tc>
          <w:tcPr>
            <w:tcW w:w="0" w:type="auto"/>
            <w:vAlign w:val="center"/>
            <w:hideMark/>
          </w:tcPr>
          <w:p w14:paraId="3EB475DE" w14:textId="77777777" w:rsidR="00927C51" w:rsidRPr="00927C51" w:rsidRDefault="00927C51" w:rsidP="00927C51">
            <w:pPr>
              <w:rPr>
                <w:b/>
                <w:bCs/>
              </w:rPr>
            </w:pPr>
            <w:r w:rsidRPr="00927C51">
              <w:rPr>
                <w:b/>
                <w:bCs/>
              </w:rPr>
              <w:t>Fully managed SSIS, supports lift-and-shift migration</w:t>
            </w:r>
          </w:p>
        </w:tc>
      </w:tr>
    </w:tbl>
    <w:p w14:paraId="60E7875A" w14:textId="77777777" w:rsidR="00927C51" w:rsidRPr="00927C51" w:rsidRDefault="00927C51" w:rsidP="003E4C58">
      <w:pPr>
        <w:rPr>
          <w:b/>
          <w:bCs/>
        </w:rPr>
      </w:pPr>
    </w:p>
    <w:sectPr w:rsidR="00927C51" w:rsidRPr="00927C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088D"/>
    <w:multiLevelType w:val="multilevel"/>
    <w:tmpl w:val="7F62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7083"/>
    <w:multiLevelType w:val="multilevel"/>
    <w:tmpl w:val="58A0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A15B3"/>
    <w:multiLevelType w:val="hybridMultilevel"/>
    <w:tmpl w:val="575CB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876A8C"/>
    <w:multiLevelType w:val="multilevel"/>
    <w:tmpl w:val="82DE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52AC4"/>
    <w:multiLevelType w:val="multilevel"/>
    <w:tmpl w:val="9D7C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44E45"/>
    <w:multiLevelType w:val="multilevel"/>
    <w:tmpl w:val="FFFC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F60F7"/>
    <w:multiLevelType w:val="multilevel"/>
    <w:tmpl w:val="5E32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32298"/>
    <w:multiLevelType w:val="multilevel"/>
    <w:tmpl w:val="8D8E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7148C"/>
    <w:multiLevelType w:val="hybridMultilevel"/>
    <w:tmpl w:val="CDF4B2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D0174C"/>
    <w:multiLevelType w:val="multilevel"/>
    <w:tmpl w:val="F66A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224CD"/>
    <w:multiLevelType w:val="multilevel"/>
    <w:tmpl w:val="2BE41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F6249"/>
    <w:multiLevelType w:val="hybridMultilevel"/>
    <w:tmpl w:val="A154A3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B54583"/>
    <w:multiLevelType w:val="multilevel"/>
    <w:tmpl w:val="CA32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C22EE"/>
    <w:multiLevelType w:val="multilevel"/>
    <w:tmpl w:val="859C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163C0"/>
    <w:multiLevelType w:val="multilevel"/>
    <w:tmpl w:val="F864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F4FE3"/>
    <w:multiLevelType w:val="multilevel"/>
    <w:tmpl w:val="F436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4278E"/>
    <w:multiLevelType w:val="hybridMultilevel"/>
    <w:tmpl w:val="45040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65D5AE4"/>
    <w:multiLevelType w:val="multilevel"/>
    <w:tmpl w:val="585A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C591A"/>
    <w:multiLevelType w:val="multilevel"/>
    <w:tmpl w:val="0E46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34EDF"/>
    <w:multiLevelType w:val="multilevel"/>
    <w:tmpl w:val="21B0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A45662"/>
    <w:multiLevelType w:val="multilevel"/>
    <w:tmpl w:val="7D5A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F16397"/>
    <w:multiLevelType w:val="multilevel"/>
    <w:tmpl w:val="E6BEA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751D43"/>
    <w:multiLevelType w:val="multilevel"/>
    <w:tmpl w:val="7348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1A5B22"/>
    <w:multiLevelType w:val="multilevel"/>
    <w:tmpl w:val="C4C2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9E5A6D"/>
    <w:multiLevelType w:val="multilevel"/>
    <w:tmpl w:val="C3BE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AC51E6"/>
    <w:multiLevelType w:val="multilevel"/>
    <w:tmpl w:val="5554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9A0313"/>
    <w:multiLevelType w:val="multilevel"/>
    <w:tmpl w:val="3A42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600640">
    <w:abstractNumId w:val="11"/>
  </w:num>
  <w:num w:numId="2" w16cid:durableId="686911596">
    <w:abstractNumId w:val="8"/>
  </w:num>
  <w:num w:numId="3" w16cid:durableId="1013409942">
    <w:abstractNumId w:val="21"/>
  </w:num>
  <w:num w:numId="4" w16cid:durableId="1856845319">
    <w:abstractNumId w:val="1"/>
  </w:num>
  <w:num w:numId="5" w16cid:durableId="1999572729">
    <w:abstractNumId w:val="2"/>
  </w:num>
  <w:num w:numId="6" w16cid:durableId="1020855277">
    <w:abstractNumId w:val="16"/>
  </w:num>
  <w:num w:numId="7" w16cid:durableId="1022241887">
    <w:abstractNumId w:val="20"/>
  </w:num>
  <w:num w:numId="8" w16cid:durableId="112481686">
    <w:abstractNumId w:val="25"/>
  </w:num>
  <w:num w:numId="9" w16cid:durableId="1585797228">
    <w:abstractNumId w:val="6"/>
  </w:num>
  <w:num w:numId="10" w16cid:durableId="1440948805">
    <w:abstractNumId w:val="22"/>
  </w:num>
  <w:num w:numId="11" w16cid:durableId="1840387649">
    <w:abstractNumId w:val="18"/>
  </w:num>
  <w:num w:numId="12" w16cid:durableId="1160927180">
    <w:abstractNumId w:val="26"/>
  </w:num>
  <w:num w:numId="13" w16cid:durableId="1282418358">
    <w:abstractNumId w:val="24"/>
  </w:num>
  <w:num w:numId="14" w16cid:durableId="1350527380">
    <w:abstractNumId w:val="14"/>
  </w:num>
  <w:num w:numId="15" w16cid:durableId="1003437101">
    <w:abstractNumId w:val="23"/>
  </w:num>
  <w:num w:numId="16" w16cid:durableId="1879194354">
    <w:abstractNumId w:val="12"/>
  </w:num>
  <w:num w:numId="17" w16cid:durableId="687871478">
    <w:abstractNumId w:val="5"/>
  </w:num>
  <w:num w:numId="18" w16cid:durableId="1170095825">
    <w:abstractNumId w:val="9"/>
  </w:num>
  <w:num w:numId="19" w16cid:durableId="1883251103">
    <w:abstractNumId w:val="10"/>
  </w:num>
  <w:num w:numId="20" w16cid:durableId="405764675">
    <w:abstractNumId w:val="3"/>
  </w:num>
  <w:num w:numId="21" w16cid:durableId="404038927">
    <w:abstractNumId w:val="4"/>
  </w:num>
  <w:num w:numId="22" w16cid:durableId="774835458">
    <w:abstractNumId w:val="0"/>
  </w:num>
  <w:num w:numId="23" w16cid:durableId="1952668556">
    <w:abstractNumId w:val="7"/>
  </w:num>
  <w:num w:numId="24" w16cid:durableId="707529370">
    <w:abstractNumId w:val="17"/>
  </w:num>
  <w:num w:numId="25" w16cid:durableId="1184053887">
    <w:abstractNumId w:val="15"/>
  </w:num>
  <w:num w:numId="26" w16cid:durableId="345063494">
    <w:abstractNumId w:val="13"/>
  </w:num>
  <w:num w:numId="27" w16cid:durableId="128485007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17A"/>
    <w:rsid w:val="003E4C58"/>
    <w:rsid w:val="00607D8B"/>
    <w:rsid w:val="00803984"/>
    <w:rsid w:val="00927C51"/>
    <w:rsid w:val="00DC386E"/>
    <w:rsid w:val="00FD01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D9663"/>
  <w15:chartTrackingRefBased/>
  <w15:docId w15:val="{A567B051-99F7-4642-962A-3F146C83C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1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D01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1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1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1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1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D01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1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1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1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17A"/>
    <w:rPr>
      <w:rFonts w:eastAsiaTheme="majorEastAsia" w:cstheme="majorBidi"/>
      <w:color w:val="272727" w:themeColor="text1" w:themeTint="D8"/>
    </w:rPr>
  </w:style>
  <w:style w:type="paragraph" w:styleId="Title">
    <w:name w:val="Title"/>
    <w:basedOn w:val="Normal"/>
    <w:next w:val="Normal"/>
    <w:link w:val="TitleChar"/>
    <w:uiPriority w:val="10"/>
    <w:qFormat/>
    <w:rsid w:val="00FD0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17A"/>
    <w:pPr>
      <w:spacing w:before="160"/>
      <w:jc w:val="center"/>
    </w:pPr>
    <w:rPr>
      <w:i/>
      <w:iCs/>
      <w:color w:val="404040" w:themeColor="text1" w:themeTint="BF"/>
    </w:rPr>
  </w:style>
  <w:style w:type="character" w:customStyle="1" w:styleId="QuoteChar">
    <w:name w:val="Quote Char"/>
    <w:basedOn w:val="DefaultParagraphFont"/>
    <w:link w:val="Quote"/>
    <w:uiPriority w:val="29"/>
    <w:rsid w:val="00FD017A"/>
    <w:rPr>
      <w:i/>
      <w:iCs/>
      <w:color w:val="404040" w:themeColor="text1" w:themeTint="BF"/>
    </w:rPr>
  </w:style>
  <w:style w:type="paragraph" w:styleId="ListParagraph">
    <w:name w:val="List Paragraph"/>
    <w:basedOn w:val="Normal"/>
    <w:uiPriority w:val="34"/>
    <w:qFormat/>
    <w:rsid w:val="00FD017A"/>
    <w:pPr>
      <w:ind w:left="720"/>
      <w:contextualSpacing/>
    </w:pPr>
  </w:style>
  <w:style w:type="character" w:styleId="IntenseEmphasis">
    <w:name w:val="Intense Emphasis"/>
    <w:basedOn w:val="DefaultParagraphFont"/>
    <w:uiPriority w:val="21"/>
    <w:qFormat/>
    <w:rsid w:val="00FD017A"/>
    <w:rPr>
      <w:i/>
      <w:iCs/>
      <w:color w:val="2F5496" w:themeColor="accent1" w:themeShade="BF"/>
    </w:rPr>
  </w:style>
  <w:style w:type="paragraph" w:styleId="IntenseQuote">
    <w:name w:val="Intense Quote"/>
    <w:basedOn w:val="Normal"/>
    <w:next w:val="Normal"/>
    <w:link w:val="IntenseQuoteChar"/>
    <w:uiPriority w:val="30"/>
    <w:qFormat/>
    <w:rsid w:val="00FD01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17A"/>
    <w:rPr>
      <w:i/>
      <w:iCs/>
      <w:color w:val="2F5496" w:themeColor="accent1" w:themeShade="BF"/>
    </w:rPr>
  </w:style>
  <w:style w:type="character" w:styleId="IntenseReference">
    <w:name w:val="Intense Reference"/>
    <w:basedOn w:val="DefaultParagraphFont"/>
    <w:uiPriority w:val="32"/>
    <w:qFormat/>
    <w:rsid w:val="00FD01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8076">
      <w:bodyDiv w:val="1"/>
      <w:marLeft w:val="0"/>
      <w:marRight w:val="0"/>
      <w:marTop w:val="0"/>
      <w:marBottom w:val="0"/>
      <w:divBdr>
        <w:top w:val="none" w:sz="0" w:space="0" w:color="auto"/>
        <w:left w:val="none" w:sz="0" w:space="0" w:color="auto"/>
        <w:bottom w:val="none" w:sz="0" w:space="0" w:color="auto"/>
        <w:right w:val="none" w:sz="0" w:space="0" w:color="auto"/>
      </w:divBdr>
    </w:div>
    <w:div w:id="72630190">
      <w:bodyDiv w:val="1"/>
      <w:marLeft w:val="0"/>
      <w:marRight w:val="0"/>
      <w:marTop w:val="0"/>
      <w:marBottom w:val="0"/>
      <w:divBdr>
        <w:top w:val="none" w:sz="0" w:space="0" w:color="auto"/>
        <w:left w:val="none" w:sz="0" w:space="0" w:color="auto"/>
        <w:bottom w:val="none" w:sz="0" w:space="0" w:color="auto"/>
        <w:right w:val="none" w:sz="0" w:space="0" w:color="auto"/>
      </w:divBdr>
    </w:div>
    <w:div w:id="94254626">
      <w:bodyDiv w:val="1"/>
      <w:marLeft w:val="0"/>
      <w:marRight w:val="0"/>
      <w:marTop w:val="0"/>
      <w:marBottom w:val="0"/>
      <w:divBdr>
        <w:top w:val="none" w:sz="0" w:space="0" w:color="auto"/>
        <w:left w:val="none" w:sz="0" w:space="0" w:color="auto"/>
        <w:bottom w:val="none" w:sz="0" w:space="0" w:color="auto"/>
        <w:right w:val="none" w:sz="0" w:space="0" w:color="auto"/>
      </w:divBdr>
    </w:div>
    <w:div w:id="305664046">
      <w:bodyDiv w:val="1"/>
      <w:marLeft w:val="0"/>
      <w:marRight w:val="0"/>
      <w:marTop w:val="0"/>
      <w:marBottom w:val="0"/>
      <w:divBdr>
        <w:top w:val="none" w:sz="0" w:space="0" w:color="auto"/>
        <w:left w:val="none" w:sz="0" w:space="0" w:color="auto"/>
        <w:bottom w:val="none" w:sz="0" w:space="0" w:color="auto"/>
        <w:right w:val="none" w:sz="0" w:space="0" w:color="auto"/>
      </w:divBdr>
    </w:div>
    <w:div w:id="391124680">
      <w:bodyDiv w:val="1"/>
      <w:marLeft w:val="0"/>
      <w:marRight w:val="0"/>
      <w:marTop w:val="0"/>
      <w:marBottom w:val="0"/>
      <w:divBdr>
        <w:top w:val="none" w:sz="0" w:space="0" w:color="auto"/>
        <w:left w:val="none" w:sz="0" w:space="0" w:color="auto"/>
        <w:bottom w:val="none" w:sz="0" w:space="0" w:color="auto"/>
        <w:right w:val="none" w:sz="0" w:space="0" w:color="auto"/>
      </w:divBdr>
    </w:div>
    <w:div w:id="799298940">
      <w:bodyDiv w:val="1"/>
      <w:marLeft w:val="0"/>
      <w:marRight w:val="0"/>
      <w:marTop w:val="0"/>
      <w:marBottom w:val="0"/>
      <w:divBdr>
        <w:top w:val="none" w:sz="0" w:space="0" w:color="auto"/>
        <w:left w:val="none" w:sz="0" w:space="0" w:color="auto"/>
        <w:bottom w:val="none" w:sz="0" w:space="0" w:color="auto"/>
        <w:right w:val="none" w:sz="0" w:space="0" w:color="auto"/>
      </w:divBdr>
    </w:div>
    <w:div w:id="1043602636">
      <w:bodyDiv w:val="1"/>
      <w:marLeft w:val="0"/>
      <w:marRight w:val="0"/>
      <w:marTop w:val="0"/>
      <w:marBottom w:val="0"/>
      <w:divBdr>
        <w:top w:val="none" w:sz="0" w:space="0" w:color="auto"/>
        <w:left w:val="none" w:sz="0" w:space="0" w:color="auto"/>
        <w:bottom w:val="none" w:sz="0" w:space="0" w:color="auto"/>
        <w:right w:val="none" w:sz="0" w:space="0" w:color="auto"/>
      </w:divBdr>
    </w:div>
    <w:div w:id="1287812378">
      <w:bodyDiv w:val="1"/>
      <w:marLeft w:val="0"/>
      <w:marRight w:val="0"/>
      <w:marTop w:val="0"/>
      <w:marBottom w:val="0"/>
      <w:divBdr>
        <w:top w:val="none" w:sz="0" w:space="0" w:color="auto"/>
        <w:left w:val="none" w:sz="0" w:space="0" w:color="auto"/>
        <w:bottom w:val="none" w:sz="0" w:space="0" w:color="auto"/>
        <w:right w:val="none" w:sz="0" w:space="0" w:color="auto"/>
      </w:divBdr>
    </w:div>
    <w:div w:id="1316495889">
      <w:bodyDiv w:val="1"/>
      <w:marLeft w:val="0"/>
      <w:marRight w:val="0"/>
      <w:marTop w:val="0"/>
      <w:marBottom w:val="0"/>
      <w:divBdr>
        <w:top w:val="none" w:sz="0" w:space="0" w:color="auto"/>
        <w:left w:val="none" w:sz="0" w:space="0" w:color="auto"/>
        <w:bottom w:val="none" w:sz="0" w:space="0" w:color="auto"/>
        <w:right w:val="none" w:sz="0" w:space="0" w:color="auto"/>
      </w:divBdr>
    </w:div>
    <w:div w:id="1532645782">
      <w:bodyDiv w:val="1"/>
      <w:marLeft w:val="0"/>
      <w:marRight w:val="0"/>
      <w:marTop w:val="0"/>
      <w:marBottom w:val="0"/>
      <w:divBdr>
        <w:top w:val="none" w:sz="0" w:space="0" w:color="auto"/>
        <w:left w:val="none" w:sz="0" w:space="0" w:color="auto"/>
        <w:bottom w:val="none" w:sz="0" w:space="0" w:color="auto"/>
        <w:right w:val="none" w:sz="0" w:space="0" w:color="auto"/>
      </w:divBdr>
    </w:div>
    <w:div w:id="1542093712">
      <w:bodyDiv w:val="1"/>
      <w:marLeft w:val="0"/>
      <w:marRight w:val="0"/>
      <w:marTop w:val="0"/>
      <w:marBottom w:val="0"/>
      <w:divBdr>
        <w:top w:val="none" w:sz="0" w:space="0" w:color="auto"/>
        <w:left w:val="none" w:sz="0" w:space="0" w:color="auto"/>
        <w:bottom w:val="none" w:sz="0" w:space="0" w:color="auto"/>
        <w:right w:val="none" w:sz="0" w:space="0" w:color="auto"/>
      </w:divBdr>
    </w:div>
    <w:div w:id="2006977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9</Pages>
  <Words>1646</Words>
  <Characters>9385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kuppamsoumya@gmail.com</dc:creator>
  <cp:keywords/>
  <dc:description/>
  <cp:lastModifiedBy>kuppamsoumya@gmail.com</cp:lastModifiedBy>
  <cp:revision>1</cp:revision>
  <dcterms:created xsi:type="dcterms:W3CDTF">2025-02-08T20:06:00Z</dcterms:created>
  <dcterms:modified xsi:type="dcterms:W3CDTF">2025-02-08T21:29:00Z</dcterms:modified>
</cp:coreProperties>
</file>