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6AB2C" w14:textId="77777777" w:rsidR="004D60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B16BE2" w14:textId="77777777" w:rsidR="004D60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E84A016" w14:textId="77777777" w:rsidR="004D600E" w:rsidRDefault="004D600E">
      <w:pPr>
        <w:spacing w:after="0"/>
        <w:jc w:val="center"/>
        <w:rPr>
          <w:b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985"/>
      </w:tblGrid>
      <w:tr w:rsidR="009B5B8D" w14:paraId="4D1E4487" w14:textId="77777777" w:rsidTr="00885663">
        <w:trPr>
          <w:trHeight w:val="204"/>
        </w:trPr>
        <w:tc>
          <w:tcPr>
            <w:tcW w:w="4508" w:type="dxa"/>
          </w:tcPr>
          <w:p w14:paraId="5B0DA09D" w14:textId="77777777" w:rsidR="009B5B8D" w:rsidRDefault="009B5B8D" w:rsidP="00885663">
            <w:r>
              <w:t>Date</w:t>
            </w:r>
          </w:p>
        </w:tc>
        <w:tc>
          <w:tcPr>
            <w:tcW w:w="4985" w:type="dxa"/>
          </w:tcPr>
          <w:p w14:paraId="34D7928F" w14:textId="77777777" w:rsidR="009B5B8D" w:rsidRDefault="009B5B8D" w:rsidP="00885663">
            <w:r>
              <w:t>26 June 2025</w:t>
            </w:r>
          </w:p>
        </w:tc>
      </w:tr>
      <w:tr w:rsidR="009B5B8D" w14:paraId="216530A8" w14:textId="77777777" w:rsidTr="00885663">
        <w:tc>
          <w:tcPr>
            <w:tcW w:w="4508" w:type="dxa"/>
          </w:tcPr>
          <w:p w14:paraId="1D37BAF3" w14:textId="77777777" w:rsidR="009B5B8D" w:rsidRDefault="009B5B8D" w:rsidP="00885663">
            <w:r>
              <w:t>Team ID</w:t>
            </w:r>
          </w:p>
        </w:tc>
        <w:tc>
          <w:tcPr>
            <w:tcW w:w="4985" w:type="dxa"/>
          </w:tcPr>
          <w:p w14:paraId="7E0BAFD3" w14:textId="24AAB28F" w:rsidR="009B5B8D" w:rsidRDefault="00BB74C4" w:rsidP="00885663">
            <w:r>
              <w:t>SRGECVIP20251570</w:t>
            </w:r>
          </w:p>
        </w:tc>
      </w:tr>
      <w:tr w:rsidR="009B5B8D" w14:paraId="211CB387" w14:textId="77777777" w:rsidTr="00885663">
        <w:trPr>
          <w:trHeight w:val="637"/>
        </w:trPr>
        <w:tc>
          <w:tcPr>
            <w:tcW w:w="4508" w:type="dxa"/>
          </w:tcPr>
          <w:p w14:paraId="42087260" w14:textId="77777777" w:rsidR="009B5B8D" w:rsidRDefault="009B5B8D" w:rsidP="00885663">
            <w:r>
              <w:t>Project Name</w:t>
            </w:r>
          </w:p>
        </w:tc>
        <w:tc>
          <w:tcPr>
            <w:tcW w:w="4985" w:type="dxa"/>
          </w:tcPr>
          <w:p w14:paraId="5918A271" w14:textId="77777777" w:rsidR="009B5B8D" w:rsidRDefault="009B5B8D" w:rsidP="00885663">
            <w:r w:rsidRPr="009D5C28">
              <w:t>Revolutionizing Liver Care : Predicting Liver Cirrhosis using Advanced Machine Learning Techniques</w:t>
            </w:r>
          </w:p>
        </w:tc>
      </w:tr>
      <w:tr w:rsidR="009B5B8D" w14:paraId="29181712" w14:textId="77777777" w:rsidTr="00885663">
        <w:tc>
          <w:tcPr>
            <w:tcW w:w="4508" w:type="dxa"/>
          </w:tcPr>
          <w:p w14:paraId="651FF9CA" w14:textId="77777777" w:rsidR="009B5B8D" w:rsidRDefault="009B5B8D" w:rsidP="00885663">
            <w:r>
              <w:t>Maximum Marks</w:t>
            </w:r>
          </w:p>
        </w:tc>
        <w:tc>
          <w:tcPr>
            <w:tcW w:w="4985" w:type="dxa"/>
          </w:tcPr>
          <w:p w14:paraId="16BE999F" w14:textId="77777777" w:rsidR="009B5B8D" w:rsidRDefault="009B5B8D" w:rsidP="00885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722FE3BF" w14:textId="77777777" w:rsidR="004D600E" w:rsidRDefault="004D600E">
      <w:pPr>
        <w:rPr>
          <w:b/>
        </w:rPr>
      </w:pPr>
    </w:p>
    <w:p w14:paraId="3241086E" w14:textId="77777777" w:rsidR="004D600E" w:rsidRDefault="00000000">
      <w:pPr>
        <w:rPr>
          <w:b/>
        </w:rPr>
      </w:pPr>
      <w:r>
        <w:rPr>
          <w:b/>
        </w:rPr>
        <w:t>Functional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2212"/>
        <w:gridCol w:w="6224"/>
      </w:tblGrid>
      <w:tr w:rsidR="00E561C2" w:rsidRPr="00E561C2" w14:paraId="0CF9C252" w14:textId="77777777" w:rsidTr="00E561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FB9DF" w14:textId="77777777" w:rsidR="00E561C2" w:rsidRPr="00E561C2" w:rsidRDefault="00E561C2" w:rsidP="00E561C2">
            <w:pPr>
              <w:rPr>
                <w:b/>
                <w:bCs/>
              </w:rPr>
            </w:pPr>
            <w:r w:rsidRPr="00E561C2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1F1A779B" w14:textId="77777777" w:rsidR="00E561C2" w:rsidRPr="00E561C2" w:rsidRDefault="00E561C2" w:rsidP="00E561C2">
            <w:pPr>
              <w:rPr>
                <w:b/>
                <w:bCs/>
              </w:rPr>
            </w:pPr>
            <w:r w:rsidRPr="00E561C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56B35BF" w14:textId="77777777" w:rsidR="00E561C2" w:rsidRPr="00E561C2" w:rsidRDefault="00E561C2" w:rsidP="00E561C2">
            <w:pPr>
              <w:rPr>
                <w:b/>
                <w:bCs/>
              </w:rPr>
            </w:pPr>
            <w:r w:rsidRPr="00E561C2">
              <w:rPr>
                <w:b/>
                <w:bCs/>
              </w:rPr>
              <w:t>Sub Requirement (Story / Sub-Task)</w:t>
            </w:r>
          </w:p>
        </w:tc>
      </w:tr>
      <w:tr w:rsidR="00E561C2" w:rsidRPr="00E561C2" w14:paraId="523D89E6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86C6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7D5F429A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A8B04A2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- Registration through Form - Registration via Gmail - Registration via LinkedIn</w:t>
            </w:r>
          </w:p>
        </w:tc>
      </w:tr>
      <w:tr w:rsidR="00E561C2" w:rsidRPr="00E561C2" w14:paraId="5794C511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2E99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3C686897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0C814DDD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- Confirmation via Email - Confirmation via OTP</w:t>
            </w:r>
          </w:p>
        </w:tc>
      </w:tr>
      <w:tr w:rsidR="00E561C2" w:rsidRPr="00E561C2" w14:paraId="08826852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F658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4CEF474A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Patient Data Submission</w:t>
            </w:r>
          </w:p>
        </w:tc>
        <w:tc>
          <w:tcPr>
            <w:tcW w:w="0" w:type="auto"/>
            <w:vAlign w:val="center"/>
            <w:hideMark/>
          </w:tcPr>
          <w:p w14:paraId="128EBA01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- Input clinical features (e.g. Age, ALT, AST, Platelet count) - Validate required fields - Upload CSV option</w:t>
            </w:r>
          </w:p>
        </w:tc>
      </w:tr>
      <w:tr w:rsidR="00E561C2" w:rsidRPr="00E561C2" w14:paraId="630A4FE1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CEDC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375482D2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ML-Based Risk Prediction</w:t>
            </w:r>
          </w:p>
        </w:tc>
        <w:tc>
          <w:tcPr>
            <w:tcW w:w="0" w:type="auto"/>
            <w:vAlign w:val="center"/>
            <w:hideMark/>
          </w:tcPr>
          <w:p w14:paraId="402B9545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- Submit data to ML model - Display liver cirrhosis risk score - Visualize key features using SHAP</w:t>
            </w:r>
          </w:p>
        </w:tc>
      </w:tr>
      <w:tr w:rsidR="00E561C2" w:rsidRPr="00E561C2" w14:paraId="60BECE24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6673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3A11F8FC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Prediction History</w:t>
            </w:r>
          </w:p>
        </w:tc>
        <w:tc>
          <w:tcPr>
            <w:tcW w:w="0" w:type="auto"/>
            <w:vAlign w:val="center"/>
            <w:hideMark/>
          </w:tcPr>
          <w:p w14:paraId="5E899FA8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- Save prediction results for each user - View past predictions</w:t>
            </w:r>
          </w:p>
        </w:tc>
      </w:tr>
      <w:tr w:rsidR="00E561C2" w:rsidRPr="00E561C2" w14:paraId="6C7FCAC9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1A51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2CB943BC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Feedback Collection</w:t>
            </w:r>
          </w:p>
        </w:tc>
        <w:tc>
          <w:tcPr>
            <w:tcW w:w="0" w:type="auto"/>
            <w:vAlign w:val="center"/>
            <w:hideMark/>
          </w:tcPr>
          <w:p w14:paraId="5A684083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- Allow user to rate prediction accuracy - Submit feedback for improvement</w:t>
            </w:r>
          </w:p>
        </w:tc>
      </w:tr>
      <w:tr w:rsidR="00E561C2" w:rsidRPr="00E561C2" w14:paraId="4ADB55E8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821E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1EF3B7E7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Admin Dashboard (Optional)</w:t>
            </w:r>
          </w:p>
        </w:tc>
        <w:tc>
          <w:tcPr>
            <w:tcW w:w="0" w:type="auto"/>
            <w:vAlign w:val="center"/>
            <w:hideMark/>
          </w:tcPr>
          <w:p w14:paraId="06E2EE44" w14:textId="77777777" w:rsidR="00E561C2" w:rsidRPr="00E561C2" w:rsidRDefault="00E561C2" w:rsidP="00E561C2">
            <w:pPr>
              <w:rPr>
                <w:b/>
              </w:rPr>
            </w:pPr>
            <w:r w:rsidRPr="00E561C2">
              <w:rPr>
                <w:b/>
              </w:rPr>
              <w:t>- View usage analytics - Monitor model performance - Manage users</w:t>
            </w:r>
          </w:p>
        </w:tc>
      </w:tr>
    </w:tbl>
    <w:p w14:paraId="6195D029" w14:textId="77777777" w:rsidR="004D600E" w:rsidRDefault="004D600E">
      <w:pPr>
        <w:rPr>
          <w:b/>
        </w:rPr>
      </w:pPr>
    </w:p>
    <w:p w14:paraId="4B5FAF2D" w14:textId="77777777" w:rsidR="004D600E" w:rsidRDefault="004D600E">
      <w:pPr>
        <w:rPr>
          <w:b/>
        </w:rPr>
      </w:pPr>
    </w:p>
    <w:p w14:paraId="30D03BF9" w14:textId="77777777" w:rsidR="004D600E" w:rsidRDefault="00000000">
      <w:pPr>
        <w:rPr>
          <w:b/>
        </w:rPr>
      </w:pPr>
      <w:r>
        <w:rPr>
          <w:b/>
        </w:rPr>
        <w:t>Non-functional Requirements:</w:t>
      </w:r>
    </w:p>
    <w:p w14:paraId="3F998524" w14:textId="77777777" w:rsidR="004D600E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023"/>
        <w:gridCol w:w="6308"/>
      </w:tblGrid>
      <w:tr w:rsidR="00E561C2" w:rsidRPr="00E561C2" w14:paraId="73507A7E" w14:textId="77777777" w:rsidTr="00E561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10B71" w14:textId="77777777" w:rsidR="00E561C2" w:rsidRPr="00E561C2" w:rsidRDefault="00E561C2" w:rsidP="00E561C2">
            <w:pPr>
              <w:rPr>
                <w:b/>
                <w:bCs/>
              </w:rPr>
            </w:pPr>
            <w:r w:rsidRPr="00E561C2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7790E928" w14:textId="77777777" w:rsidR="00E561C2" w:rsidRPr="00E561C2" w:rsidRDefault="00E561C2" w:rsidP="00E561C2">
            <w:pPr>
              <w:rPr>
                <w:b/>
                <w:bCs/>
              </w:rPr>
            </w:pPr>
            <w:r w:rsidRPr="00E561C2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0D4D8E15" w14:textId="77777777" w:rsidR="00E561C2" w:rsidRPr="00E561C2" w:rsidRDefault="00E561C2" w:rsidP="00E561C2">
            <w:pPr>
              <w:rPr>
                <w:b/>
                <w:bCs/>
              </w:rPr>
            </w:pPr>
            <w:r w:rsidRPr="00E561C2">
              <w:rPr>
                <w:b/>
                <w:bCs/>
              </w:rPr>
              <w:t>Description</w:t>
            </w:r>
          </w:p>
        </w:tc>
      </w:tr>
      <w:tr w:rsidR="00E561C2" w:rsidRPr="00E561C2" w14:paraId="66A2747A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1CD2" w14:textId="77777777" w:rsidR="00E561C2" w:rsidRPr="00E561C2" w:rsidRDefault="00E561C2" w:rsidP="00E561C2">
            <w:r w:rsidRPr="00E561C2">
              <w:t>NFR-1</w:t>
            </w:r>
          </w:p>
        </w:tc>
        <w:tc>
          <w:tcPr>
            <w:tcW w:w="0" w:type="auto"/>
            <w:vAlign w:val="center"/>
            <w:hideMark/>
          </w:tcPr>
          <w:p w14:paraId="27F6979B" w14:textId="77777777" w:rsidR="00E561C2" w:rsidRPr="00E561C2" w:rsidRDefault="00E561C2" w:rsidP="00E561C2">
            <w:r w:rsidRPr="00E561C2">
              <w:t>Usability</w:t>
            </w:r>
          </w:p>
        </w:tc>
        <w:tc>
          <w:tcPr>
            <w:tcW w:w="0" w:type="auto"/>
            <w:vAlign w:val="center"/>
            <w:hideMark/>
          </w:tcPr>
          <w:p w14:paraId="3A22DDC4" w14:textId="77777777" w:rsidR="00E561C2" w:rsidRPr="00E561C2" w:rsidRDefault="00E561C2" w:rsidP="00E561C2">
            <w:r w:rsidRPr="00E561C2">
              <w:t>The web interface will be user-friendly, intuitive, and accessible to healthcare professionals with minimal training.</w:t>
            </w:r>
          </w:p>
        </w:tc>
      </w:tr>
      <w:tr w:rsidR="00E561C2" w:rsidRPr="00E561C2" w14:paraId="6C7AAC64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6914" w14:textId="77777777" w:rsidR="00E561C2" w:rsidRPr="00E561C2" w:rsidRDefault="00E561C2" w:rsidP="00E561C2">
            <w:r w:rsidRPr="00E561C2">
              <w:t>NFR-2</w:t>
            </w:r>
          </w:p>
        </w:tc>
        <w:tc>
          <w:tcPr>
            <w:tcW w:w="0" w:type="auto"/>
            <w:vAlign w:val="center"/>
            <w:hideMark/>
          </w:tcPr>
          <w:p w14:paraId="2ADAE84D" w14:textId="77777777" w:rsidR="00E561C2" w:rsidRPr="00E561C2" w:rsidRDefault="00E561C2" w:rsidP="00E561C2">
            <w:r w:rsidRPr="00E561C2">
              <w:t>Security</w:t>
            </w:r>
          </w:p>
        </w:tc>
        <w:tc>
          <w:tcPr>
            <w:tcW w:w="0" w:type="auto"/>
            <w:vAlign w:val="center"/>
            <w:hideMark/>
          </w:tcPr>
          <w:p w14:paraId="2B0EA91E" w14:textId="77777777" w:rsidR="00E561C2" w:rsidRPr="00E561C2" w:rsidRDefault="00E561C2" w:rsidP="00E561C2">
            <w:r w:rsidRPr="00E561C2">
              <w:t>The system will use HTTPS, JWT-based authentication, and secure storage to protect patient data and access controls.</w:t>
            </w:r>
          </w:p>
        </w:tc>
      </w:tr>
      <w:tr w:rsidR="00E561C2" w:rsidRPr="00E561C2" w14:paraId="07F71DEA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5B46" w14:textId="77777777" w:rsidR="00E561C2" w:rsidRPr="00E561C2" w:rsidRDefault="00E561C2" w:rsidP="00E561C2">
            <w:r w:rsidRPr="00E561C2">
              <w:t>NFR-3</w:t>
            </w:r>
          </w:p>
        </w:tc>
        <w:tc>
          <w:tcPr>
            <w:tcW w:w="0" w:type="auto"/>
            <w:vAlign w:val="center"/>
            <w:hideMark/>
          </w:tcPr>
          <w:p w14:paraId="289E4DB2" w14:textId="77777777" w:rsidR="00E561C2" w:rsidRPr="00E561C2" w:rsidRDefault="00E561C2" w:rsidP="00E561C2">
            <w:r w:rsidRPr="00E561C2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C176128" w14:textId="77777777" w:rsidR="00E561C2" w:rsidRPr="00E561C2" w:rsidRDefault="00E561C2" w:rsidP="00E561C2">
            <w:r w:rsidRPr="00E561C2">
              <w:t>The ML prediction service and web app will provide consistent and accurate outputs with 99% uptime during clinic hours.</w:t>
            </w:r>
          </w:p>
        </w:tc>
      </w:tr>
      <w:tr w:rsidR="00E561C2" w:rsidRPr="00E561C2" w14:paraId="41A5E252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6071" w14:textId="77777777" w:rsidR="00E561C2" w:rsidRPr="00E561C2" w:rsidRDefault="00E561C2" w:rsidP="00E561C2">
            <w:r w:rsidRPr="00E561C2">
              <w:lastRenderedPageBreak/>
              <w:t>NFR-4</w:t>
            </w:r>
          </w:p>
        </w:tc>
        <w:tc>
          <w:tcPr>
            <w:tcW w:w="0" w:type="auto"/>
            <w:vAlign w:val="center"/>
            <w:hideMark/>
          </w:tcPr>
          <w:p w14:paraId="69D79EFF" w14:textId="77777777" w:rsidR="00E561C2" w:rsidRPr="00E561C2" w:rsidRDefault="00E561C2" w:rsidP="00E561C2">
            <w:r w:rsidRPr="00E561C2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FFB9593" w14:textId="77777777" w:rsidR="00E561C2" w:rsidRPr="00E561C2" w:rsidRDefault="00E561C2" w:rsidP="00E561C2">
            <w:r w:rsidRPr="00E561C2">
              <w:t>The application will return predictions in under 2 seconds per request for a standard patient input.</w:t>
            </w:r>
          </w:p>
        </w:tc>
      </w:tr>
      <w:tr w:rsidR="00E561C2" w:rsidRPr="00E561C2" w14:paraId="32DCB220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84D4B" w14:textId="77777777" w:rsidR="00E561C2" w:rsidRPr="00E561C2" w:rsidRDefault="00E561C2" w:rsidP="00E561C2">
            <w:r w:rsidRPr="00E561C2">
              <w:t>NFR-5</w:t>
            </w:r>
          </w:p>
        </w:tc>
        <w:tc>
          <w:tcPr>
            <w:tcW w:w="0" w:type="auto"/>
            <w:vAlign w:val="center"/>
            <w:hideMark/>
          </w:tcPr>
          <w:p w14:paraId="51E9E021" w14:textId="77777777" w:rsidR="00E561C2" w:rsidRPr="00E561C2" w:rsidRDefault="00E561C2" w:rsidP="00E561C2">
            <w:r w:rsidRPr="00E561C2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4484070" w14:textId="77777777" w:rsidR="00E561C2" w:rsidRPr="00E561C2" w:rsidRDefault="00E561C2" w:rsidP="00E561C2">
            <w:r w:rsidRPr="00E561C2">
              <w:t>The system will be available 24/7 with cloud deployment, load balancing, and automatic failover to minimize downtime.</w:t>
            </w:r>
          </w:p>
        </w:tc>
      </w:tr>
      <w:tr w:rsidR="00E561C2" w:rsidRPr="00E561C2" w14:paraId="084E178C" w14:textId="77777777" w:rsidTr="00E56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3A42" w14:textId="77777777" w:rsidR="00E561C2" w:rsidRPr="00E561C2" w:rsidRDefault="00E561C2" w:rsidP="00E561C2">
            <w:r w:rsidRPr="00E561C2">
              <w:t>NFR-6</w:t>
            </w:r>
          </w:p>
        </w:tc>
        <w:tc>
          <w:tcPr>
            <w:tcW w:w="0" w:type="auto"/>
            <w:vAlign w:val="center"/>
            <w:hideMark/>
          </w:tcPr>
          <w:p w14:paraId="3889DE81" w14:textId="77777777" w:rsidR="00E561C2" w:rsidRPr="00E561C2" w:rsidRDefault="00E561C2" w:rsidP="00E561C2">
            <w:r w:rsidRPr="00E561C2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C29BD41" w14:textId="77777777" w:rsidR="00E561C2" w:rsidRPr="00E561C2" w:rsidRDefault="00E561C2" w:rsidP="00E561C2">
            <w:r w:rsidRPr="00E561C2">
              <w:t>The architecture supports horizontal scaling to handle increasing user and data loads across clinics and hospitals.</w:t>
            </w:r>
          </w:p>
        </w:tc>
      </w:tr>
    </w:tbl>
    <w:p w14:paraId="77CB3338" w14:textId="77777777" w:rsidR="004D600E" w:rsidRDefault="004D600E"/>
    <w:sectPr w:rsidR="004D60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00E"/>
    <w:rsid w:val="001F715F"/>
    <w:rsid w:val="004D600E"/>
    <w:rsid w:val="008D23CD"/>
    <w:rsid w:val="009B5B8D"/>
    <w:rsid w:val="00BB74C4"/>
    <w:rsid w:val="00E5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279"/>
  <w15:docId w15:val="{B64FD169-91D3-4CEB-8073-768D1FCA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Yarra Vishnu</cp:lastModifiedBy>
  <cp:revision>3</cp:revision>
  <dcterms:created xsi:type="dcterms:W3CDTF">2025-06-27T19:51:00Z</dcterms:created>
  <dcterms:modified xsi:type="dcterms:W3CDTF">2025-06-28T10:51:00Z</dcterms:modified>
</cp:coreProperties>
</file>