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23E85" w14:textId="77777777" w:rsidR="00FE136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5B552CE" w14:textId="77777777" w:rsidR="00FE136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8365E2F" w14:textId="77777777" w:rsidR="00FE1367" w:rsidRDefault="00FE136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264" w:type="dxa"/>
        <w:tblInd w:w="2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9"/>
        <w:gridCol w:w="4865"/>
      </w:tblGrid>
      <w:tr w:rsidR="000F63C3" w14:paraId="3E0CE91D" w14:textId="77777777" w:rsidTr="000F63C3">
        <w:trPr>
          <w:trHeight w:val="264"/>
        </w:trPr>
        <w:tc>
          <w:tcPr>
            <w:tcW w:w="4399" w:type="dxa"/>
          </w:tcPr>
          <w:p w14:paraId="1B95D815" w14:textId="77777777" w:rsidR="000F63C3" w:rsidRDefault="000F63C3" w:rsidP="00885663">
            <w:r>
              <w:t>Date</w:t>
            </w:r>
          </w:p>
        </w:tc>
        <w:tc>
          <w:tcPr>
            <w:tcW w:w="4865" w:type="dxa"/>
          </w:tcPr>
          <w:p w14:paraId="5E8F646F" w14:textId="77777777" w:rsidR="000F63C3" w:rsidRDefault="000F63C3" w:rsidP="00885663">
            <w:r>
              <w:t>26 June 2025</w:t>
            </w:r>
          </w:p>
        </w:tc>
      </w:tr>
      <w:tr w:rsidR="000F63C3" w14:paraId="63F06FF1" w14:textId="77777777" w:rsidTr="000F63C3">
        <w:trPr>
          <w:trHeight w:val="342"/>
        </w:trPr>
        <w:tc>
          <w:tcPr>
            <w:tcW w:w="4399" w:type="dxa"/>
          </w:tcPr>
          <w:p w14:paraId="1057E1DE" w14:textId="77777777" w:rsidR="000F63C3" w:rsidRDefault="000F63C3" w:rsidP="00885663">
            <w:r>
              <w:t>Team ID</w:t>
            </w:r>
          </w:p>
        </w:tc>
        <w:tc>
          <w:tcPr>
            <w:tcW w:w="4865" w:type="dxa"/>
          </w:tcPr>
          <w:p w14:paraId="1680BD72" w14:textId="5779B617" w:rsidR="000F63C3" w:rsidRDefault="003147B7" w:rsidP="00885663">
            <w:r>
              <w:t>SRGECVIP20251570</w:t>
            </w:r>
          </w:p>
        </w:tc>
      </w:tr>
      <w:tr w:rsidR="000F63C3" w14:paraId="5C056FC8" w14:textId="77777777" w:rsidTr="000F63C3">
        <w:trPr>
          <w:trHeight w:val="825"/>
        </w:trPr>
        <w:tc>
          <w:tcPr>
            <w:tcW w:w="4399" w:type="dxa"/>
          </w:tcPr>
          <w:p w14:paraId="1A034CDD" w14:textId="77777777" w:rsidR="000F63C3" w:rsidRDefault="000F63C3" w:rsidP="00885663">
            <w:r>
              <w:t>Project Name</w:t>
            </w:r>
          </w:p>
        </w:tc>
        <w:tc>
          <w:tcPr>
            <w:tcW w:w="4865" w:type="dxa"/>
          </w:tcPr>
          <w:p w14:paraId="0BA88BBC" w14:textId="77777777" w:rsidR="000F63C3" w:rsidRDefault="000F63C3" w:rsidP="00885663">
            <w:r w:rsidRPr="009D5C28">
              <w:t>Revolutionizing Liver Care : Predicting Liver Cirrhosis using Advanced Machine Learning Techniques</w:t>
            </w:r>
          </w:p>
        </w:tc>
      </w:tr>
      <w:tr w:rsidR="000F63C3" w14:paraId="262FE37F" w14:textId="77777777" w:rsidTr="000F63C3">
        <w:trPr>
          <w:trHeight w:val="373"/>
        </w:trPr>
        <w:tc>
          <w:tcPr>
            <w:tcW w:w="4399" w:type="dxa"/>
          </w:tcPr>
          <w:p w14:paraId="579E263E" w14:textId="77777777" w:rsidR="000F63C3" w:rsidRDefault="000F63C3" w:rsidP="00885663">
            <w:r>
              <w:t>Maximum Marks</w:t>
            </w:r>
          </w:p>
        </w:tc>
        <w:tc>
          <w:tcPr>
            <w:tcW w:w="4865" w:type="dxa"/>
          </w:tcPr>
          <w:p w14:paraId="692E0983" w14:textId="77777777" w:rsidR="000F63C3" w:rsidRDefault="000F63C3" w:rsidP="00885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19EFB6DF" w14:textId="77777777" w:rsidR="00FE1367" w:rsidRDefault="00FE1367">
      <w:pPr>
        <w:rPr>
          <w:rFonts w:ascii="Arial" w:eastAsia="Arial" w:hAnsi="Arial" w:cs="Arial"/>
          <w:b/>
        </w:rPr>
      </w:pPr>
    </w:p>
    <w:p w14:paraId="1C47542B" w14:textId="77777777" w:rsidR="00FE136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774B036" w14:textId="77777777" w:rsidR="00FE136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2990978" w14:textId="77777777" w:rsidR="00FE136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40D1231" w14:textId="2E37244E" w:rsidR="00FE1367" w:rsidRDefault="000F63C3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9A62604" wp14:editId="339CCB8F">
            <wp:simplePos x="0" y="0"/>
            <wp:positionH relativeFrom="column">
              <wp:posOffset>-259080</wp:posOffset>
            </wp:positionH>
            <wp:positionV relativeFrom="paragraph">
              <wp:posOffset>283210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47FB43A" w14:textId="06620406" w:rsidR="00FE1367" w:rsidRDefault="000F63C3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D86303" wp14:editId="77995B7C">
                <wp:simplePos x="0" y="0"/>
                <wp:positionH relativeFrom="column">
                  <wp:posOffset>4739640</wp:posOffset>
                </wp:positionH>
                <wp:positionV relativeFrom="paragraph">
                  <wp:posOffset>5080</wp:posOffset>
                </wp:positionV>
                <wp:extent cx="3783965" cy="2819400"/>
                <wp:effectExtent l="0" t="0" r="2603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5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2E77FF" w14:textId="77777777" w:rsidR="00FE136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13BE73F1" w14:textId="77777777" w:rsidR="00FE136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0C729329" w14:textId="77777777" w:rsidR="00FE136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2843EA0" w14:textId="77777777" w:rsidR="00FE136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4663327A" w14:textId="77777777" w:rsidR="00FE136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66944E8E" w14:textId="77777777" w:rsidR="00FE136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86303" id="Rectangle 11" o:spid="_x0000_s1026" style="position:absolute;margin-left:373.2pt;margin-top:.4pt;width:297.95pt;height:2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2E77FF" w14:textId="77777777" w:rsidR="00FE1367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13BE73F1" w14:textId="77777777" w:rsidR="00FE136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0C729329" w14:textId="77777777" w:rsidR="00FE136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22843EA0" w14:textId="77777777" w:rsidR="00FE136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4663327A" w14:textId="77777777" w:rsidR="00FE136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66944E8E" w14:textId="77777777" w:rsidR="00FE136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231C10F" w14:textId="0EDE6F57" w:rsidR="00FE1367" w:rsidRDefault="00FE1367">
      <w:pPr>
        <w:rPr>
          <w:rFonts w:ascii="Arial" w:eastAsia="Arial" w:hAnsi="Arial" w:cs="Arial"/>
          <w:b/>
        </w:rPr>
      </w:pPr>
    </w:p>
    <w:p w14:paraId="49C80177" w14:textId="5A1E863E" w:rsidR="00FE136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8ED01BC" w14:textId="66C4CCBF" w:rsidR="00FE1367" w:rsidRDefault="00FE136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DDA6E66" w14:textId="77777777" w:rsidR="000F63C3" w:rsidRDefault="000F63C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D95E7D" w14:textId="77777777" w:rsidR="000F63C3" w:rsidRDefault="000F63C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FE9A24" w14:textId="77777777" w:rsidR="000F63C3" w:rsidRDefault="000F63C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1CC7C09" w14:textId="77777777" w:rsidR="000F63C3" w:rsidRDefault="000F63C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C87F29" w14:textId="77777777" w:rsidR="000F63C3" w:rsidRDefault="000F63C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1515F7" w14:textId="77777777" w:rsidR="000F63C3" w:rsidRDefault="000F63C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4D47070" w14:textId="77777777" w:rsidR="000F63C3" w:rsidRDefault="000F63C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68490F" w14:textId="3CF8835E" w:rsidR="00FE136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2855"/>
        <w:gridCol w:w="6905"/>
        <w:gridCol w:w="4180"/>
      </w:tblGrid>
      <w:tr w:rsidR="000F63C3" w:rsidRPr="000F63C3" w14:paraId="0CC25299" w14:textId="77777777" w:rsidTr="000F6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EFFF8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0F63C3"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44FEB984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0F63C3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B1FD07F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0F63C3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8E8649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0F63C3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0F63C3" w:rsidRPr="000F63C3" w14:paraId="1EFD3955" w14:textId="77777777" w:rsidTr="000F6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7447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648036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09978F35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Web-based interface for doctors to input clinical data and view predictions</w:t>
            </w:r>
          </w:p>
        </w:tc>
        <w:tc>
          <w:tcPr>
            <w:tcW w:w="0" w:type="auto"/>
            <w:vAlign w:val="center"/>
            <w:hideMark/>
          </w:tcPr>
          <w:p w14:paraId="165D93D6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HTML, CSS, JavaScript, Streamlit</w:t>
            </w:r>
          </w:p>
        </w:tc>
      </w:tr>
      <w:tr w:rsidR="000F63C3" w:rsidRPr="000F63C3" w14:paraId="3E2EC17A" w14:textId="77777777" w:rsidTr="000F6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D3B61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2BFFB6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0EFDAC2E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Handles input validation, user session, and data formatting</w:t>
            </w:r>
          </w:p>
        </w:tc>
        <w:tc>
          <w:tcPr>
            <w:tcW w:w="0" w:type="auto"/>
            <w:vAlign w:val="center"/>
            <w:hideMark/>
          </w:tcPr>
          <w:p w14:paraId="34C329FE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Python (Flask or FastAPI)</w:t>
            </w:r>
          </w:p>
        </w:tc>
      </w:tr>
      <w:tr w:rsidR="000F63C3" w:rsidRPr="000F63C3" w14:paraId="78CD6DE0" w14:textId="77777777" w:rsidTr="000F6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134BF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114B8A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578BEA43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Preprocessing of clinical data (normalization, missing value handling)</w:t>
            </w:r>
          </w:p>
        </w:tc>
        <w:tc>
          <w:tcPr>
            <w:tcW w:w="0" w:type="auto"/>
            <w:vAlign w:val="center"/>
            <w:hideMark/>
          </w:tcPr>
          <w:p w14:paraId="2DA6F338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Python (Pandas, NumPy)</w:t>
            </w:r>
          </w:p>
        </w:tc>
      </w:tr>
      <w:tr w:rsidR="000F63C3" w:rsidRPr="000F63C3" w14:paraId="13B837B6" w14:textId="77777777" w:rsidTr="000F6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D35F7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0C2DDB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3A47FE67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Generates visual SHAP explanations for interpretability</w:t>
            </w:r>
          </w:p>
        </w:tc>
        <w:tc>
          <w:tcPr>
            <w:tcW w:w="0" w:type="auto"/>
            <w:vAlign w:val="center"/>
            <w:hideMark/>
          </w:tcPr>
          <w:p w14:paraId="76F79912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SHAP Library (Python)</w:t>
            </w:r>
          </w:p>
        </w:tc>
      </w:tr>
      <w:tr w:rsidR="000F63C3" w:rsidRPr="000F63C3" w14:paraId="75F1B129" w14:textId="77777777" w:rsidTr="000F6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DF173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648252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6E870CF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Stores user inputs, predictions, and feedback</w:t>
            </w:r>
          </w:p>
        </w:tc>
        <w:tc>
          <w:tcPr>
            <w:tcW w:w="0" w:type="auto"/>
            <w:vAlign w:val="center"/>
            <w:hideMark/>
          </w:tcPr>
          <w:p w14:paraId="7E3C9A20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SQLite or PostgreSQL</w:t>
            </w:r>
          </w:p>
        </w:tc>
      </w:tr>
      <w:tr w:rsidR="000F63C3" w:rsidRPr="000F63C3" w14:paraId="34B43606" w14:textId="77777777" w:rsidTr="000F6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675B1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27DF49F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151E5221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Cloud-hosted database for scalability</w:t>
            </w:r>
          </w:p>
        </w:tc>
        <w:tc>
          <w:tcPr>
            <w:tcW w:w="0" w:type="auto"/>
            <w:vAlign w:val="center"/>
            <w:hideMark/>
          </w:tcPr>
          <w:p w14:paraId="474171B6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IBM Cloudant or Firebase Firestore</w:t>
            </w:r>
          </w:p>
        </w:tc>
      </w:tr>
      <w:tr w:rsidR="000F63C3" w:rsidRPr="000F63C3" w14:paraId="76C25B9C" w14:textId="77777777" w:rsidTr="000F6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95508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F8FC702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39D26CEC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Stores model files, logs, and SHAP plots</w:t>
            </w:r>
          </w:p>
        </w:tc>
        <w:tc>
          <w:tcPr>
            <w:tcW w:w="0" w:type="auto"/>
            <w:vAlign w:val="center"/>
            <w:hideMark/>
          </w:tcPr>
          <w:p w14:paraId="58A96CDE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IBM Cloud Object Storage or Local FS</w:t>
            </w:r>
          </w:p>
        </w:tc>
      </w:tr>
      <w:tr w:rsidR="000F63C3" w:rsidRPr="000F63C3" w14:paraId="08FDC288" w14:textId="77777777" w:rsidTr="000F6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15D25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B9F1673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212D3AF5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Fetch patient-related clinical context or lab info from EHR APIs (optional)</w:t>
            </w:r>
          </w:p>
        </w:tc>
        <w:tc>
          <w:tcPr>
            <w:tcW w:w="0" w:type="auto"/>
            <w:vAlign w:val="center"/>
            <w:hideMark/>
          </w:tcPr>
          <w:p w14:paraId="5F3B822C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HL7 FHIR API (optional)</w:t>
            </w:r>
          </w:p>
        </w:tc>
      </w:tr>
      <w:tr w:rsidR="000F63C3" w:rsidRPr="000F63C3" w14:paraId="07D62C00" w14:textId="77777777" w:rsidTr="000F6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C8824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39F916B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1B9A5C29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Identity verification for secure medical record access (optional)</w:t>
            </w:r>
          </w:p>
        </w:tc>
        <w:tc>
          <w:tcPr>
            <w:tcW w:w="0" w:type="auto"/>
            <w:vAlign w:val="center"/>
            <w:hideMark/>
          </w:tcPr>
          <w:p w14:paraId="0BCE63C5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Aadhaar API (if integrated)</w:t>
            </w:r>
          </w:p>
        </w:tc>
      </w:tr>
      <w:tr w:rsidR="000F63C3" w:rsidRPr="000F63C3" w14:paraId="16DC25FC" w14:textId="77777777" w:rsidTr="000F6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2AEA7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AD30E6A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3DDCD8DE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Predicts liver cirrhosis risk using clinical inputs</w:t>
            </w:r>
          </w:p>
        </w:tc>
        <w:tc>
          <w:tcPr>
            <w:tcW w:w="0" w:type="auto"/>
            <w:vAlign w:val="center"/>
            <w:hideMark/>
          </w:tcPr>
          <w:p w14:paraId="5C7886E7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XGBoost / Random Forest (Python/sklearn)</w:t>
            </w:r>
          </w:p>
        </w:tc>
      </w:tr>
      <w:tr w:rsidR="000F63C3" w:rsidRPr="000F63C3" w14:paraId="77F42A53" w14:textId="77777777" w:rsidTr="000F6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9F4C3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11FA9DF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Infrastructure (Server/Cloud)</w:t>
            </w:r>
          </w:p>
        </w:tc>
        <w:tc>
          <w:tcPr>
            <w:tcW w:w="0" w:type="auto"/>
            <w:vAlign w:val="center"/>
            <w:hideMark/>
          </w:tcPr>
          <w:p w14:paraId="06C47900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Deployment of application on cloud or local testing</w:t>
            </w:r>
          </w:p>
        </w:tc>
        <w:tc>
          <w:tcPr>
            <w:tcW w:w="0" w:type="auto"/>
            <w:vAlign w:val="center"/>
            <w:hideMark/>
          </w:tcPr>
          <w:p w14:paraId="3A62B630" w14:textId="77777777" w:rsidR="000F63C3" w:rsidRPr="000F63C3" w:rsidRDefault="000F63C3" w:rsidP="000F63C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IBM Cloud Foundry / Docker / Kubernetes</w:t>
            </w:r>
          </w:p>
        </w:tc>
      </w:tr>
    </w:tbl>
    <w:p w14:paraId="67DB0443" w14:textId="77777777" w:rsidR="00FE1367" w:rsidRDefault="00FE136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83F672A" w14:textId="77777777" w:rsidR="00FE136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2790"/>
        <w:gridCol w:w="7055"/>
        <w:gridCol w:w="4095"/>
      </w:tblGrid>
      <w:tr w:rsidR="000F63C3" w:rsidRPr="000F63C3" w14:paraId="394137C4" w14:textId="77777777" w:rsidTr="000F6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527CC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0F63C3"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47F49779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0F63C3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0D63D90C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0F63C3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A8A5DE7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0F63C3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0F63C3" w:rsidRPr="000F63C3" w14:paraId="204003D6" w14:textId="77777777" w:rsidTr="000F6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533AC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9BFC50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5B2B770E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Used for ML, explainability, and web interface</w:t>
            </w:r>
          </w:p>
        </w:tc>
        <w:tc>
          <w:tcPr>
            <w:tcW w:w="0" w:type="auto"/>
            <w:vAlign w:val="center"/>
            <w:hideMark/>
          </w:tcPr>
          <w:p w14:paraId="2D8346CD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scikit-learn, SHAP, Streamlit, Flask</w:t>
            </w:r>
          </w:p>
        </w:tc>
      </w:tr>
      <w:tr w:rsidR="000F63C3" w:rsidRPr="000F63C3" w14:paraId="0A00278B" w14:textId="77777777" w:rsidTr="000F6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FE8A8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ED4C8B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149E76B2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Secure login, encrypted data storage, access control</w:t>
            </w:r>
          </w:p>
        </w:tc>
        <w:tc>
          <w:tcPr>
            <w:tcW w:w="0" w:type="auto"/>
            <w:vAlign w:val="center"/>
            <w:hideMark/>
          </w:tcPr>
          <w:p w14:paraId="1E3C4A6E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HTTPS, JWT, OAuth2, IAM, SHA-256</w:t>
            </w:r>
          </w:p>
        </w:tc>
      </w:tr>
      <w:tr w:rsidR="000F63C3" w:rsidRPr="000F63C3" w14:paraId="64318A17" w14:textId="77777777" w:rsidTr="000F6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9C135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0275F390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020D7E9C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Modular 3-tier architecture with potential for microservices</w:t>
            </w:r>
          </w:p>
        </w:tc>
        <w:tc>
          <w:tcPr>
            <w:tcW w:w="0" w:type="auto"/>
            <w:vAlign w:val="center"/>
            <w:hideMark/>
          </w:tcPr>
          <w:p w14:paraId="5ABEC8FD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REST API, Docker, Kubernetes</w:t>
            </w:r>
          </w:p>
        </w:tc>
      </w:tr>
      <w:tr w:rsidR="000F63C3" w:rsidRPr="000F63C3" w14:paraId="0AC10274" w14:textId="77777777" w:rsidTr="000F6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740A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FEF7BC0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16B3F9A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Highly available through cloud deployment and auto-scaling</w:t>
            </w:r>
          </w:p>
        </w:tc>
        <w:tc>
          <w:tcPr>
            <w:tcW w:w="0" w:type="auto"/>
            <w:vAlign w:val="center"/>
            <w:hideMark/>
          </w:tcPr>
          <w:p w14:paraId="3A73E265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IBM Load Balancer, Kubernetes Pods</w:t>
            </w:r>
          </w:p>
        </w:tc>
      </w:tr>
      <w:tr w:rsidR="000F63C3" w:rsidRPr="000F63C3" w14:paraId="2C0BA5FC" w14:textId="77777777" w:rsidTr="000F6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7D3BD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D2CAF5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3C0F5EA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Optimized ML pipeline, caching predictions, asynchronous requests</w:t>
            </w:r>
          </w:p>
        </w:tc>
        <w:tc>
          <w:tcPr>
            <w:tcW w:w="0" w:type="auto"/>
            <w:vAlign w:val="center"/>
            <w:hideMark/>
          </w:tcPr>
          <w:p w14:paraId="7CA6F4D6" w14:textId="77777777" w:rsidR="000F63C3" w:rsidRPr="000F63C3" w:rsidRDefault="000F63C3" w:rsidP="000F63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F63C3">
              <w:rPr>
                <w:rFonts w:ascii="Arial" w:eastAsia="Arial" w:hAnsi="Arial" w:cs="Arial"/>
                <w:b/>
              </w:rPr>
              <w:t>Redis Cache, Gunicorn, CDN (optional)</w:t>
            </w:r>
          </w:p>
        </w:tc>
      </w:tr>
    </w:tbl>
    <w:p w14:paraId="77411D8A" w14:textId="77777777" w:rsidR="00FE1367" w:rsidRDefault="00FE136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1729ED" w14:textId="77777777" w:rsidR="00FE1367" w:rsidRDefault="00FE1367">
      <w:pPr>
        <w:rPr>
          <w:rFonts w:ascii="Arial" w:eastAsia="Arial" w:hAnsi="Arial" w:cs="Arial"/>
          <w:b/>
        </w:rPr>
      </w:pPr>
    </w:p>
    <w:p w14:paraId="4BB02710" w14:textId="77777777" w:rsidR="00FE136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FD772F8" w14:textId="77777777" w:rsidR="00FE1367" w:rsidRDefault="00FE1367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47626BFC" w14:textId="77777777" w:rsidR="00FE1367" w:rsidRDefault="00FE1367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5D57EDC" w14:textId="77777777" w:rsidR="00FE1367" w:rsidRDefault="00FE1367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A708F5F" w14:textId="77777777" w:rsidR="00FE1367" w:rsidRDefault="00FE1367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1B38F400" w14:textId="77777777" w:rsidR="00FE1367" w:rsidRDefault="00FE1367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2F55839" w14:textId="77777777" w:rsidR="00FE1367" w:rsidRDefault="00FE1367">
      <w:pPr>
        <w:rPr>
          <w:rFonts w:ascii="Arial" w:eastAsia="Arial" w:hAnsi="Arial" w:cs="Arial"/>
          <w:b/>
        </w:rPr>
      </w:pPr>
    </w:p>
    <w:p w14:paraId="494673B3" w14:textId="77777777" w:rsidR="00FE1367" w:rsidRDefault="00FE1367">
      <w:pPr>
        <w:rPr>
          <w:rFonts w:ascii="Arial" w:eastAsia="Arial" w:hAnsi="Arial" w:cs="Arial"/>
          <w:b/>
        </w:rPr>
      </w:pPr>
    </w:p>
    <w:p w14:paraId="2ED17092" w14:textId="77777777" w:rsidR="00FE1367" w:rsidRDefault="00FE1367">
      <w:pPr>
        <w:rPr>
          <w:rFonts w:ascii="Arial" w:eastAsia="Arial" w:hAnsi="Arial" w:cs="Arial"/>
          <w:b/>
        </w:rPr>
      </w:pPr>
    </w:p>
    <w:sectPr w:rsidR="00FE136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C70D2"/>
    <w:multiLevelType w:val="multilevel"/>
    <w:tmpl w:val="D62E1C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26529C5"/>
    <w:multiLevelType w:val="multilevel"/>
    <w:tmpl w:val="30FA72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07438409">
    <w:abstractNumId w:val="1"/>
  </w:num>
  <w:num w:numId="2" w16cid:durableId="29545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367"/>
    <w:rsid w:val="000F63C3"/>
    <w:rsid w:val="001F715F"/>
    <w:rsid w:val="003147B7"/>
    <w:rsid w:val="008D23CD"/>
    <w:rsid w:val="00FE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E6FA"/>
  <w15:docId w15:val="{B64FD169-91D3-4CEB-8073-768D1FCA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Yarra Vishnu</cp:lastModifiedBy>
  <cp:revision>3</cp:revision>
  <dcterms:created xsi:type="dcterms:W3CDTF">2025-06-27T19:46:00Z</dcterms:created>
  <dcterms:modified xsi:type="dcterms:W3CDTF">2025-06-28T10:50:00Z</dcterms:modified>
</cp:coreProperties>
</file>