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4DD37" w14:textId="77777777" w:rsidR="00693E12" w:rsidRPr="00693E12" w:rsidRDefault="00693E12" w:rsidP="00693E12">
      <w:pPr>
        <w:rPr>
          <w:b/>
          <w:bCs/>
        </w:rPr>
      </w:pPr>
      <w:r w:rsidRPr="00693E12">
        <w:rPr>
          <w:b/>
          <w:bCs/>
        </w:rPr>
        <w:t>1. Domain Length</w:t>
      </w:r>
    </w:p>
    <w:p w14:paraId="57574C96" w14:textId="77777777" w:rsidR="00693E12" w:rsidRPr="00693E12" w:rsidRDefault="00693E12" w:rsidP="00693E12">
      <w:pPr>
        <w:numPr>
          <w:ilvl w:val="0"/>
          <w:numId w:val="1"/>
        </w:numPr>
      </w:pPr>
      <w:r w:rsidRPr="00693E12">
        <w:rPr>
          <w:b/>
          <w:bCs/>
        </w:rPr>
        <w:t>Importance</w:t>
      </w:r>
      <w:r w:rsidRPr="00693E12">
        <w:t>: The length of a domain can provide clues about its legitimacy. Malicious domains often have unusual or excessive lengths, as attackers may create them to mimic legitimate domains.</w:t>
      </w:r>
    </w:p>
    <w:p w14:paraId="4B220CE1" w14:textId="77777777" w:rsidR="00693E12" w:rsidRPr="00693E12" w:rsidRDefault="00693E12" w:rsidP="00693E12">
      <w:pPr>
        <w:numPr>
          <w:ilvl w:val="0"/>
          <w:numId w:val="1"/>
        </w:numPr>
      </w:pPr>
      <w:r w:rsidRPr="00693E12">
        <w:rPr>
          <w:b/>
          <w:bCs/>
        </w:rPr>
        <w:t>Classification Insight</w:t>
      </w:r>
      <w:r w:rsidRPr="00693E12">
        <w:t>: Extremely short or long domains might be less trustworthy.</w:t>
      </w:r>
    </w:p>
    <w:p w14:paraId="7454ED46" w14:textId="77777777" w:rsidR="00693E12" w:rsidRPr="00693E12" w:rsidRDefault="00693E12" w:rsidP="00693E12">
      <w:pPr>
        <w:rPr>
          <w:b/>
          <w:bCs/>
        </w:rPr>
      </w:pPr>
      <w:r w:rsidRPr="00693E12">
        <w:rPr>
          <w:b/>
          <w:bCs/>
        </w:rPr>
        <w:t>2. Number of Subdomains</w:t>
      </w:r>
    </w:p>
    <w:p w14:paraId="791F98F4" w14:textId="77777777" w:rsidR="00693E12" w:rsidRPr="00693E12" w:rsidRDefault="00693E12" w:rsidP="00693E12">
      <w:pPr>
        <w:numPr>
          <w:ilvl w:val="0"/>
          <w:numId w:val="2"/>
        </w:numPr>
      </w:pPr>
      <w:r w:rsidRPr="00693E12">
        <w:rPr>
          <w:b/>
          <w:bCs/>
        </w:rPr>
        <w:t>Importance</w:t>
      </w:r>
      <w:r w:rsidRPr="00693E12">
        <w:t>: A high number of subdomains can indicate complexity and obfuscation, often used in phishing or other malicious activities to confuse users.</w:t>
      </w:r>
    </w:p>
    <w:p w14:paraId="4C3BB2AA" w14:textId="77777777" w:rsidR="00693E12" w:rsidRPr="00693E12" w:rsidRDefault="00693E12" w:rsidP="00693E12">
      <w:pPr>
        <w:numPr>
          <w:ilvl w:val="0"/>
          <w:numId w:val="2"/>
        </w:numPr>
      </w:pPr>
      <w:r w:rsidRPr="00693E12">
        <w:rPr>
          <w:b/>
          <w:bCs/>
        </w:rPr>
        <w:t>Classification Insight</w:t>
      </w:r>
      <w:r w:rsidRPr="00693E12">
        <w:t>: Domains with many subdomains may be more likely to be malicious.</w:t>
      </w:r>
    </w:p>
    <w:p w14:paraId="2941FE7F" w14:textId="77777777" w:rsidR="00693E12" w:rsidRPr="00693E12" w:rsidRDefault="00693E12" w:rsidP="00693E12">
      <w:pPr>
        <w:rPr>
          <w:b/>
          <w:bCs/>
        </w:rPr>
      </w:pPr>
      <w:r w:rsidRPr="00693E12">
        <w:rPr>
          <w:b/>
          <w:bCs/>
        </w:rPr>
        <w:t>3. Full Domain Length</w:t>
      </w:r>
    </w:p>
    <w:p w14:paraId="63CD26B3" w14:textId="77777777" w:rsidR="00693E12" w:rsidRPr="00693E12" w:rsidRDefault="00693E12" w:rsidP="00693E12">
      <w:pPr>
        <w:numPr>
          <w:ilvl w:val="0"/>
          <w:numId w:val="3"/>
        </w:numPr>
      </w:pPr>
      <w:r w:rsidRPr="00693E12">
        <w:rPr>
          <w:b/>
          <w:bCs/>
        </w:rPr>
        <w:t>Importance</w:t>
      </w:r>
      <w:r w:rsidRPr="00693E12">
        <w:t>: The overall length of the full domain (including subdomains) can indicate if the domain is designed to mislead or appear legitimate.</w:t>
      </w:r>
    </w:p>
    <w:p w14:paraId="505295B1" w14:textId="77777777" w:rsidR="00693E12" w:rsidRPr="00693E12" w:rsidRDefault="00693E12" w:rsidP="00693E12">
      <w:pPr>
        <w:numPr>
          <w:ilvl w:val="0"/>
          <w:numId w:val="3"/>
        </w:numPr>
      </w:pPr>
      <w:r w:rsidRPr="00693E12">
        <w:rPr>
          <w:b/>
          <w:bCs/>
        </w:rPr>
        <w:t>Classification Insight</w:t>
      </w:r>
      <w:r w:rsidRPr="00693E12">
        <w:t>: Malicious domains may be longer to include additional keywords or to mimic real domains.</w:t>
      </w:r>
    </w:p>
    <w:p w14:paraId="0B457A06" w14:textId="77777777" w:rsidR="00693E12" w:rsidRPr="00693E12" w:rsidRDefault="00693E12" w:rsidP="00693E12">
      <w:pPr>
        <w:rPr>
          <w:b/>
          <w:bCs/>
        </w:rPr>
      </w:pPr>
      <w:r w:rsidRPr="00693E12">
        <w:rPr>
          <w:b/>
          <w:bCs/>
        </w:rPr>
        <w:t>4. Entropy of Domain Name</w:t>
      </w:r>
    </w:p>
    <w:p w14:paraId="0367000A" w14:textId="77777777" w:rsidR="00693E12" w:rsidRPr="00693E12" w:rsidRDefault="00693E12" w:rsidP="00693E12">
      <w:pPr>
        <w:numPr>
          <w:ilvl w:val="0"/>
          <w:numId w:val="4"/>
        </w:numPr>
      </w:pPr>
      <w:r w:rsidRPr="00693E12">
        <w:rPr>
          <w:b/>
          <w:bCs/>
        </w:rPr>
        <w:t>Importance</w:t>
      </w:r>
      <w:r w:rsidRPr="00693E12">
        <w:t>: Entropy measures the unpredictability or randomness of a domain name. A high entropy value might suggest a generated domain (often seen in malicious domains), while a low entropy might indicate common or legitimate domains.</w:t>
      </w:r>
    </w:p>
    <w:p w14:paraId="21793A87" w14:textId="77777777" w:rsidR="00693E12" w:rsidRPr="00693E12" w:rsidRDefault="00693E12" w:rsidP="00693E12">
      <w:pPr>
        <w:numPr>
          <w:ilvl w:val="0"/>
          <w:numId w:val="4"/>
        </w:numPr>
      </w:pPr>
      <w:r w:rsidRPr="00693E12">
        <w:rPr>
          <w:b/>
          <w:bCs/>
        </w:rPr>
        <w:t>Classification Insight</w:t>
      </w:r>
      <w:r w:rsidRPr="00693E12">
        <w:t>: High entropy values are often associated with malicious domains.</w:t>
      </w:r>
    </w:p>
    <w:p w14:paraId="42C71E0A" w14:textId="77777777" w:rsidR="00693E12" w:rsidRPr="00693E12" w:rsidRDefault="00693E12" w:rsidP="00693E12">
      <w:pPr>
        <w:rPr>
          <w:b/>
          <w:bCs/>
        </w:rPr>
      </w:pPr>
      <w:r w:rsidRPr="00693E12">
        <w:rPr>
          <w:b/>
          <w:bCs/>
        </w:rPr>
        <w:t>5. Presence of Numbers</w:t>
      </w:r>
    </w:p>
    <w:p w14:paraId="6BD84D08" w14:textId="77777777" w:rsidR="00693E12" w:rsidRPr="00693E12" w:rsidRDefault="00693E12" w:rsidP="00693E12">
      <w:pPr>
        <w:numPr>
          <w:ilvl w:val="0"/>
          <w:numId w:val="5"/>
        </w:numPr>
      </w:pPr>
      <w:r w:rsidRPr="00693E12">
        <w:rPr>
          <w:b/>
          <w:bCs/>
        </w:rPr>
        <w:t>Importance</w:t>
      </w:r>
      <w:r w:rsidRPr="00693E12">
        <w:t>: Many legitimate domains do not include numbers, while malicious domains often include them to appear more complex or to impersonate legitimate sites.</w:t>
      </w:r>
    </w:p>
    <w:p w14:paraId="64101F38" w14:textId="77777777" w:rsidR="00693E12" w:rsidRPr="00693E12" w:rsidRDefault="00693E12" w:rsidP="00693E12">
      <w:pPr>
        <w:numPr>
          <w:ilvl w:val="0"/>
          <w:numId w:val="5"/>
        </w:numPr>
      </w:pPr>
      <w:r w:rsidRPr="00693E12">
        <w:rPr>
          <w:b/>
          <w:bCs/>
        </w:rPr>
        <w:t>Classification Insight</w:t>
      </w:r>
      <w:r w:rsidRPr="00693E12">
        <w:t>: The presence of numbers can indicate a higher likelihood of the domain being malicious.</w:t>
      </w:r>
    </w:p>
    <w:p w14:paraId="598A9629" w14:textId="77777777" w:rsidR="00693E12" w:rsidRPr="00693E12" w:rsidRDefault="00693E12" w:rsidP="00693E12">
      <w:pPr>
        <w:rPr>
          <w:b/>
          <w:bCs/>
        </w:rPr>
      </w:pPr>
      <w:r w:rsidRPr="00693E12">
        <w:rPr>
          <w:b/>
          <w:bCs/>
        </w:rPr>
        <w:t>6. Presence of Special Characters</w:t>
      </w:r>
    </w:p>
    <w:p w14:paraId="34AF9589" w14:textId="77777777" w:rsidR="00693E12" w:rsidRPr="00693E12" w:rsidRDefault="00693E12" w:rsidP="00693E12">
      <w:pPr>
        <w:numPr>
          <w:ilvl w:val="0"/>
          <w:numId w:val="6"/>
        </w:numPr>
      </w:pPr>
      <w:r w:rsidRPr="00693E12">
        <w:rPr>
          <w:b/>
          <w:bCs/>
        </w:rPr>
        <w:t>Importance</w:t>
      </w:r>
      <w:r w:rsidRPr="00693E12">
        <w:t>: Malicious domains frequently utilize special characters to create misleading or confusing domain names, aiming to trick users.</w:t>
      </w:r>
    </w:p>
    <w:p w14:paraId="4F087F29" w14:textId="77777777" w:rsidR="00693E12" w:rsidRPr="00693E12" w:rsidRDefault="00693E12" w:rsidP="00693E12">
      <w:pPr>
        <w:numPr>
          <w:ilvl w:val="0"/>
          <w:numId w:val="6"/>
        </w:numPr>
      </w:pPr>
      <w:r w:rsidRPr="00693E12">
        <w:rPr>
          <w:b/>
          <w:bCs/>
        </w:rPr>
        <w:t>Classification Insight</w:t>
      </w:r>
      <w:r w:rsidRPr="00693E12">
        <w:t>: The existence of special characters could raise suspicion about the domain’s legitimacy.</w:t>
      </w:r>
    </w:p>
    <w:p w14:paraId="1403324C" w14:textId="77777777" w:rsidR="00693E12" w:rsidRPr="00693E12" w:rsidRDefault="00693E12" w:rsidP="00693E12">
      <w:pPr>
        <w:rPr>
          <w:b/>
          <w:bCs/>
        </w:rPr>
      </w:pPr>
      <w:r w:rsidRPr="00693E12">
        <w:rPr>
          <w:b/>
          <w:bCs/>
        </w:rPr>
        <w:t>7. Subdomain Length</w:t>
      </w:r>
    </w:p>
    <w:p w14:paraId="59AD3E63" w14:textId="77777777" w:rsidR="00693E12" w:rsidRPr="00693E12" w:rsidRDefault="00693E12" w:rsidP="00693E12">
      <w:pPr>
        <w:numPr>
          <w:ilvl w:val="0"/>
          <w:numId w:val="7"/>
        </w:numPr>
      </w:pPr>
      <w:r w:rsidRPr="00693E12">
        <w:rPr>
          <w:b/>
          <w:bCs/>
        </w:rPr>
        <w:t>Importance</w:t>
      </w:r>
      <w:r w:rsidRPr="00693E12">
        <w:t>: The length of the subdomain can also indicate complexity or obfuscation, similar to the number of subdomains.</w:t>
      </w:r>
    </w:p>
    <w:p w14:paraId="663F3F51" w14:textId="77777777" w:rsidR="00693E12" w:rsidRPr="00693E12" w:rsidRDefault="00693E12" w:rsidP="00693E12">
      <w:pPr>
        <w:numPr>
          <w:ilvl w:val="0"/>
          <w:numId w:val="7"/>
        </w:numPr>
      </w:pPr>
      <w:r w:rsidRPr="00693E12">
        <w:rPr>
          <w:b/>
          <w:bCs/>
        </w:rPr>
        <w:t>Classification Insight</w:t>
      </w:r>
      <w:r w:rsidRPr="00693E12">
        <w:t>: Longer subdomains may suggest a higher risk of malicious intent.</w:t>
      </w:r>
    </w:p>
    <w:p w14:paraId="236D0116" w14:textId="77777777" w:rsidR="00693E12" w:rsidRPr="00693E12" w:rsidRDefault="00693E12" w:rsidP="00693E12">
      <w:pPr>
        <w:rPr>
          <w:b/>
          <w:bCs/>
        </w:rPr>
      </w:pPr>
      <w:r w:rsidRPr="00693E12">
        <w:rPr>
          <w:b/>
          <w:bCs/>
        </w:rPr>
        <w:t>8. Total Unique Characters</w:t>
      </w:r>
    </w:p>
    <w:p w14:paraId="27CF69BB" w14:textId="77777777" w:rsidR="00693E12" w:rsidRPr="00693E12" w:rsidRDefault="00693E12" w:rsidP="00693E12">
      <w:pPr>
        <w:numPr>
          <w:ilvl w:val="0"/>
          <w:numId w:val="8"/>
        </w:numPr>
      </w:pPr>
      <w:r w:rsidRPr="00693E12">
        <w:rPr>
          <w:b/>
          <w:bCs/>
        </w:rPr>
        <w:lastRenderedPageBreak/>
        <w:t>Importance</w:t>
      </w:r>
      <w:r w:rsidRPr="00693E12">
        <w:t>: The diversity of characters in a domain can indicate whether it follows typical naming conventions. Malicious domains may use a variety of characters to appear legitimate or complex.</w:t>
      </w:r>
    </w:p>
    <w:p w14:paraId="5B180260" w14:textId="77777777" w:rsidR="00693E12" w:rsidRPr="00693E12" w:rsidRDefault="00693E12" w:rsidP="00693E12">
      <w:pPr>
        <w:numPr>
          <w:ilvl w:val="0"/>
          <w:numId w:val="8"/>
        </w:numPr>
      </w:pPr>
      <w:r w:rsidRPr="00693E12">
        <w:rPr>
          <w:b/>
          <w:bCs/>
        </w:rPr>
        <w:t>Classification Insight</w:t>
      </w:r>
      <w:r w:rsidRPr="00693E12">
        <w:t>: A higher number of unique characters can suggest unusual patterns, which may correlate with malicious domains.</w:t>
      </w:r>
    </w:p>
    <w:p w14:paraId="3BDC492C" w14:textId="77777777" w:rsidR="000531E9" w:rsidRDefault="000531E9"/>
    <w:sectPr w:rsidR="00053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97F6E"/>
    <w:multiLevelType w:val="multilevel"/>
    <w:tmpl w:val="0446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72780"/>
    <w:multiLevelType w:val="multilevel"/>
    <w:tmpl w:val="3E4E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57200"/>
    <w:multiLevelType w:val="multilevel"/>
    <w:tmpl w:val="8EE2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B325A"/>
    <w:multiLevelType w:val="multilevel"/>
    <w:tmpl w:val="A1EE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6586C"/>
    <w:multiLevelType w:val="multilevel"/>
    <w:tmpl w:val="037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56CC7"/>
    <w:multiLevelType w:val="multilevel"/>
    <w:tmpl w:val="AD78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12323"/>
    <w:multiLevelType w:val="multilevel"/>
    <w:tmpl w:val="3CDC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602EA"/>
    <w:multiLevelType w:val="multilevel"/>
    <w:tmpl w:val="FF1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974240">
    <w:abstractNumId w:val="5"/>
  </w:num>
  <w:num w:numId="2" w16cid:durableId="9794180">
    <w:abstractNumId w:val="1"/>
  </w:num>
  <w:num w:numId="3" w16cid:durableId="2140999400">
    <w:abstractNumId w:val="6"/>
  </w:num>
  <w:num w:numId="4" w16cid:durableId="1442919795">
    <w:abstractNumId w:val="7"/>
  </w:num>
  <w:num w:numId="5" w16cid:durableId="1710449828">
    <w:abstractNumId w:val="3"/>
  </w:num>
  <w:num w:numId="6" w16cid:durableId="1890916587">
    <w:abstractNumId w:val="2"/>
  </w:num>
  <w:num w:numId="7" w16cid:durableId="965043872">
    <w:abstractNumId w:val="0"/>
  </w:num>
  <w:num w:numId="8" w16cid:durableId="927419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DC"/>
    <w:rsid w:val="000531E9"/>
    <w:rsid w:val="00693E12"/>
    <w:rsid w:val="00ED4321"/>
    <w:rsid w:val="00EF6BDC"/>
    <w:rsid w:val="00F5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3FC90-9BCF-443E-B660-66AA541B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VISHNUDHARAN BASKAR</dc:creator>
  <cp:keywords/>
  <dc:description/>
  <cp:lastModifiedBy>VISHNUDHARAN BASKAR</cp:lastModifiedBy>
  <cp:revision>2</cp:revision>
  <dcterms:created xsi:type="dcterms:W3CDTF">2024-09-25T17:34:00Z</dcterms:created>
  <dcterms:modified xsi:type="dcterms:W3CDTF">2024-09-25T17:36:00Z</dcterms:modified>
</cp:coreProperties>
</file>