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2DCC" w14:textId="3988EEC4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53CBAE1" wp14:editId="6010F6A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930015"/>
            <wp:effectExtent l="0" t="0" r="2540" b="0"/>
            <wp:wrapNone/>
            <wp:docPr id="156995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57837" name="Picture 15699578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149BF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29491242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1A1AF1A6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3E4CE39B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59AB6A0D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2BD3C54C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4718B5D0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1F439F0E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3F1C6CC1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4B18BD25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69606A53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73034FA2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2BAEAF45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387548B0" w14:textId="77777777" w:rsidR="00286628" w:rsidRDefault="00286628" w:rsidP="004A3102">
      <w:pPr>
        <w:jc w:val="center"/>
        <w:rPr>
          <w:rFonts w:ascii="Times New Roman" w:hAnsi="Times New Roman" w:cs="Times New Roman"/>
          <w:b/>
          <w:bCs/>
        </w:rPr>
      </w:pPr>
    </w:p>
    <w:p w14:paraId="06970AD9" w14:textId="6786C660" w:rsidR="004A3102" w:rsidRPr="004A3102" w:rsidRDefault="004A3102" w:rsidP="004A3102">
      <w:pPr>
        <w:jc w:val="center"/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Wi-Fi Training Program</w:t>
      </w:r>
    </w:p>
    <w:p w14:paraId="6B87E432" w14:textId="77777777" w:rsidR="004A3102" w:rsidRPr="004A3102" w:rsidRDefault="004A3102" w:rsidP="004A3102">
      <w:pPr>
        <w:jc w:val="center"/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Assignment – Module 2</w:t>
      </w:r>
    </w:p>
    <w:p w14:paraId="574A494D" w14:textId="77777777" w:rsidR="004A3102" w:rsidRPr="004A3102" w:rsidRDefault="00000000" w:rsidP="004A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A289F8">
          <v:rect id="_x0000_i1025" style="width:0;height:1.5pt" o:hralign="center" o:hrstd="t" o:hr="t" fillcolor="#a0a0a0" stroked="f"/>
        </w:pict>
      </w:r>
    </w:p>
    <w:p w14:paraId="57EAE19E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1. Split-MAC Architecture</w:t>
      </w:r>
    </w:p>
    <w:p w14:paraId="68DE51A6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Split-MAC architecture divides MAC layer functions between the Access Point (AP) and the Wireless LAN Controller (WLC).</w:t>
      </w:r>
    </w:p>
    <w:p w14:paraId="33EF32AF" w14:textId="77777777" w:rsidR="004A3102" w:rsidRPr="004A3102" w:rsidRDefault="004A3102" w:rsidP="004A31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AP Functions (Real-time):</w:t>
      </w:r>
    </w:p>
    <w:p w14:paraId="7A783432" w14:textId="77777777" w:rsidR="004A3102" w:rsidRPr="004A3102" w:rsidRDefault="004A3102" w:rsidP="004A310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Frame transmission and reception</w:t>
      </w:r>
    </w:p>
    <w:p w14:paraId="70774D16" w14:textId="77777777" w:rsidR="004A3102" w:rsidRPr="004A3102" w:rsidRDefault="004A3102" w:rsidP="004A310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Beacon generation</w:t>
      </w:r>
    </w:p>
    <w:p w14:paraId="2BD526A0" w14:textId="77777777" w:rsidR="004A3102" w:rsidRPr="004A3102" w:rsidRDefault="004A3102" w:rsidP="004A310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Encryption and decryption</w:t>
      </w:r>
    </w:p>
    <w:p w14:paraId="2B3795AD" w14:textId="77777777" w:rsidR="004A3102" w:rsidRPr="004A3102" w:rsidRDefault="004A3102" w:rsidP="004A31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WLC Functions (Centralized):</w:t>
      </w:r>
    </w:p>
    <w:p w14:paraId="0E75E79D" w14:textId="77777777" w:rsidR="004A3102" w:rsidRPr="004A3102" w:rsidRDefault="004A3102" w:rsidP="004A310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Authentication and authorization</w:t>
      </w:r>
    </w:p>
    <w:p w14:paraId="5C433CBD" w14:textId="77777777" w:rsidR="004A3102" w:rsidRPr="004A3102" w:rsidRDefault="004A3102" w:rsidP="004A310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Policy enforcement</w:t>
      </w:r>
    </w:p>
    <w:p w14:paraId="1A7DFC2C" w14:textId="77777777" w:rsidR="004A3102" w:rsidRDefault="004A3102" w:rsidP="004A310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Client management</w:t>
      </w:r>
    </w:p>
    <w:p w14:paraId="0A43426E" w14:textId="760469CA" w:rsidR="004A3102" w:rsidRDefault="004A3102" w:rsidP="004A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EC41BB2" wp14:editId="4D6AA932">
            <wp:simplePos x="0" y="0"/>
            <wp:positionH relativeFrom="column">
              <wp:posOffset>685800</wp:posOffset>
            </wp:positionH>
            <wp:positionV relativeFrom="paragraph">
              <wp:posOffset>13335</wp:posOffset>
            </wp:positionV>
            <wp:extent cx="3679690" cy="2452991"/>
            <wp:effectExtent l="0" t="0" r="0" b="5080"/>
            <wp:wrapNone/>
            <wp:docPr id="13498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83268" name="Picture 13498832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085" cy="246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C6052" w14:textId="4338D306" w:rsidR="004A3102" w:rsidRDefault="004A3102" w:rsidP="004A3102">
      <w:pPr>
        <w:rPr>
          <w:rFonts w:ascii="Times New Roman" w:hAnsi="Times New Roman" w:cs="Times New Roman"/>
        </w:rPr>
      </w:pPr>
    </w:p>
    <w:p w14:paraId="25406ED5" w14:textId="77777777" w:rsidR="004A3102" w:rsidRDefault="004A3102" w:rsidP="004A3102">
      <w:pPr>
        <w:rPr>
          <w:rFonts w:ascii="Times New Roman" w:hAnsi="Times New Roman" w:cs="Times New Roman"/>
        </w:rPr>
      </w:pPr>
    </w:p>
    <w:p w14:paraId="4AAE934A" w14:textId="77777777" w:rsidR="004A3102" w:rsidRDefault="004A3102" w:rsidP="004A3102">
      <w:pPr>
        <w:rPr>
          <w:rFonts w:ascii="Times New Roman" w:hAnsi="Times New Roman" w:cs="Times New Roman"/>
        </w:rPr>
      </w:pPr>
    </w:p>
    <w:p w14:paraId="310DBD29" w14:textId="77777777" w:rsidR="004A3102" w:rsidRDefault="004A3102" w:rsidP="004A3102">
      <w:pPr>
        <w:rPr>
          <w:rFonts w:ascii="Times New Roman" w:hAnsi="Times New Roman" w:cs="Times New Roman"/>
        </w:rPr>
      </w:pPr>
    </w:p>
    <w:p w14:paraId="6A3315B7" w14:textId="77777777" w:rsidR="004A3102" w:rsidRDefault="004A3102" w:rsidP="004A3102">
      <w:pPr>
        <w:rPr>
          <w:rFonts w:ascii="Times New Roman" w:hAnsi="Times New Roman" w:cs="Times New Roman"/>
        </w:rPr>
      </w:pPr>
    </w:p>
    <w:p w14:paraId="37A0FC1E" w14:textId="77777777" w:rsidR="004A3102" w:rsidRDefault="004A3102" w:rsidP="004A3102">
      <w:pPr>
        <w:rPr>
          <w:rFonts w:ascii="Times New Roman" w:hAnsi="Times New Roman" w:cs="Times New Roman"/>
        </w:rPr>
      </w:pPr>
    </w:p>
    <w:p w14:paraId="0B7CE06D" w14:textId="77777777" w:rsidR="004A3102" w:rsidRDefault="004A3102" w:rsidP="004A3102">
      <w:pPr>
        <w:rPr>
          <w:rFonts w:ascii="Times New Roman" w:hAnsi="Times New Roman" w:cs="Times New Roman"/>
        </w:rPr>
      </w:pPr>
    </w:p>
    <w:p w14:paraId="1C073C70" w14:textId="77777777" w:rsidR="004A3102" w:rsidRPr="004A3102" w:rsidRDefault="004A3102" w:rsidP="004A3102">
      <w:pPr>
        <w:rPr>
          <w:rFonts w:ascii="Times New Roman" w:hAnsi="Times New Roman" w:cs="Times New Roman"/>
        </w:rPr>
      </w:pPr>
    </w:p>
    <w:p w14:paraId="6E3FF1D5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This architecture reduces the workload on individual APs and allows centralized control. It improves scalability, simplifies management, and enhances roaming performance in large networks.</w:t>
      </w:r>
    </w:p>
    <w:p w14:paraId="262D6E05" w14:textId="77777777" w:rsidR="004A3102" w:rsidRPr="004A3102" w:rsidRDefault="00000000" w:rsidP="004A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93A976">
          <v:rect id="_x0000_i1026" style="width:0;height:1.5pt" o:hralign="center" o:hrstd="t" o:hr="t" fillcolor="#a0a0a0" stroked="f"/>
        </w:pict>
      </w:r>
    </w:p>
    <w:p w14:paraId="37E27030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2. CAPWAP Protocol and Flow</w:t>
      </w:r>
    </w:p>
    <w:p w14:paraId="04F6A806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CAPWAP (Control and Provisioning of Wireless Access Points) is used for communication between AP and WLC.</w:t>
      </w:r>
    </w:p>
    <w:p w14:paraId="0598A5B5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Flow Process:</w:t>
      </w:r>
    </w:p>
    <w:p w14:paraId="4C19B4B8" w14:textId="77777777" w:rsidR="004A3102" w:rsidRPr="004A3102" w:rsidRDefault="004A3102" w:rsidP="004A31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AP discovers WLC (via DHCP/DNS)</w:t>
      </w:r>
    </w:p>
    <w:p w14:paraId="1136D7E1" w14:textId="77777777" w:rsidR="004A3102" w:rsidRPr="004A3102" w:rsidRDefault="004A3102" w:rsidP="004A31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AP sends join request</w:t>
      </w:r>
    </w:p>
    <w:p w14:paraId="00048ED6" w14:textId="77777777" w:rsidR="004A3102" w:rsidRPr="004A3102" w:rsidRDefault="004A3102" w:rsidP="004A31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Authentication takes place</w:t>
      </w:r>
    </w:p>
    <w:p w14:paraId="49E84EC8" w14:textId="77777777" w:rsidR="004A3102" w:rsidRPr="004A3102" w:rsidRDefault="004A3102" w:rsidP="004A31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WLC sends configuration to AP</w:t>
      </w:r>
    </w:p>
    <w:p w14:paraId="70231A7C" w14:textId="77777777" w:rsidR="004A3102" w:rsidRPr="004A3102" w:rsidRDefault="004A3102" w:rsidP="004A31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Data communication begins</w:t>
      </w:r>
    </w:p>
    <w:p w14:paraId="0DBBE7DC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CAPWAP ensures centralized configuration and secure communication between AP and controller.</w:t>
      </w:r>
    </w:p>
    <w:p w14:paraId="7CBA8A1B" w14:textId="77777777" w:rsidR="004A3102" w:rsidRPr="004A3102" w:rsidRDefault="00000000" w:rsidP="004A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D900D0">
          <v:rect id="_x0000_i1027" style="width:0;height:1.5pt" o:hralign="center" o:hrstd="t" o:hr="t" fillcolor="#a0a0a0" stroked="f"/>
        </w:pict>
      </w:r>
    </w:p>
    <w:p w14:paraId="1B512DF0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3. CAPWAP in OSI Model and Tunnels</w:t>
      </w:r>
    </w:p>
    <w:p w14:paraId="145C1B0B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 xml:space="preserve">CAPWAP operates at </w:t>
      </w:r>
      <w:r w:rsidRPr="004A3102">
        <w:rPr>
          <w:rFonts w:ascii="Times New Roman" w:hAnsi="Times New Roman" w:cs="Times New Roman"/>
          <w:b/>
          <w:bCs/>
        </w:rPr>
        <w:t>Layer 3 (Network Layer)</w:t>
      </w:r>
      <w:r w:rsidRPr="004A3102">
        <w:rPr>
          <w:rFonts w:ascii="Times New Roman" w:hAnsi="Times New Roman" w:cs="Times New Roman"/>
        </w:rPr>
        <w:t xml:space="preserve"> using UDP.</w:t>
      </w:r>
    </w:p>
    <w:p w14:paraId="2C863A15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Two tunnels:</w:t>
      </w:r>
    </w:p>
    <w:p w14:paraId="346EFD3D" w14:textId="77777777" w:rsidR="004A3102" w:rsidRPr="004A3102" w:rsidRDefault="004A3102" w:rsidP="004A31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Control Tunnel (UDP 5246):</w:t>
      </w:r>
    </w:p>
    <w:p w14:paraId="20F5DD30" w14:textId="77777777" w:rsidR="004A3102" w:rsidRPr="004A3102" w:rsidRDefault="004A3102" w:rsidP="004A310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lastRenderedPageBreak/>
        <w:t>Used for configuration and management</w:t>
      </w:r>
    </w:p>
    <w:p w14:paraId="13332D9E" w14:textId="77777777" w:rsidR="004A3102" w:rsidRPr="004A3102" w:rsidRDefault="004A3102" w:rsidP="004A31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Data Tunnel (UDP 5247):</w:t>
      </w:r>
    </w:p>
    <w:p w14:paraId="2D69BC33" w14:textId="77777777" w:rsidR="004A3102" w:rsidRPr="004A3102" w:rsidRDefault="004A3102" w:rsidP="004A310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Carries user data traffic</w:t>
      </w:r>
    </w:p>
    <w:p w14:paraId="4C65B40A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Separating control and data traffic improves efficiency and security.</w:t>
      </w:r>
    </w:p>
    <w:p w14:paraId="74B8B05B" w14:textId="77777777" w:rsidR="004A3102" w:rsidRPr="004A3102" w:rsidRDefault="00000000" w:rsidP="004A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010973">
          <v:rect id="_x0000_i1028" style="width:0;height:1.5pt" o:hralign="center" o:hrstd="t" o:hr="t" fillcolor="#a0a0a0" stroked="f"/>
        </w:pict>
      </w:r>
    </w:p>
    <w:p w14:paraId="6C529342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4. Difference between Lightweight APs and Cloud-based APs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687"/>
        <w:gridCol w:w="2115"/>
      </w:tblGrid>
      <w:tr w:rsidR="004A3102" w:rsidRPr="004A3102" w14:paraId="0C71377E" w14:textId="77777777" w:rsidTr="004A3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84316" w14:textId="77777777" w:rsidR="004A3102" w:rsidRPr="004A3102" w:rsidRDefault="004A3102" w:rsidP="004A3102">
            <w:pPr>
              <w:rPr>
                <w:rFonts w:ascii="Times New Roman" w:hAnsi="Times New Roman" w:cs="Times New Roman"/>
                <w:b/>
                <w:bCs/>
              </w:rPr>
            </w:pPr>
            <w:r w:rsidRPr="004A310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62836E" w14:textId="77777777" w:rsidR="004A3102" w:rsidRPr="004A3102" w:rsidRDefault="004A3102" w:rsidP="004A3102">
            <w:pPr>
              <w:rPr>
                <w:rFonts w:ascii="Times New Roman" w:hAnsi="Times New Roman" w:cs="Times New Roman"/>
                <w:b/>
                <w:bCs/>
              </w:rPr>
            </w:pPr>
            <w:r w:rsidRPr="004A3102">
              <w:rPr>
                <w:rFonts w:ascii="Times New Roman" w:hAnsi="Times New Roman" w:cs="Times New Roman"/>
                <w:b/>
                <w:bCs/>
              </w:rPr>
              <w:t>Lightweight AP</w:t>
            </w:r>
          </w:p>
        </w:tc>
        <w:tc>
          <w:tcPr>
            <w:tcW w:w="0" w:type="auto"/>
            <w:vAlign w:val="center"/>
            <w:hideMark/>
          </w:tcPr>
          <w:p w14:paraId="6958BDAB" w14:textId="77777777" w:rsidR="004A3102" w:rsidRPr="004A3102" w:rsidRDefault="004A3102" w:rsidP="004A3102">
            <w:pPr>
              <w:rPr>
                <w:rFonts w:ascii="Times New Roman" w:hAnsi="Times New Roman" w:cs="Times New Roman"/>
                <w:b/>
                <w:bCs/>
              </w:rPr>
            </w:pPr>
            <w:r w:rsidRPr="004A3102">
              <w:rPr>
                <w:rFonts w:ascii="Times New Roman" w:hAnsi="Times New Roman" w:cs="Times New Roman"/>
                <w:b/>
                <w:bCs/>
              </w:rPr>
              <w:t>Cloud-based AP</w:t>
            </w:r>
          </w:p>
        </w:tc>
      </w:tr>
      <w:tr w:rsidR="004A3102" w:rsidRPr="004A3102" w14:paraId="4FAC3682" w14:textId="77777777" w:rsidTr="004A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A59A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C5FF411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proofErr w:type="gramStart"/>
            <w:r w:rsidRPr="004A3102">
              <w:rPr>
                <w:rFonts w:ascii="Times New Roman" w:hAnsi="Times New Roman" w:cs="Times New Roman"/>
              </w:rPr>
              <w:t>On-premise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22F209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Cloud</w:t>
            </w:r>
          </w:p>
        </w:tc>
      </w:tr>
      <w:tr w:rsidR="004A3102" w:rsidRPr="004A3102" w14:paraId="040B88A7" w14:textId="77777777" w:rsidTr="004A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0101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0974CCB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0769E1E3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Remote</w:t>
            </w:r>
          </w:p>
        </w:tc>
      </w:tr>
      <w:tr w:rsidR="004A3102" w:rsidRPr="004A3102" w14:paraId="07990080" w14:textId="77777777" w:rsidTr="004A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1136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74F1457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FCC31A2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Distributed networks</w:t>
            </w:r>
          </w:p>
        </w:tc>
      </w:tr>
    </w:tbl>
    <w:p w14:paraId="13B4F0AA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Lightweight APs depend on local controllers, while cloud APs are managed remotely via the internet.</w:t>
      </w:r>
    </w:p>
    <w:p w14:paraId="1F816C26" w14:textId="77777777" w:rsidR="004A3102" w:rsidRPr="004A3102" w:rsidRDefault="00000000" w:rsidP="004A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D44B1C">
          <v:rect id="_x0000_i1029" style="width:0;height:1.5pt" o:hralign="center" o:hrstd="t" o:hr="t" fillcolor="#a0a0a0" stroked="f"/>
        </w:pict>
      </w:r>
    </w:p>
    <w:p w14:paraId="3E7FF1C3" w14:textId="77777777" w:rsidR="004A3102" w:rsidRDefault="004A3102" w:rsidP="004A3102">
      <w:pPr>
        <w:rPr>
          <w:rFonts w:ascii="Times New Roman" w:hAnsi="Times New Roman" w:cs="Times New Roman"/>
          <w:b/>
          <w:bCs/>
        </w:rPr>
      </w:pPr>
    </w:p>
    <w:p w14:paraId="431E9EBC" w14:textId="3DE2BD2B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5. CAPWAP Tunnel Maintenance</w:t>
      </w:r>
    </w:p>
    <w:p w14:paraId="08BC5D3B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CAPWAP tunnels are maintained using:</w:t>
      </w:r>
    </w:p>
    <w:p w14:paraId="3D51461F" w14:textId="77777777" w:rsidR="004A3102" w:rsidRPr="004A3102" w:rsidRDefault="004A3102" w:rsidP="004A31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Keepalive messages</w:t>
      </w:r>
    </w:p>
    <w:p w14:paraId="71FBFB1C" w14:textId="77777777" w:rsidR="004A3102" w:rsidRPr="004A3102" w:rsidRDefault="004A3102" w:rsidP="004A31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Heartbeat signals</w:t>
      </w:r>
    </w:p>
    <w:p w14:paraId="6ADD57EE" w14:textId="77777777" w:rsidR="004A3102" w:rsidRPr="004A3102" w:rsidRDefault="004A3102" w:rsidP="004A31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Secure communication using DTLS</w:t>
      </w:r>
    </w:p>
    <w:p w14:paraId="488341EB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If the connection fails, the AP attempts to reconnect automatically to maintain network stability.</w:t>
      </w:r>
    </w:p>
    <w:p w14:paraId="6E84A2F8" w14:textId="77777777" w:rsidR="004A3102" w:rsidRPr="004A3102" w:rsidRDefault="00000000" w:rsidP="004A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522BD8">
          <v:rect id="_x0000_i1030" style="width:0;height:1.5pt" o:hralign="center" o:hrstd="t" o:hr="t" fillcolor="#a0a0a0" stroked="f"/>
        </w:pict>
      </w:r>
    </w:p>
    <w:p w14:paraId="716CF2AF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6. Sniffer Mode vs Monitor Mode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659"/>
        <w:gridCol w:w="2062"/>
      </w:tblGrid>
      <w:tr w:rsidR="004A3102" w:rsidRPr="004A3102" w14:paraId="3F32FACB" w14:textId="77777777" w:rsidTr="004A3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727AB" w14:textId="77777777" w:rsidR="004A3102" w:rsidRPr="004A3102" w:rsidRDefault="004A3102" w:rsidP="004A3102">
            <w:pPr>
              <w:rPr>
                <w:rFonts w:ascii="Times New Roman" w:hAnsi="Times New Roman" w:cs="Times New Roman"/>
                <w:b/>
                <w:bCs/>
              </w:rPr>
            </w:pPr>
            <w:r w:rsidRPr="004A310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A9D450" w14:textId="77777777" w:rsidR="004A3102" w:rsidRPr="004A3102" w:rsidRDefault="004A3102" w:rsidP="004A3102">
            <w:pPr>
              <w:rPr>
                <w:rFonts w:ascii="Times New Roman" w:hAnsi="Times New Roman" w:cs="Times New Roman"/>
                <w:b/>
                <w:bCs/>
              </w:rPr>
            </w:pPr>
            <w:r w:rsidRPr="004A3102">
              <w:rPr>
                <w:rFonts w:ascii="Times New Roman" w:hAnsi="Times New Roman" w:cs="Times New Roman"/>
                <w:b/>
                <w:bCs/>
              </w:rPr>
              <w:t>Sniffer Mode</w:t>
            </w:r>
          </w:p>
        </w:tc>
        <w:tc>
          <w:tcPr>
            <w:tcW w:w="0" w:type="auto"/>
            <w:vAlign w:val="center"/>
            <w:hideMark/>
          </w:tcPr>
          <w:p w14:paraId="4C42F161" w14:textId="77777777" w:rsidR="004A3102" w:rsidRPr="004A3102" w:rsidRDefault="004A3102" w:rsidP="004A3102">
            <w:pPr>
              <w:rPr>
                <w:rFonts w:ascii="Times New Roman" w:hAnsi="Times New Roman" w:cs="Times New Roman"/>
                <w:b/>
                <w:bCs/>
              </w:rPr>
            </w:pPr>
            <w:r w:rsidRPr="004A3102">
              <w:rPr>
                <w:rFonts w:ascii="Times New Roman" w:hAnsi="Times New Roman" w:cs="Times New Roman"/>
                <w:b/>
                <w:bCs/>
              </w:rPr>
              <w:t>Monitor Mode</w:t>
            </w:r>
          </w:p>
        </w:tc>
      </w:tr>
      <w:tr w:rsidR="004A3102" w:rsidRPr="004A3102" w14:paraId="57DAA8CB" w14:textId="77777777" w:rsidTr="004A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0E72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C52F6F1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Packet capture</w:t>
            </w:r>
          </w:p>
        </w:tc>
        <w:tc>
          <w:tcPr>
            <w:tcW w:w="0" w:type="auto"/>
            <w:vAlign w:val="center"/>
            <w:hideMark/>
          </w:tcPr>
          <w:p w14:paraId="05D858FE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Network monitoring</w:t>
            </w:r>
          </w:p>
        </w:tc>
      </w:tr>
      <w:tr w:rsidR="004A3102" w:rsidRPr="004A3102" w14:paraId="267CFE18" w14:textId="77777777" w:rsidTr="004A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4723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5D8104A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6CF5A30C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Security detection</w:t>
            </w:r>
          </w:p>
        </w:tc>
      </w:tr>
    </w:tbl>
    <w:p w14:paraId="242CA694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lastRenderedPageBreak/>
        <w:t>Explanation:</w:t>
      </w:r>
      <w:r w:rsidRPr="004A3102">
        <w:rPr>
          <w:rFonts w:ascii="Times New Roman" w:hAnsi="Times New Roman" w:cs="Times New Roman"/>
        </w:rPr>
        <w:br/>
        <w:t>Sniffer mode is used for deep packet analysis, while monitor mode scans for network issues and rogue devices.</w:t>
      </w:r>
    </w:p>
    <w:p w14:paraId="5FFF36A8" w14:textId="77777777" w:rsidR="004A3102" w:rsidRPr="004A3102" w:rsidRDefault="00000000" w:rsidP="004A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68B990">
          <v:rect id="_x0000_i1031" style="width:0;height:1.5pt" o:hralign="center" o:hrstd="t" o:hr="t" fillcolor="#a0a0a0" stroked="f"/>
        </w:pict>
      </w:r>
    </w:p>
    <w:p w14:paraId="5CE0C264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7. Best AP Mode when WLC is in WAN</w:t>
      </w:r>
    </w:p>
    <w:p w14:paraId="358E5DBB" w14:textId="77777777" w:rsidR="004A3102" w:rsidRPr="004A3102" w:rsidRDefault="004A3102" w:rsidP="004A3102">
      <w:pPr>
        <w:rPr>
          <w:rFonts w:ascii="Times New Roman" w:hAnsi="Times New Roman" w:cs="Times New Roman"/>
        </w:rPr>
      </w:pPr>
      <w:proofErr w:type="spellStart"/>
      <w:r w:rsidRPr="004A3102">
        <w:rPr>
          <w:rFonts w:ascii="Times New Roman" w:hAnsi="Times New Roman" w:cs="Times New Roman"/>
          <w:b/>
          <w:bCs/>
        </w:rPr>
        <w:t>FlexConnect</w:t>
      </w:r>
      <w:proofErr w:type="spellEnd"/>
      <w:r w:rsidRPr="004A3102">
        <w:rPr>
          <w:rFonts w:ascii="Times New Roman" w:hAnsi="Times New Roman" w:cs="Times New Roman"/>
          <w:b/>
          <w:bCs/>
        </w:rPr>
        <w:t xml:space="preserve"> mode</w:t>
      </w:r>
      <w:r w:rsidRPr="004A3102">
        <w:rPr>
          <w:rFonts w:ascii="Times New Roman" w:hAnsi="Times New Roman" w:cs="Times New Roman"/>
        </w:rPr>
        <w:t xml:space="preserve"> is the best option.</w:t>
      </w:r>
    </w:p>
    <w:p w14:paraId="31AE9BE3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It allows local switching of traffic, reduces WAN dependency, and ensures connectivity even if the controller is unreachable.</w:t>
      </w:r>
    </w:p>
    <w:p w14:paraId="129F1BD9" w14:textId="77777777" w:rsidR="004A3102" w:rsidRPr="004A3102" w:rsidRDefault="00000000" w:rsidP="004A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A396B6">
          <v:rect id="_x0000_i1032" style="width:0;height:1.5pt" o:hralign="center" o:hrstd="t" o:hr="t" fillcolor="#a0a0a0" stroked="f"/>
        </w:pict>
      </w:r>
    </w:p>
    <w:p w14:paraId="7CFC1923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8. Challenges with Autonomous APs (&gt;50 APs)</w:t>
      </w:r>
    </w:p>
    <w:p w14:paraId="6E5D5497" w14:textId="77777777" w:rsidR="004A3102" w:rsidRPr="004A3102" w:rsidRDefault="004A3102" w:rsidP="004A31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No centralized management</w:t>
      </w:r>
    </w:p>
    <w:p w14:paraId="0D830EE2" w14:textId="77777777" w:rsidR="004A3102" w:rsidRPr="004A3102" w:rsidRDefault="004A3102" w:rsidP="004A31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Difficult configuration updates</w:t>
      </w:r>
    </w:p>
    <w:p w14:paraId="77DEA879" w14:textId="77777777" w:rsidR="004A3102" w:rsidRPr="004A3102" w:rsidRDefault="004A3102" w:rsidP="004A31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Poor scalability</w:t>
      </w:r>
    </w:p>
    <w:p w14:paraId="33F228E3" w14:textId="77777777" w:rsidR="004A3102" w:rsidRPr="004A3102" w:rsidRDefault="004A3102" w:rsidP="004A31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High maintenance effort</w:t>
      </w:r>
    </w:p>
    <w:p w14:paraId="6C175AEA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Managing many standalone APs becomes complex and inefficient in large networks.</w:t>
      </w:r>
    </w:p>
    <w:p w14:paraId="5707A3AA" w14:textId="77777777" w:rsidR="004A3102" w:rsidRPr="004A3102" w:rsidRDefault="00000000" w:rsidP="004A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D9C1C6">
          <v:rect id="_x0000_i1033" style="width:0;height:1.5pt" o:hralign="center" o:hrstd="t" o:hr="t" fillcolor="#a0a0a0" stroked="f"/>
        </w:pict>
      </w:r>
    </w:p>
    <w:p w14:paraId="5B1E96E2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4A3102">
        <w:rPr>
          <w:rFonts w:ascii="Times New Roman" w:hAnsi="Times New Roman" w:cs="Times New Roman"/>
          <w:b/>
          <w:bCs/>
        </w:rPr>
        <w:t>Behavior</w:t>
      </w:r>
      <w:proofErr w:type="spellEnd"/>
      <w:r w:rsidRPr="004A3102">
        <w:rPr>
          <w:rFonts w:ascii="Times New Roman" w:hAnsi="Times New Roman" w:cs="Times New Roman"/>
          <w:b/>
          <w:bCs/>
        </w:rPr>
        <w:t xml:space="preserve"> when WLC goes down (Local Mode AP)</w:t>
      </w:r>
    </w:p>
    <w:p w14:paraId="3F8F4C0B" w14:textId="77777777" w:rsidR="004A3102" w:rsidRPr="004A3102" w:rsidRDefault="004A3102" w:rsidP="004A31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AP loses controller connection</w:t>
      </w:r>
    </w:p>
    <w:p w14:paraId="77652A12" w14:textId="77777777" w:rsidR="004A3102" w:rsidRPr="004A3102" w:rsidRDefault="004A3102" w:rsidP="004A31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New clients cannot connect</w:t>
      </w:r>
    </w:p>
    <w:p w14:paraId="7F0BD9D7" w14:textId="77777777" w:rsidR="004A3102" w:rsidRPr="004A3102" w:rsidRDefault="004A3102" w:rsidP="004A31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Existing clients may disconnect</w:t>
      </w:r>
    </w:p>
    <w:p w14:paraId="04B0FD21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 xml:space="preserve">Since control is centralized, the network becomes unavailable unless fallback mechanisms like </w:t>
      </w:r>
      <w:proofErr w:type="spellStart"/>
      <w:r w:rsidRPr="004A3102">
        <w:rPr>
          <w:rFonts w:ascii="Times New Roman" w:hAnsi="Times New Roman" w:cs="Times New Roman"/>
        </w:rPr>
        <w:t>FlexConnect</w:t>
      </w:r>
      <w:proofErr w:type="spellEnd"/>
      <w:r w:rsidRPr="004A3102">
        <w:rPr>
          <w:rFonts w:ascii="Times New Roman" w:hAnsi="Times New Roman" w:cs="Times New Roman"/>
        </w:rPr>
        <w:t xml:space="preserve"> are used.</w:t>
      </w:r>
    </w:p>
    <w:p w14:paraId="14EB7D62" w14:textId="77777777" w:rsidR="004A3102" w:rsidRPr="004A3102" w:rsidRDefault="00000000" w:rsidP="004A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EB93EF">
          <v:rect id="_x0000_i1034" style="width:0;height:1.5pt" o:hralign="center" o:hrstd="t" o:hr="t" fillcolor="#a0a0a0" stroked="f"/>
        </w:pict>
      </w:r>
    </w:p>
    <w:p w14:paraId="5FE3B8E0" w14:textId="77777777" w:rsidR="004A3102" w:rsidRPr="004A3102" w:rsidRDefault="004A3102">
      <w:pPr>
        <w:rPr>
          <w:rFonts w:ascii="Times New Roman" w:hAnsi="Times New Roman" w:cs="Times New Roman"/>
        </w:rPr>
      </w:pPr>
    </w:p>
    <w:sectPr w:rsidR="004A3102" w:rsidRPr="004A3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CAC"/>
    <w:multiLevelType w:val="multilevel"/>
    <w:tmpl w:val="A05C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911A6"/>
    <w:multiLevelType w:val="multilevel"/>
    <w:tmpl w:val="64D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3111C"/>
    <w:multiLevelType w:val="multilevel"/>
    <w:tmpl w:val="3CF4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4383"/>
    <w:multiLevelType w:val="multilevel"/>
    <w:tmpl w:val="546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05C4A"/>
    <w:multiLevelType w:val="multilevel"/>
    <w:tmpl w:val="78F6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D6081"/>
    <w:multiLevelType w:val="multilevel"/>
    <w:tmpl w:val="DFCA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548594">
    <w:abstractNumId w:val="1"/>
  </w:num>
  <w:num w:numId="2" w16cid:durableId="1540118516">
    <w:abstractNumId w:val="0"/>
  </w:num>
  <w:num w:numId="3" w16cid:durableId="1709642709">
    <w:abstractNumId w:val="4"/>
  </w:num>
  <w:num w:numId="4" w16cid:durableId="496457089">
    <w:abstractNumId w:val="2"/>
  </w:num>
  <w:num w:numId="5" w16cid:durableId="502818835">
    <w:abstractNumId w:val="3"/>
  </w:num>
  <w:num w:numId="6" w16cid:durableId="1070886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02"/>
    <w:rsid w:val="00237A69"/>
    <w:rsid w:val="00286628"/>
    <w:rsid w:val="00421A47"/>
    <w:rsid w:val="004A3102"/>
    <w:rsid w:val="00852FCF"/>
    <w:rsid w:val="00AA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B7506"/>
  <w15:chartTrackingRefBased/>
  <w15:docId w15:val="{AB31CB46-92EB-4CF4-AF43-9052F0E0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Vishnupargavan V</dc:creator>
  <cp:keywords/>
  <dc:description/>
  <cp:lastModifiedBy>Vishnupargavan V</cp:lastModifiedBy>
  <cp:revision>2</cp:revision>
  <dcterms:created xsi:type="dcterms:W3CDTF">2026-04-20T13:10:00Z</dcterms:created>
  <dcterms:modified xsi:type="dcterms:W3CDTF">2026-04-20T13:15:00Z</dcterms:modified>
</cp:coreProperties>
</file>