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7CF90" w14:textId="516B5821" w:rsidR="007D5CE8" w:rsidRDefault="3701A913" w:rsidP="3701A913">
      <w:pPr>
        <w:rPr>
          <w:b/>
          <w:bCs/>
          <w:sz w:val="32"/>
          <w:szCs w:val="32"/>
        </w:rPr>
      </w:pPr>
      <w:r w:rsidRPr="3701A913">
        <w:rPr>
          <w:b/>
          <w:bCs/>
          <w:sz w:val="32"/>
          <w:szCs w:val="32"/>
        </w:rPr>
        <w:t xml:space="preserve">                    Understanding and exploring  data bias</w:t>
      </w:r>
    </w:p>
    <w:p w14:paraId="36623B8E" w14:textId="77777777" w:rsidR="007D5CE8" w:rsidRDefault="007D5CE8">
      <w:pPr>
        <w:rPr>
          <w:b/>
          <w:bCs/>
          <w:sz w:val="32"/>
          <w:szCs w:val="32"/>
        </w:rPr>
      </w:pPr>
    </w:p>
    <w:p w14:paraId="45DECE59" w14:textId="5952914F" w:rsidR="007D5CE8" w:rsidRPr="00D500D7" w:rsidRDefault="3701A913" w:rsidP="3701A913">
      <w:pPr>
        <w:rPr>
          <w:b/>
          <w:bCs/>
          <w:sz w:val="28"/>
          <w:szCs w:val="28"/>
        </w:rPr>
      </w:pPr>
      <w:r w:rsidRPr="3701A913">
        <w:rPr>
          <w:b/>
          <w:bCs/>
          <w:sz w:val="28"/>
          <w:szCs w:val="28"/>
        </w:rPr>
        <w:t>Example of a left handed person writing :</w:t>
      </w:r>
    </w:p>
    <w:p w14:paraId="6F9726A1" w14:textId="76F1B5BD" w:rsidR="007D5CE8" w:rsidRDefault="007D5CE8">
      <w:pPr>
        <w:rPr>
          <w:sz w:val="28"/>
          <w:szCs w:val="28"/>
        </w:rPr>
      </w:pPr>
      <w:r w:rsidRPr="007D5CE8">
        <w:rPr>
          <w:sz w:val="28"/>
          <w:szCs w:val="28"/>
        </w:rPr>
        <w:t xml:space="preserve">                                        “A left-handed person writes with their left hand, holding the pen in a way that feels comfortable to them. The hand might move across the page from left to right, but some left-handed individuals may experience difficulty with smudging ink, especially with ballpoint pens, due to the way they hold the pen. Their handwriting style can be slightly different from right-handed people, and they may need to adjust their grip to avoid smudging or crossing over the words they just wrote.”</w:t>
      </w:r>
    </w:p>
    <w:p w14:paraId="0B482E43" w14:textId="77777777" w:rsidR="007D5CE8" w:rsidRDefault="007D5CE8">
      <w:pPr>
        <w:rPr>
          <w:sz w:val="28"/>
          <w:szCs w:val="28"/>
        </w:rPr>
      </w:pPr>
    </w:p>
    <w:p w14:paraId="2B36E3D6" w14:textId="62922E59" w:rsidR="007D5CE8" w:rsidRPr="007D5CE8" w:rsidRDefault="3701A913" w:rsidP="3701A913">
      <w:pPr>
        <w:rPr>
          <w:b/>
          <w:bCs/>
          <w:sz w:val="28"/>
          <w:szCs w:val="28"/>
        </w:rPr>
      </w:pPr>
      <w:r w:rsidRPr="3701A913">
        <w:rPr>
          <w:b/>
          <w:bCs/>
          <w:sz w:val="28"/>
          <w:szCs w:val="28"/>
        </w:rPr>
        <w:t>Identifying Biases in this Response:</w:t>
      </w:r>
    </w:p>
    <w:p w14:paraId="73CF419C" w14:textId="77777777" w:rsidR="007D5CE8" w:rsidRPr="007D5CE8" w:rsidRDefault="007D5CE8" w:rsidP="007D5CE8">
      <w:pPr>
        <w:numPr>
          <w:ilvl w:val="0"/>
          <w:numId w:val="1"/>
        </w:numPr>
        <w:rPr>
          <w:sz w:val="28"/>
          <w:szCs w:val="28"/>
        </w:rPr>
      </w:pPr>
      <w:r w:rsidRPr="007D5CE8">
        <w:rPr>
          <w:b/>
          <w:bCs/>
          <w:sz w:val="28"/>
          <w:szCs w:val="28"/>
        </w:rPr>
        <w:t>Assumption of Right-Handed Normativity</w:t>
      </w:r>
      <w:r w:rsidRPr="007D5CE8">
        <w:rPr>
          <w:sz w:val="28"/>
          <w:szCs w:val="28"/>
        </w:rPr>
        <w:t>:</w:t>
      </w:r>
    </w:p>
    <w:p w14:paraId="7114F8B4" w14:textId="49CAEB09" w:rsidR="007D5CE8" w:rsidRPr="00095388" w:rsidRDefault="007D5CE8" w:rsidP="00095388">
      <w:pPr>
        <w:pStyle w:val="ListParagraph"/>
        <w:numPr>
          <w:ilvl w:val="0"/>
          <w:numId w:val="5"/>
        </w:numPr>
        <w:rPr>
          <w:sz w:val="28"/>
          <w:szCs w:val="28"/>
        </w:rPr>
      </w:pPr>
      <w:r w:rsidRPr="00095388">
        <w:rPr>
          <w:sz w:val="28"/>
          <w:szCs w:val="28"/>
        </w:rPr>
        <w:t>The text assumes that the "default" or "norm" is for people to be right-handed. This is a form of bias where the model positions right-handedness as the baseline, and left-handedness is considered an exception. For example, phrases like "slightly different from right-handed people" imply that right-handedness is the standard or "correct" way to write.</w:t>
      </w:r>
    </w:p>
    <w:p w14:paraId="276F07BB" w14:textId="77777777" w:rsidR="00095388" w:rsidRPr="00095388" w:rsidRDefault="00095388" w:rsidP="00095388">
      <w:pPr>
        <w:numPr>
          <w:ilvl w:val="0"/>
          <w:numId w:val="1"/>
        </w:numPr>
        <w:rPr>
          <w:b/>
          <w:bCs/>
          <w:sz w:val="28"/>
          <w:szCs w:val="28"/>
        </w:rPr>
      </w:pPr>
      <w:r w:rsidRPr="00095388">
        <w:rPr>
          <w:b/>
          <w:bCs/>
          <w:sz w:val="28"/>
          <w:szCs w:val="28"/>
        </w:rPr>
        <w:t>Overemphasis on Challenges:</w:t>
      </w:r>
    </w:p>
    <w:p w14:paraId="69885830" w14:textId="7983CBA1" w:rsidR="00095388" w:rsidRPr="00095388" w:rsidRDefault="00095388" w:rsidP="00095388">
      <w:pPr>
        <w:pStyle w:val="ListParagraph"/>
        <w:numPr>
          <w:ilvl w:val="0"/>
          <w:numId w:val="5"/>
        </w:numPr>
        <w:rPr>
          <w:sz w:val="28"/>
          <w:szCs w:val="28"/>
        </w:rPr>
      </w:pPr>
      <w:r w:rsidRPr="00095388">
        <w:rPr>
          <w:sz w:val="28"/>
          <w:szCs w:val="28"/>
        </w:rPr>
        <w:t>The explanation focuses on potential difficulties faced by left- handed individuals (e.g., ink smudging). While these are valid concerns, the language could unintentionally reinforce the stereotype that left-handedness is an inconvenient or inferior trait, rather than simply a different way of doing things.</w:t>
      </w:r>
    </w:p>
    <w:p w14:paraId="0FB4A75C" w14:textId="7F878C01" w:rsidR="00095388" w:rsidRPr="00095388" w:rsidRDefault="00095388" w:rsidP="00095388">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3.  </w:t>
      </w:r>
      <w:r w:rsidRPr="00095388">
        <w:rPr>
          <w:rFonts w:ascii="Times New Roman" w:eastAsia="Times New Roman" w:hAnsi="Times New Roman" w:cs="Times New Roman"/>
          <w:b/>
          <w:bCs/>
          <w:kern w:val="0"/>
          <w:sz w:val="28"/>
          <w:szCs w:val="28"/>
          <w:lang w:eastAsia="en-IN"/>
          <w14:ligatures w14:val="none"/>
        </w:rPr>
        <w:t>Stereotypical Representation:</w:t>
      </w:r>
    </w:p>
    <w:p w14:paraId="20853457" w14:textId="649C2BE5" w:rsidR="00095388" w:rsidRPr="00095388" w:rsidRDefault="00095388" w:rsidP="00095388">
      <w:pPr>
        <w:pStyle w:val="ListParagraph"/>
        <w:numPr>
          <w:ilvl w:val="0"/>
          <w:numId w:val="5"/>
        </w:numPr>
        <w:spacing w:before="100" w:beforeAutospacing="1" w:after="100" w:afterAutospacing="1" w:line="240" w:lineRule="auto"/>
        <w:rPr>
          <w:rFonts w:eastAsia="Times New Roman" w:cs="Times New Roman"/>
          <w:kern w:val="0"/>
          <w:sz w:val="28"/>
          <w:szCs w:val="28"/>
          <w:lang w:eastAsia="en-IN"/>
          <w14:ligatures w14:val="none"/>
        </w:rPr>
      </w:pPr>
      <w:r w:rsidRPr="00095388">
        <w:rPr>
          <w:rFonts w:eastAsia="Times New Roman" w:cs="Times New Roman"/>
          <w:kern w:val="0"/>
          <w:sz w:val="28"/>
          <w:szCs w:val="28"/>
          <w:lang w:eastAsia="en-IN"/>
          <w14:ligatures w14:val="none"/>
        </w:rPr>
        <w:t xml:space="preserve">The mention difficulty with smudging ink" and "adjusting grip" might unintentionally portray left-handedness as a disability or challenge rather than a natural of " variation in human traits. This reflects a common stereotype that left-handed people are </w:t>
      </w:r>
      <w:r w:rsidRPr="00095388">
        <w:rPr>
          <w:rFonts w:eastAsia="Times New Roman" w:cs="Times New Roman"/>
          <w:kern w:val="0"/>
          <w:sz w:val="28"/>
          <w:szCs w:val="28"/>
          <w:lang w:eastAsia="en-IN"/>
          <w14:ligatures w14:val="none"/>
        </w:rPr>
        <w:lastRenderedPageBreak/>
        <w:t>inherently at a disadvantage in a world designed for right-handed individuals.</w:t>
      </w:r>
    </w:p>
    <w:p w14:paraId="4C95F51F" w14:textId="1FB51583" w:rsidR="007D5CE8" w:rsidRDefault="3701A913" w:rsidP="3701A913">
      <w:pPr>
        <w:ind w:left="720"/>
        <w:rPr>
          <w:b/>
          <w:bCs/>
          <w:sz w:val="28"/>
          <w:szCs w:val="28"/>
        </w:rPr>
      </w:pPr>
      <w:r w:rsidRPr="3701A913">
        <w:rPr>
          <w:b/>
          <w:bCs/>
          <w:sz w:val="28"/>
          <w:szCs w:val="28"/>
        </w:rPr>
        <w:t>Other common AI biases :</w:t>
      </w:r>
    </w:p>
    <w:p w14:paraId="56766A26" w14:textId="77777777" w:rsidR="00017960" w:rsidRPr="00017960" w:rsidRDefault="00017960" w:rsidP="00017960">
      <w:pPr>
        <w:ind w:left="720"/>
        <w:rPr>
          <w:b/>
          <w:bCs/>
          <w:sz w:val="28"/>
          <w:szCs w:val="28"/>
        </w:rPr>
      </w:pPr>
      <w:r>
        <w:rPr>
          <w:b/>
          <w:bCs/>
          <w:sz w:val="28"/>
          <w:szCs w:val="28"/>
        </w:rPr>
        <w:t xml:space="preserve">         </w:t>
      </w:r>
      <w:r w:rsidRPr="00017960">
        <w:rPr>
          <w:b/>
          <w:bCs/>
          <w:sz w:val="28"/>
          <w:szCs w:val="28"/>
        </w:rPr>
        <w:t>1. Cultural Bias</w:t>
      </w:r>
    </w:p>
    <w:p w14:paraId="17D31331" w14:textId="77777777" w:rsidR="00017960" w:rsidRPr="00017960" w:rsidRDefault="00017960" w:rsidP="00017960">
      <w:pPr>
        <w:ind w:left="720"/>
        <w:rPr>
          <w:sz w:val="28"/>
          <w:szCs w:val="28"/>
        </w:rPr>
      </w:pPr>
      <w:r w:rsidRPr="00017960">
        <w:rPr>
          <w:b/>
          <w:bCs/>
          <w:sz w:val="28"/>
          <w:szCs w:val="28"/>
        </w:rPr>
        <w:t xml:space="preserve">Description: </w:t>
      </w:r>
      <w:r w:rsidRPr="00017960">
        <w:rPr>
          <w:sz w:val="28"/>
          <w:szCs w:val="28"/>
        </w:rPr>
        <w:t>This occurs when an AI model reflects the cultural or societal norms inherent in the data it was trained on. In many societies, right-handedness is the dominant norm, and most tools, designs, and systems are built with right-handed individuals in mind.</w:t>
      </w:r>
    </w:p>
    <w:p w14:paraId="1793FB0C" w14:textId="77777777" w:rsidR="00017960" w:rsidRPr="00017960" w:rsidRDefault="00017960" w:rsidP="00017960">
      <w:pPr>
        <w:ind w:left="720"/>
        <w:rPr>
          <w:b/>
          <w:bCs/>
          <w:sz w:val="28"/>
          <w:szCs w:val="28"/>
        </w:rPr>
      </w:pPr>
    </w:p>
    <w:p w14:paraId="67BE16B5" w14:textId="42A311E6" w:rsidR="00017960" w:rsidRPr="00017960" w:rsidRDefault="3701A913" w:rsidP="3701A913">
      <w:pPr>
        <w:ind w:left="720"/>
        <w:rPr>
          <w:b/>
          <w:bCs/>
          <w:sz w:val="28"/>
          <w:szCs w:val="28"/>
        </w:rPr>
      </w:pPr>
      <w:r w:rsidRPr="3701A913">
        <w:rPr>
          <w:b/>
          <w:bCs/>
          <w:sz w:val="28"/>
          <w:szCs w:val="28"/>
        </w:rPr>
        <w:t xml:space="preserve">Impact: </w:t>
      </w:r>
      <w:r w:rsidRPr="3701A913">
        <w:rPr>
          <w:sz w:val="28"/>
          <w:szCs w:val="28"/>
        </w:rPr>
        <w:t>AI models trained with a right-handed perspective might fail to account for the differences in writing style, posture, and other nuances specific to left-handed writers</w:t>
      </w:r>
      <w:r w:rsidRPr="3701A913">
        <w:rPr>
          <w:b/>
          <w:bCs/>
          <w:sz w:val="28"/>
          <w:szCs w:val="28"/>
        </w:rPr>
        <w:t>.</w:t>
      </w:r>
    </w:p>
    <w:p w14:paraId="5CD380A3" w14:textId="40A6A3A6" w:rsidR="00017960" w:rsidRDefault="3701A913" w:rsidP="3701A913">
      <w:pPr>
        <w:ind w:left="720"/>
        <w:rPr>
          <w:sz w:val="28"/>
          <w:szCs w:val="28"/>
        </w:rPr>
      </w:pPr>
      <w:r w:rsidRPr="3701A913">
        <w:rPr>
          <w:b/>
          <w:bCs/>
          <w:sz w:val="28"/>
          <w:szCs w:val="28"/>
        </w:rPr>
        <w:t>Example</w:t>
      </w:r>
      <w:r w:rsidRPr="3701A913">
        <w:rPr>
          <w:sz w:val="28"/>
          <w:szCs w:val="28"/>
        </w:rPr>
        <w:t>: A handwriting recognition system may have trouble interpreting cursive written by left-handed people, who often write from the opposite direction, leading to smudging or slant issues that right-handed people typically don’t face.</w:t>
      </w:r>
    </w:p>
    <w:p w14:paraId="046C139B" w14:textId="77777777" w:rsidR="00017960" w:rsidRPr="00017960" w:rsidRDefault="00017960" w:rsidP="00017960">
      <w:pPr>
        <w:ind w:left="720"/>
        <w:rPr>
          <w:b/>
          <w:bCs/>
          <w:sz w:val="28"/>
          <w:szCs w:val="28"/>
        </w:rPr>
      </w:pPr>
      <w:r>
        <w:rPr>
          <w:sz w:val="28"/>
          <w:szCs w:val="28"/>
        </w:rPr>
        <w:t xml:space="preserve">        </w:t>
      </w:r>
      <w:r w:rsidRPr="00017960">
        <w:rPr>
          <w:b/>
          <w:bCs/>
          <w:sz w:val="28"/>
          <w:szCs w:val="28"/>
        </w:rPr>
        <w:t>2. Interaction Bias</w:t>
      </w:r>
    </w:p>
    <w:p w14:paraId="4138E006" w14:textId="5A92693C" w:rsidR="00017960" w:rsidRPr="00017960" w:rsidRDefault="3701A913" w:rsidP="3701A913">
      <w:pPr>
        <w:ind w:left="720"/>
        <w:rPr>
          <w:sz w:val="28"/>
          <w:szCs w:val="28"/>
        </w:rPr>
      </w:pPr>
      <w:r w:rsidRPr="3701A913">
        <w:rPr>
          <w:b/>
          <w:bCs/>
          <w:sz w:val="28"/>
          <w:szCs w:val="28"/>
        </w:rPr>
        <w:t>Description</w:t>
      </w:r>
      <w:r w:rsidRPr="3701A913">
        <w:rPr>
          <w:sz w:val="28"/>
          <w:szCs w:val="28"/>
        </w:rPr>
        <w:t>: Interaction bias occurs when the data collection or interaction with the AI system itself favors certain user behaviors over others. For instance, if an AI system collects data from users in a way that unintentionally favors right-handed users (e.g., designing interfaces or tools for right-handed people), the model may be trained with skewed information.</w:t>
      </w:r>
    </w:p>
    <w:p w14:paraId="44626222" w14:textId="350F67A5" w:rsidR="00017960" w:rsidRDefault="3701A913" w:rsidP="3701A913">
      <w:pPr>
        <w:ind w:left="720"/>
        <w:rPr>
          <w:b/>
          <w:bCs/>
          <w:sz w:val="28"/>
          <w:szCs w:val="28"/>
        </w:rPr>
      </w:pPr>
      <w:r w:rsidRPr="3701A913">
        <w:rPr>
          <w:b/>
          <w:bCs/>
          <w:sz w:val="28"/>
          <w:szCs w:val="28"/>
        </w:rPr>
        <w:t xml:space="preserve">Impact: </w:t>
      </w:r>
      <w:r w:rsidRPr="3701A913">
        <w:rPr>
          <w:sz w:val="28"/>
          <w:szCs w:val="28"/>
        </w:rPr>
        <w:t>In the case of AI-driven applications that involve physical or digital writing, left-handed users may not interact with the interface in the way that the model expects, leading to incorrect predictions or poor performance.</w:t>
      </w:r>
    </w:p>
    <w:p w14:paraId="4F656361" w14:textId="6326076A" w:rsidR="00017960" w:rsidRDefault="00017960" w:rsidP="00017960">
      <w:pPr>
        <w:ind w:left="720"/>
        <w:rPr>
          <w:sz w:val="28"/>
          <w:szCs w:val="28"/>
        </w:rPr>
      </w:pPr>
      <w:r w:rsidRPr="00017960">
        <w:rPr>
          <w:b/>
          <w:bCs/>
          <w:sz w:val="28"/>
          <w:szCs w:val="28"/>
        </w:rPr>
        <w:t xml:space="preserve"> Example</w:t>
      </w:r>
      <w:r>
        <w:rPr>
          <w:sz w:val="28"/>
          <w:szCs w:val="28"/>
        </w:rPr>
        <w:t>:</w:t>
      </w:r>
      <w:r w:rsidRPr="00017960">
        <w:rPr>
          <w:sz w:val="28"/>
          <w:szCs w:val="28"/>
        </w:rPr>
        <w:t xml:space="preserve"> a handwriting input system might have buttons or features designed for right-handed users, making it harder for left-handed users to interact comfortably.</w:t>
      </w:r>
    </w:p>
    <w:p w14:paraId="4A615806" w14:textId="77777777" w:rsidR="00017960" w:rsidRPr="00017960" w:rsidRDefault="00017960" w:rsidP="00017960">
      <w:pPr>
        <w:ind w:left="720"/>
        <w:rPr>
          <w:b/>
          <w:bCs/>
          <w:sz w:val="28"/>
          <w:szCs w:val="28"/>
        </w:rPr>
      </w:pPr>
      <w:r>
        <w:rPr>
          <w:b/>
          <w:bCs/>
          <w:sz w:val="28"/>
          <w:szCs w:val="28"/>
        </w:rPr>
        <w:lastRenderedPageBreak/>
        <w:t xml:space="preserve">            </w:t>
      </w:r>
      <w:r w:rsidRPr="00017960">
        <w:rPr>
          <w:b/>
          <w:bCs/>
          <w:sz w:val="28"/>
          <w:szCs w:val="28"/>
        </w:rPr>
        <w:t>3. Task Representation Bias</w:t>
      </w:r>
    </w:p>
    <w:p w14:paraId="4F1C6049" w14:textId="17E2D0CE" w:rsidR="00017960" w:rsidRDefault="3701A913" w:rsidP="3701A913">
      <w:pPr>
        <w:ind w:left="720"/>
        <w:rPr>
          <w:b/>
          <w:bCs/>
          <w:sz w:val="28"/>
          <w:szCs w:val="28"/>
        </w:rPr>
      </w:pPr>
      <w:r w:rsidRPr="3701A913">
        <w:rPr>
          <w:b/>
          <w:bCs/>
          <w:sz w:val="28"/>
          <w:szCs w:val="28"/>
        </w:rPr>
        <w:t>Description</w:t>
      </w:r>
      <w:r w:rsidRPr="3701A913">
        <w:rPr>
          <w:sz w:val="28"/>
          <w:szCs w:val="28"/>
        </w:rPr>
        <w:t>: Task representation bias arises when AI models are trained with a narrow definition of what "normal" or "correct" behavior looks like. In the context of left-handed writing, this could mean that the model is trained mostly on right-handed writing samples, which have different characteristics</w:t>
      </w:r>
      <w:r w:rsidRPr="3701A913">
        <w:rPr>
          <w:b/>
          <w:bCs/>
          <w:sz w:val="28"/>
          <w:szCs w:val="28"/>
        </w:rPr>
        <w:t>.</w:t>
      </w:r>
    </w:p>
    <w:p w14:paraId="24F6F79F" w14:textId="68A08217" w:rsidR="00017960" w:rsidRPr="00017960" w:rsidRDefault="00017960" w:rsidP="00017960">
      <w:pPr>
        <w:ind w:left="720"/>
        <w:rPr>
          <w:sz w:val="28"/>
          <w:szCs w:val="28"/>
        </w:rPr>
      </w:pPr>
      <w:r w:rsidRPr="00017960">
        <w:rPr>
          <w:b/>
          <w:bCs/>
          <w:sz w:val="28"/>
          <w:szCs w:val="28"/>
        </w:rPr>
        <w:t>Impact:</w:t>
      </w:r>
      <w:r>
        <w:rPr>
          <w:b/>
          <w:bCs/>
          <w:sz w:val="28"/>
          <w:szCs w:val="28"/>
        </w:rPr>
        <w:t xml:space="preserve"> </w:t>
      </w:r>
      <w:r w:rsidRPr="00017960">
        <w:rPr>
          <w:sz w:val="28"/>
          <w:szCs w:val="28"/>
        </w:rPr>
        <w:t>If the system is trained on primarily right-handed samples, the AI may not recognize the specific writing patterns of left-handed individuals. For instance, left-handed people often hold their pens at a different angle or may have a distinct slant in their handwriting.</w:t>
      </w:r>
    </w:p>
    <w:p w14:paraId="5DCF2F1F" w14:textId="2AC87E42" w:rsidR="00017960" w:rsidRDefault="00017960" w:rsidP="00017960">
      <w:pPr>
        <w:ind w:left="720"/>
        <w:rPr>
          <w:sz w:val="28"/>
          <w:szCs w:val="28"/>
        </w:rPr>
      </w:pPr>
      <w:r w:rsidRPr="00017960">
        <w:rPr>
          <w:sz w:val="28"/>
          <w:szCs w:val="28"/>
        </w:rPr>
        <w:t>This could lead to poor performance when recognizing or generating handwriting from left-handed individuals, reducing  the accessibility of the system for them.</w:t>
      </w:r>
    </w:p>
    <w:p w14:paraId="0F828D28" w14:textId="77777777" w:rsidR="00017960" w:rsidRPr="00017960" w:rsidRDefault="00017960" w:rsidP="00017960">
      <w:pPr>
        <w:ind w:left="720"/>
        <w:rPr>
          <w:b/>
          <w:bCs/>
          <w:sz w:val="28"/>
          <w:szCs w:val="28"/>
        </w:rPr>
      </w:pPr>
      <w:r w:rsidRPr="00017960">
        <w:rPr>
          <w:b/>
          <w:bCs/>
          <w:sz w:val="28"/>
          <w:szCs w:val="28"/>
        </w:rPr>
        <w:t xml:space="preserve">           4. Measurement Bias</w:t>
      </w:r>
    </w:p>
    <w:p w14:paraId="6BC36745" w14:textId="77777777" w:rsidR="00017960" w:rsidRDefault="00017960" w:rsidP="00017960">
      <w:pPr>
        <w:ind w:left="720"/>
        <w:rPr>
          <w:sz w:val="28"/>
          <w:szCs w:val="28"/>
        </w:rPr>
      </w:pPr>
      <w:r w:rsidRPr="00017960">
        <w:rPr>
          <w:b/>
          <w:bCs/>
          <w:sz w:val="28"/>
          <w:szCs w:val="28"/>
        </w:rPr>
        <w:t>Description:</w:t>
      </w:r>
      <w:r w:rsidRPr="00017960">
        <w:rPr>
          <w:sz w:val="28"/>
          <w:szCs w:val="28"/>
        </w:rPr>
        <w:t xml:space="preserve"> This bias occurs when the data collection method or measurement tools do not accurately capture the diversity of real-world scenarios. For instance, many existing datasets of handwriting may be designed around right-handed individuals, inadvertently neglecting the specific features of left-handed writing.</w:t>
      </w:r>
    </w:p>
    <w:p w14:paraId="4701E12E" w14:textId="32EDC72C" w:rsidR="00017960" w:rsidRPr="00017960" w:rsidRDefault="3701A913" w:rsidP="3701A913">
      <w:pPr>
        <w:ind w:left="720"/>
        <w:rPr>
          <w:b/>
          <w:bCs/>
          <w:sz w:val="28"/>
          <w:szCs w:val="28"/>
        </w:rPr>
      </w:pPr>
      <w:r w:rsidRPr="3701A913">
        <w:rPr>
          <w:b/>
          <w:bCs/>
          <w:sz w:val="28"/>
          <w:szCs w:val="28"/>
        </w:rPr>
        <w:t>Impact:</w:t>
      </w:r>
      <w:r w:rsidRPr="3701A913">
        <w:rPr>
          <w:sz w:val="28"/>
          <w:szCs w:val="28"/>
        </w:rPr>
        <w:t>A handwriting recognition system trained on a dataset that doesn’t account for left-handedness may miss out on key features such as the different hand posture and pen movement patterns.</w:t>
      </w:r>
    </w:p>
    <w:p w14:paraId="02C8D57E" w14:textId="00D5CF26" w:rsidR="00017960" w:rsidRDefault="3701A913" w:rsidP="3701A913">
      <w:pPr>
        <w:ind w:left="720"/>
        <w:rPr>
          <w:sz w:val="28"/>
          <w:szCs w:val="28"/>
        </w:rPr>
      </w:pPr>
      <w:r w:rsidRPr="3701A913">
        <w:rPr>
          <w:b/>
          <w:bCs/>
          <w:sz w:val="28"/>
          <w:szCs w:val="28"/>
        </w:rPr>
        <w:t>Example</w:t>
      </w:r>
      <w:r w:rsidRPr="3701A913">
        <w:rPr>
          <w:sz w:val="28"/>
          <w:szCs w:val="28"/>
        </w:rPr>
        <w:t>: an AI model trained to recognize letters may not be as accurate for left-handed users because their writing style may cause different letter formations or positions compared to right-handed users.</w:t>
      </w:r>
    </w:p>
    <w:p w14:paraId="0BB4108F" w14:textId="77777777" w:rsidR="00D500D7" w:rsidRPr="00D500D7" w:rsidRDefault="00D500D7" w:rsidP="00D500D7">
      <w:pPr>
        <w:ind w:left="720"/>
        <w:rPr>
          <w:b/>
          <w:bCs/>
          <w:sz w:val="28"/>
          <w:szCs w:val="28"/>
        </w:rPr>
      </w:pPr>
      <w:r>
        <w:rPr>
          <w:b/>
          <w:bCs/>
          <w:sz w:val="28"/>
          <w:szCs w:val="28"/>
        </w:rPr>
        <w:t xml:space="preserve">           </w:t>
      </w:r>
      <w:r w:rsidRPr="00D500D7">
        <w:rPr>
          <w:b/>
          <w:bCs/>
          <w:sz w:val="28"/>
          <w:szCs w:val="28"/>
        </w:rPr>
        <w:t>5. Selection Bias</w:t>
      </w:r>
    </w:p>
    <w:p w14:paraId="23286591" w14:textId="77777777" w:rsidR="00D500D7" w:rsidRDefault="3701A913" w:rsidP="3701A913">
      <w:pPr>
        <w:ind w:left="720"/>
        <w:rPr>
          <w:b/>
          <w:bCs/>
          <w:sz w:val="28"/>
          <w:szCs w:val="28"/>
        </w:rPr>
      </w:pPr>
      <w:r w:rsidRPr="3701A913">
        <w:rPr>
          <w:b/>
          <w:bCs/>
          <w:sz w:val="28"/>
          <w:szCs w:val="28"/>
        </w:rPr>
        <w:t xml:space="preserve">Description: </w:t>
      </w:r>
      <w:r w:rsidRPr="3701A913">
        <w:rPr>
          <w:sz w:val="28"/>
          <w:szCs w:val="28"/>
        </w:rPr>
        <w:t>Selection bias occurs when the data used to train the model is not representative of the entire population. In the case of left-handed individuals, most handwriting recognition datasets or</w:t>
      </w:r>
      <w:r w:rsidRPr="3701A913">
        <w:rPr>
          <w:b/>
          <w:bCs/>
          <w:sz w:val="28"/>
          <w:szCs w:val="28"/>
        </w:rPr>
        <w:t xml:space="preserve"> </w:t>
      </w:r>
      <w:r w:rsidRPr="3701A913">
        <w:rPr>
          <w:sz w:val="28"/>
          <w:szCs w:val="28"/>
        </w:rPr>
        <w:lastRenderedPageBreak/>
        <w:t>studies might overrepresent right-handed users, as they make up the majority of the population</w:t>
      </w:r>
      <w:r w:rsidRPr="3701A913">
        <w:rPr>
          <w:b/>
          <w:bCs/>
          <w:sz w:val="28"/>
          <w:szCs w:val="28"/>
        </w:rPr>
        <w:t>.</w:t>
      </w:r>
    </w:p>
    <w:p w14:paraId="6BB0A8A5" w14:textId="0619B459" w:rsidR="00D500D7" w:rsidRPr="00D500D7" w:rsidRDefault="3701A913" w:rsidP="3701A913">
      <w:pPr>
        <w:ind w:left="720"/>
        <w:rPr>
          <w:b/>
          <w:bCs/>
          <w:sz w:val="28"/>
          <w:szCs w:val="28"/>
        </w:rPr>
      </w:pPr>
      <w:r w:rsidRPr="3701A913">
        <w:rPr>
          <w:b/>
          <w:bCs/>
          <w:sz w:val="28"/>
          <w:szCs w:val="28"/>
        </w:rPr>
        <w:t>Impact:</w:t>
      </w:r>
      <w:r w:rsidRPr="3701A913">
        <w:rPr>
          <w:sz w:val="28"/>
          <w:szCs w:val="28"/>
        </w:rPr>
        <w:t>If left-handed individuals are underrepresented in the dataset, the AI model may not perform well for them. For instance, the system may not generalize to left-handed writing styles, or it may prioritize right-handed features such as pen angle, pressure, or slant.</w:t>
      </w:r>
    </w:p>
    <w:p w14:paraId="6861C962" w14:textId="7342B1E2" w:rsidR="00D500D7" w:rsidRPr="00D500D7" w:rsidRDefault="00D500D7" w:rsidP="00D500D7">
      <w:pPr>
        <w:ind w:left="720"/>
        <w:rPr>
          <w:sz w:val="28"/>
          <w:szCs w:val="28"/>
        </w:rPr>
      </w:pPr>
      <w:r w:rsidRPr="00D500D7">
        <w:rPr>
          <w:sz w:val="28"/>
          <w:szCs w:val="28"/>
        </w:rPr>
        <w:t>This results in an unequal performance of AI systems, with left-handed users experiencing lower accuracy or usability.</w:t>
      </w:r>
    </w:p>
    <w:p w14:paraId="23AFCA9C" w14:textId="77E83ABA" w:rsidR="00D500D7" w:rsidRPr="007D5CE8" w:rsidRDefault="3701A913" w:rsidP="00017960">
      <w:pPr>
        <w:ind w:left="720"/>
        <w:rPr>
          <w:sz w:val="28"/>
          <w:szCs w:val="28"/>
        </w:rPr>
      </w:pPr>
      <w:r w:rsidRPr="3701A913">
        <w:rPr>
          <w:sz w:val="28"/>
          <w:szCs w:val="28"/>
        </w:rPr>
        <w:t xml:space="preserve">        </w:t>
      </w:r>
    </w:p>
    <w:p w14:paraId="4966F2E0" w14:textId="01E2422D" w:rsidR="007D5CE8" w:rsidRPr="007D5CE8" w:rsidRDefault="3701A913" w:rsidP="3701A913">
      <w:pPr>
        <w:rPr>
          <w:b/>
          <w:bCs/>
          <w:sz w:val="28"/>
          <w:szCs w:val="28"/>
        </w:rPr>
      </w:pPr>
      <w:r w:rsidRPr="3701A913">
        <w:rPr>
          <w:b/>
          <w:bCs/>
          <w:sz w:val="28"/>
          <w:szCs w:val="28"/>
        </w:rPr>
        <w:t xml:space="preserve">Expected Output : </w:t>
      </w:r>
    </w:p>
    <w:p w14:paraId="26606E6B" w14:textId="2D8ADDD4" w:rsidR="3701A913" w:rsidRDefault="3701A913" w:rsidP="3701A913">
      <w:pPr>
        <w:rPr>
          <w:b/>
          <w:bCs/>
          <w:sz w:val="28"/>
          <w:szCs w:val="28"/>
        </w:rPr>
      </w:pPr>
      <w:r w:rsidRPr="3701A913">
        <w:rPr>
          <w:b/>
          <w:bCs/>
          <w:sz w:val="28"/>
          <w:szCs w:val="28"/>
        </w:rPr>
        <w:t xml:space="preserve">  </w:t>
      </w:r>
    </w:p>
    <w:tbl>
      <w:tblPr>
        <w:tblStyle w:val="TableGrid"/>
        <w:tblW w:w="0" w:type="auto"/>
        <w:tblLayout w:type="fixed"/>
        <w:tblLook w:val="06A0" w:firstRow="1" w:lastRow="0" w:firstColumn="1" w:lastColumn="0" w:noHBand="1" w:noVBand="1"/>
      </w:tblPr>
      <w:tblGrid>
        <w:gridCol w:w="3005"/>
        <w:gridCol w:w="3005"/>
        <w:gridCol w:w="3005"/>
      </w:tblGrid>
      <w:tr w:rsidR="3701A913" w14:paraId="458DA113" w14:textId="77777777" w:rsidTr="3701A913">
        <w:trPr>
          <w:trHeight w:val="300"/>
        </w:trPr>
        <w:tc>
          <w:tcPr>
            <w:tcW w:w="3005" w:type="dxa"/>
          </w:tcPr>
          <w:p w14:paraId="7EE76F58" w14:textId="411C44C9" w:rsidR="3701A913" w:rsidRDefault="3701A913" w:rsidP="3701A913">
            <w:r w:rsidRPr="3701A913">
              <w:rPr>
                <w:rFonts w:ascii="Aptos" w:eastAsia="Aptos" w:hAnsi="Aptos" w:cs="Aptos"/>
                <w:sz w:val="28"/>
                <w:szCs w:val="28"/>
                <w:lang w:val="en-US"/>
              </w:rPr>
              <w:t xml:space="preserve">         </w:t>
            </w:r>
            <w:r w:rsidRPr="3701A913">
              <w:rPr>
                <w:rFonts w:ascii="Aptos" w:eastAsia="Aptos" w:hAnsi="Aptos" w:cs="Aptos"/>
                <w:b/>
                <w:bCs/>
                <w:sz w:val="28"/>
                <w:szCs w:val="28"/>
                <w:lang w:val="en-US"/>
              </w:rPr>
              <w:t>Bias Type</w:t>
            </w:r>
          </w:p>
        </w:tc>
        <w:tc>
          <w:tcPr>
            <w:tcW w:w="3005" w:type="dxa"/>
          </w:tcPr>
          <w:p w14:paraId="535AED85" w14:textId="6E724D80" w:rsidR="3701A913" w:rsidRDefault="3701A913" w:rsidP="3701A913">
            <w:r w:rsidRPr="3701A913">
              <w:rPr>
                <w:rFonts w:ascii="Aptos" w:eastAsia="Aptos" w:hAnsi="Aptos" w:cs="Aptos"/>
                <w:sz w:val="28"/>
                <w:szCs w:val="28"/>
                <w:lang w:val="en-US"/>
              </w:rPr>
              <w:t xml:space="preserve">       </w:t>
            </w:r>
            <w:r w:rsidRPr="3701A913">
              <w:rPr>
                <w:rFonts w:ascii="Aptos" w:eastAsia="Aptos" w:hAnsi="Aptos" w:cs="Aptos"/>
                <w:b/>
                <w:bCs/>
                <w:sz w:val="28"/>
                <w:szCs w:val="28"/>
                <w:lang w:val="en-US"/>
              </w:rPr>
              <w:t xml:space="preserve"> Description</w:t>
            </w:r>
          </w:p>
        </w:tc>
        <w:tc>
          <w:tcPr>
            <w:tcW w:w="3005" w:type="dxa"/>
          </w:tcPr>
          <w:p w14:paraId="0A7BE0A8" w14:textId="2340C9E3" w:rsidR="3701A913" w:rsidRDefault="3701A913" w:rsidP="3701A913">
            <w:r w:rsidRPr="3701A913">
              <w:rPr>
                <w:rFonts w:ascii="Aptos" w:eastAsia="Aptos" w:hAnsi="Aptos" w:cs="Aptos"/>
                <w:sz w:val="28"/>
                <w:szCs w:val="28"/>
                <w:lang w:val="en-US"/>
              </w:rPr>
              <w:t xml:space="preserve">   </w:t>
            </w:r>
            <w:r w:rsidRPr="3701A913">
              <w:rPr>
                <w:rFonts w:ascii="Aptos" w:eastAsia="Aptos" w:hAnsi="Aptos" w:cs="Aptos"/>
                <w:b/>
                <w:bCs/>
                <w:sz w:val="28"/>
                <w:szCs w:val="28"/>
                <w:lang w:val="en-US"/>
              </w:rPr>
              <w:t>Potential Impact</w:t>
            </w:r>
          </w:p>
        </w:tc>
      </w:tr>
      <w:tr w:rsidR="3701A913" w14:paraId="121DF35B" w14:textId="77777777" w:rsidTr="3701A913">
        <w:trPr>
          <w:trHeight w:val="300"/>
        </w:trPr>
        <w:tc>
          <w:tcPr>
            <w:tcW w:w="3005" w:type="dxa"/>
          </w:tcPr>
          <w:p w14:paraId="762947B9" w14:textId="7E9ED834" w:rsidR="3701A913" w:rsidRDefault="3701A913" w:rsidP="3701A913">
            <w:r w:rsidRPr="3701A913">
              <w:rPr>
                <w:rFonts w:ascii="Aptos" w:eastAsia="Aptos" w:hAnsi="Aptos" w:cs="Aptos"/>
                <w:sz w:val="28"/>
                <w:szCs w:val="28"/>
                <w:lang w:val="en-US"/>
              </w:rPr>
              <w:t xml:space="preserve">  </w:t>
            </w:r>
          </w:p>
          <w:p w14:paraId="006DBCF9" w14:textId="7C153155" w:rsidR="3701A913" w:rsidRDefault="3701A913" w:rsidP="3701A913">
            <w:pPr>
              <w:rPr>
                <w:rFonts w:ascii="Aptos" w:eastAsia="Aptos" w:hAnsi="Aptos" w:cs="Aptos"/>
                <w:sz w:val="28"/>
                <w:szCs w:val="28"/>
                <w:lang w:val="en-US"/>
              </w:rPr>
            </w:pPr>
          </w:p>
          <w:p w14:paraId="36B89D0D" w14:textId="6D368B06" w:rsidR="3701A913" w:rsidRDefault="3701A913" w:rsidP="3701A913">
            <w:r w:rsidRPr="3701A913">
              <w:rPr>
                <w:rFonts w:ascii="Aptos" w:eastAsia="Aptos" w:hAnsi="Aptos" w:cs="Aptos"/>
                <w:sz w:val="28"/>
                <w:szCs w:val="28"/>
                <w:lang w:val="en-US"/>
              </w:rPr>
              <w:t xml:space="preserve"> Representation Bias</w:t>
            </w:r>
          </w:p>
        </w:tc>
        <w:tc>
          <w:tcPr>
            <w:tcW w:w="3005" w:type="dxa"/>
          </w:tcPr>
          <w:p w14:paraId="79384853" w14:textId="676C5C2C" w:rsidR="3701A913" w:rsidRDefault="3701A913" w:rsidP="3701A913">
            <w:r w:rsidRPr="3701A913">
              <w:rPr>
                <w:rFonts w:ascii="Aptos" w:eastAsia="Aptos" w:hAnsi="Aptos" w:cs="Aptos"/>
                <w:sz w:val="28"/>
                <w:szCs w:val="28"/>
                <w:lang w:val="en-US"/>
              </w:rPr>
              <w:t xml:space="preserve"> </w:t>
            </w:r>
          </w:p>
          <w:p w14:paraId="0E562566" w14:textId="087D45B6" w:rsidR="3701A913" w:rsidRDefault="3701A913" w:rsidP="3701A913">
            <w:r w:rsidRPr="3701A913">
              <w:rPr>
                <w:rFonts w:ascii="Aptos" w:eastAsia="Aptos" w:hAnsi="Aptos" w:cs="Aptos"/>
                <w:sz w:val="28"/>
                <w:szCs w:val="28"/>
                <w:lang w:val="en-US"/>
              </w:rPr>
              <w:t>Occurs when left-handed writing is underrepresented in training data.</w:t>
            </w:r>
          </w:p>
        </w:tc>
        <w:tc>
          <w:tcPr>
            <w:tcW w:w="3005" w:type="dxa"/>
          </w:tcPr>
          <w:p w14:paraId="7C1E0D89" w14:textId="5DE54106" w:rsidR="3701A913" w:rsidRDefault="3701A913" w:rsidP="3701A913">
            <w:r w:rsidRPr="3701A913">
              <w:rPr>
                <w:rFonts w:ascii="Aptos" w:eastAsia="Aptos" w:hAnsi="Aptos" w:cs="Aptos"/>
                <w:sz w:val="28"/>
                <w:szCs w:val="28"/>
                <w:lang w:val="en-US"/>
              </w:rPr>
              <w:t xml:space="preserve">AI may fail to recognize or generate left-handed writing styles, leading to poor accuracy or misinterpretation. </w:t>
            </w:r>
          </w:p>
        </w:tc>
      </w:tr>
      <w:tr w:rsidR="3701A913" w14:paraId="085F8FC0" w14:textId="77777777" w:rsidTr="3701A913">
        <w:trPr>
          <w:trHeight w:val="300"/>
        </w:trPr>
        <w:tc>
          <w:tcPr>
            <w:tcW w:w="3005" w:type="dxa"/>
          </w:tcPr>
          <w:p w14:paraId="6C6F9FAD" w14:textId="0AC7801F" w:rsidR="3701A913" w:rsidRDefault="3701A913" w:rsidP="3701A913">
            <w:pPr>
              <w:rPr>
                <w:rFonts w:ascii="Aptos" w:eastAsia="Aptos" w:hAnsi="Aptos" w:cs="Aptos"/>
                <w:b/>
                <w:bCs/>
                <w:sz w:val="28"/>
                <w:szCs w:val="28"/>
                <w:lang w:val="en-US"/>
              </w:rPr>
            </w:pPr>
            <w:r w:rsidRPr="3701A913">
              <w:rPr>
                <w:rFonts w:ascii="Aptos" w:eastAsia="Aptos" w:hAnsi="Aptos" w:cs="Aptos"/>
                <w:b/>
                <w:bCs/>
                <w:sz w:val="28"/>
                <w:szCs w:val="28"/>
                <w:lang w:val="en-US"/>
              </w:rPr>
              <w:t xml:space="preserve">   </w:t>
            </w:r>
          </w:p>
          <w:p w14:paraId="3779C0EB" w14:textId="60E526EB" w:rsidR="3701A913" w:rsidRDefault="3701A913" w:rsidP="3701A913">
            <w:pPr>
              <w:rPr>
                <w:rFonts w:ascii="Aptos" w:eastAsia="Aptos" w:hAnsi="Aptos" w:cs="Aptos"/>
                <w:b/>
                <w:bCs/>
                <w:sz w:val="28"/>
                <w:szCs w:val="28"/>
                <w:lang w:val="en-US"/>
              </w:rPr>
            </w:pPr>
          </w:p>
          <w:p w14:paraId="7FFD33AD" w14:textId="00D25694" w:rsidR="3701A913" w:rsidRDefault="3701A913" w:rsidP="3701A913">
            <w:pPr>
              <w:rPr>
                <w:rFonts w:ascii="Aptos" w:eastAsia="Aptos" w:hAnsi="Aptos" w:cs="Aptos"/>
                <w:b/>
                <w:bCs/>
                <w:sz w:val="28"/>
                <w:szCs w:val="28"/>
                <w:lang w:val="en-US"/>
              </w:rPr>
            </w:pPr>
            <w:r w:rsidRPr="3701A913">
              <w:rPr>
                <w:rFonts w:ascii="Aptos" w:eastAsia="Aptos" w:hAnsi="Aptos" w:cs="Aptos"/>
                <w:b/>
                <w:bCs/>
                <w:sz w:val="28"/>
                <w:szCs w:val="28"/>
                <w:lang w:val="en-US"/>
              </w:rPr>
              <w:t xml:space="preserve">    </w:t>
            </w:r>
          </w:p>
          <w:p w14:paraId="22892AA2" w14:textId="04DBFCD2" w:rsidR="3701A913" w:rsidRDefault="3701A913" w:rsidP="3701A913">
            <w:pPr>
              <w:rPr>
                <w:rFonts w:ascii="Aptos" w:eastAsia="Aptos" w:hAnsi="Aptos" w:cs="Aptos"/>
                <w:b/>
                <w:bCs/>
                <w:sz w:val="28"/>
                <w:szCs w:val="28"/>
                <w:lang w:val="en-US"/>
              </w:rPr>
            </w:pPr>
            <w:r w:rsidRPr="3701A913">
              <w:rPr>
                <w:rFonts w:ascii="Aptos" w:eastAsia="Aptos" w:hAnsi="Aptos" w:cs="Aptos"/>
                <w:b/>
                <w:bCs/>
                <w:sz w:val="28"/>
                <w:szCs w:val="28"/>
                <w:lang w:val="en-US"/>
              </w:rPr>
              <w:t xml:space="preserve">     Sampling Bias</w:t>
            </w:r>
          </w:p>
        </w:tc>
        <w:tc>
          <w:tcPr>
            <w:tcW w:w="3005" w:type="dxa"/>
          </w:tcPr>
          <w:tbl>
            <w:tblPr>
              <w:tblW w:w="0" w:type="auto"/>
              <w:tblLayout w:type="fixed"/>
              <w:tblLook w:val="06A0" w:firstRow="1" w:lastRow="0" w:firstColumn="1" w:lastColumn="0" w:noHBand="1" w:noVBand="1"/>
            </w:tblPr>
            <w:tblGrid>
              <w:gridCol w:w="2795"/>
            </w:tblGrid>
            <w:tr w:rsidR="3701A913" w14:paraId="7D56636E" w14:textId="77777777" w:rsidTr="3701A913">
              <w:trPr>
                <w:trHeight w:val="300"/>
              </w:trPr>
              <w:tc>
                <w:tcPr>
                  <w:tcW w:w="2795" w:type="dxa"/>
                  <w:vAlign w:val="center"/>
                </w:tcPr>
                <w:p w14:paraId="408E1901" w14:textId="61B9AC97" w:rsidR="3701A913" w:rsidRDefault="3701A913" w:rsidP="3701A913">
                  <w:pPr>
                    <w:spacing w:after="0"/>
                    <w:rPr>
                      <w:sz w:val="28"/>
                      <w:szCs w:val="28"/>
                    </w:rPr>
                  </w:pPr>
                  <w:r w:rsidRPr="3701A913">
                    <w:rPr>
                      <w:sz w:val="28"/>
                      <w:szCs w:val="28"/>
                    </w:rPr>
                    <w:t>Happens when the dataset overrepresents right-handed individuals or underrepresents left-handed ones.</w:t>
                  </w:r>
                </w:p>
              </w:tc>
            </w:tr>
          </w:tbl>
          <w:p w14:paraId="5832C50D" w14:textId="385D0660" w:rsidR="3701A913" w:rsidRDefault="3701A913" w:rsidP="3701A913">
            <w:pPr>
              <w:rPr>
                <w:b/>
                <w:bCs/>
                <w:sz w:val="28"/>
                <w:szCs w:val="28"/>
              </w:rPr>
            </w:pPr>
          </w:p>
        </w:tc>
        <w:tc>
          <w:tcPr>
            <w:tcW w:w="3005" w:type="dxa"/>
          </w:tcPr>
          <w:p w14:paraId="3458A59E" w14:textId="7E1F2D43" w:rsidR="3701A913" w:rsidRDefault="3701A913" w:rsidP="3701A913">
            <w:r w:rsidRPr="3701A913">
              <w:rPr>
                <w:rFonts w:ascii="Aptos" w:eastAsia="Aptos" w:hAnsi="Aptos" w:cs="Aptos"/>
                <w:sz w:val="28"/>
                <w:szCs w:val="28"/>
                <w:lang w:val="en-US"/>
              </w:rPr>
              <w:t>The AI model may perform better for right-handed individuals, reducing accuracy for left-handed users.</w:t>
            </w:r>
          </w:p>
        </w:tc>
      </w:tr>
      <w:tr w:rsidR="3701A913" w14:paraId="78AB20C5" w14:textId="77777777" w:rsidTr="3701A913">
        <w:trPr>
          <w:trHeight w:val="300"/>
        </w:trPr>
        <w:tc>
          <w:tcPr>
            <w:tcW w:w="3005" w:type="dxa"/>
          </w:tcPr>
          <w:p w14:paraId="198A72AE" w14:textId="50BB01D5" w:rsidR="3701A913" w:rsidRDefault="3701A913" w:rsidP="3701A913">
            <w:pPr>
              <w:rPr>
                <w:rFonts w:ascii="Aptos" w:eastAsia="Aptos" w:hAnsi="Aptos" w:cs="Aptos"/>
                <w:b/>
                <w:bCs/>
                <w:sz w:val="28"/>
                <w:szCs w:val="28"/>
                <w:lang w:val="en-US"/>
              </w:rPr>
            </w:pPr>
          </w:p>
          <w:p w14:paraId="473BB112" w14:textId="4C5F661E" w:rsidR="3701A913" w:rsidRDefault="3701A913" w:rsidP="3701A913">
            <w:pPr>
              <w:rPr>
                <w:rFonts w:ascii="Aptos" w:eastAsia="Aptos" w:hAnsi="Aptos" w:cs="Aptos"/>
                <w:b/>
                <w:bCs/>
                <w:sz w:val="28"/>
                <w:szCs w:val="28"/>
                <w:lang w:val="en-US"/>
              </w:rPr>
            </w:pPr>
          </w:p>
          <w:p w14:paraId="799D122B" w14:textId="592003CA" w:rsidR="3701A913" w:rsidRDefault="3701A913" w:rsidP="3701A913">
            <w:pPr>
              <w:rPr>
                <w:rFonts w:ascii="Aptos" w:eastAsia="Aptos" w:hAnsi="Aptos" w:cs="Aptos"/>
                <w:b/>
                <w:bCs/>
                <w:sz w:val="28"/>
                <w:szCs w:val="28"/>
                <w:lang w:val="en-US"/>
              </w:rPr>
            </w:pPr>
            <w:r w:rsidRPr="3701A913">
              <w:rPr>
                <w:rFonts w:ascii="Aptos" w:eastAsia="Aptos" w:hAnsi="Aptos" w:cs="Aptos"/>
                <w:b/>
                <w:bCs/>
                <w:sz w:val="28"/>
                <w:szCs w:val="28"/>
                <w:lang w:val="en-US"/>
              </w:rPr>
              <w:t xml:space="preserve">       Cultural Bias</w:t>
            </w:r>
          </w:p>
        </w:tc>
        <w:tc>
          <w:tcPr>
            <w:tcW w:w="3005" w:type="dxa"/>
          </w:tcPr>
          <w:p w14:paraId="66125257" w14:textId="67BC1867" w:rsidR="3701A913" w:rsidRDefault="3701A913" w:rsidP="3701A913">
            <w:r w:rsidRPr="3701A913">
              <w:rPr>
                <w:rFonts w:ascii="Aptos" w:eastAsia="Aptos" w:hAnsi="Aptos" w:cs="Aptos"/>
                <w:sz w:val="28"/>
                <w:szCs w:val="28"/>
                <w:lang w:val="en-US"/>
              </w:rPr>
              <w:t>Occurs when the AI system reflects dominant cultural norms (e.g., right-handedness as the default).</w:t>
            </w:r>
          </w:p>
        </w:tc>
        <w:tc>
          <w:tcPr>
            <w:tcW w:w="3005" w:type="dxa"/>
          </w:tcPr>
          <w:p w14:paraId="68B68AEE" w14:textId="3E7F87B2" w:rsidR="3701A913" w:rsidRDefault="3701A913" w:rsidP="3701A913">
            <w:r w:rsidRPr="3701A913">
              <w:rPr>
                <w:rFonts w:ascii="Aptos" w:eastAsia="Aptos" w:hAnsi="Aptos" w:cs="Aptos"/>
                <w:sz w:val="28"/>
                <w:szCs w:val="28"/>
                <w:lang w:val="en-US"/>
              </w:rPr>
              <w:t xml:space="preserve">Left-handed individuals may face difficulty interacting with or using AI models, as they are optimized for right-handed users. </w:t>
            </w:r>
          </w:p>
        </w:tc>
      </w:tr>
      <w:tr w:rsidR="3701A913" w14:paraId="2A4B13B6" w14:textId="77777777" w:rsidTr="3701A913">
        <w:trPr>
          <w:trHeight w:val="300"/>
        </w:trPr>
        <w:tc>
          <w:tcPr>
            <w:tcW w:w="3005" w:type="dxa"/>
          </w:tcPr>
          <w:p w14:paraId="08319A32" w14:textId="4696BDE8" w:rsidR="3701A913" w:rsidRDefault="3701A913" w:rsidP="3701A913">
            <w:pPr>
              <w:rPr>
                <w:rFonts w:ascii="Aptos" w:eastAsia="Aptos" w:hAnsi="Aptos" w:cs="Aptos"/>
                <w:b/>
                <w:bCs/>
                <w:sz w:val="28"/>
                <w:szCs w:val="28"/>
                <w:lang w:val="en-US"/>
              </w:rPr>
            </w:pPr>
          </w:p>
          <w:p w14:paraId="685A65AD" w14:textId="69898882" w:rsidR="3701A913" w:rsidRDefault="3701A913" w:rsidP="3701A913">
            <w:pPr>
              <w:rPr>
                <w:rFonts w:ascii="Aptos" w:eastAsia="Aptos" w:hAnsi="Aptos" w:cs="Aptos"/>
                <w:b/>
                <w:bCs/>
                <w:sz w:val="28"/>
                <w:szCs w:val="28"/>
                <w:lang w:val="en-US"/>
              </w:rPr>
            </w:pPr>
          </w:p>
          <w:p w14:paraId="43DAF49B" w14:textId="56D7E58C" w:rsidR="3701A913" w:rsidRDefault="3701A913" w:rsidP="3701A913">
            <w:r w:rsidRPr="3701A913">
              <w:rPr>
                <w:rFonts w:ascii="Aptos" w:eastAsia="Aptos" w:hAnsi="Aptos" w:cs="Aptos"/>
                <w:b/>
                <w:bCs/>
                <w:sz w:val="28"/>
                <w:szCs w:val="28"/>
                <w:lang w:val="en-US"/>
              </w:rPr>
              <w:t xml:space="preserve">    Interaction Bias</w:t>
            </w:r>
          </w:p>
        </w:tc>
        <w:tc>
          <w:tcPr>
            <w:tcW w:w="3005" w:type="dxa"/>
          </w:tcPr>
          <w:p w14:paraId="51CD0FF5" w14:textId="7C276E07" w:rsidR="3701A913" w:rsidRDefault="3701A913" w:rsidP="3701A913">
            <w:r w:rsidRPr="3701A913">
              <w:rPr>
                <w:rFonts w:ascii="Aptos" w:eastAsia="Aptos" w:hAnsi="Aptos" w:cs="Aptos"/>
                <w:sz w:val="28"/>
                <w:szCs w:val="28"/>
                <w:lang w:val="en-US"/>
              </w:rPr>
              <w:t xml:space="preserve">Bias introduced by the design of AI systems, favoring right-handed </w:t>
            </w:r>
            <w:r w:rsidRPr="3701A913">
              <w:rPr>
                <w:rFonts w:ascii="Aptos" w:eastAsia="Aptos" w:hAnsi="Aptos" w:cs="Aptos"/>
                <w:sz w:val="28"/>
                <w:szCs w:val="28"/>
                <w:lang w:val="en-US"/>
              </w:rPr>
              <w:lastRenderedPageBreak/>
              <w:t>user behavior in data collection.</w:t>
            </w:r>
          </w:p>
        </w:tc>
        <w:tc>
          <w:tcPr>
            <w:tcW w:w="3005" w:type="dxa"/>
          </w:tcPr>
          <w:p w14:paraId="75F320CF" w14:textId="061EAC41" w:rsidR="3701A913" w:rsidRDefault="3701A913" w:rsidP="3701A913">
            <w:r w:rsidRPr="3701A913">
              <w:rPr>
                <w:rFonts w:ascii="Aptos" w:eastAsia="Aptos" w:hAnsi="Aptos" w:cs="Aptos"/>
                <w:sz w:val="28"/>
                <w:szCs w:val="28"/>
                <w:lang w:val="en-US"/>
              </w:rPr>
              <w:lastRenderedPageBreak/>
              <w:t>Left-handed users may struggle with AI interfaces designed primarily for right-</w:t>
            </w:r>
            <w:r w:rsidRPr="3701A913">
              <w:rPr>
                <w:rFonts w:ascii="Aptos" w:eastAsia="Aptos" w:hAnsi="Aptos" w:cs="Aptos"/>
                <w:sz w:val="28"/>
                <w:szCs w:val="28"/>
                <w:lang w:val="en-US"/>
              </w:rPr>
              <w:lastRenderedPageBreak/>
              <w:t>handed individuals, leading to errors</w:t>
            </w:r>
          </w:p>
        </w:tc>
      </w:tr>
      <w:tr w:rsidR="3701A913" w14:paraId="57599DBC" w14:textId="77777777" w:rsidTr="3701A913">
        <w:trPr>
          <w:trHeight w:val="300"/>
        </w:trPr>
        <w:tc>
          <w:tcPr>
            <w:tcW w:w="3005" w:type="dxa"/>
          </w:tcPr>
          <w:p w14:paraId="2B226A6D" w14:textId="17CBDAE4" w:rsidR="3701A913" w:rsidRDefault="3701A913" w:rsidP="3701A913">
            <w:pPr>
              <w:rPr>
                <w:rFonts w:ascii="Aptos" w:eastAsia="Aptos" w:hAnsi="Aptos" w:cs="Aptos"/>
                <w:b/>
                <w:bCs/>
                <w:sz w:val="28"/>
                <w:szCs w:val="28"/>
                <w:lang w:val="en-US"/>
              </w:rPr>
            </w:pPr>
          </w:p>
          <w:p w14:paraId="07F060C3" w14:textId="7738DDDD" w:rsidR="3701A913" w:rsidRDefault="3701A913" w:rsidP="3701A913">
            <w:r w:rsidRPr="3701A913">
              <w:rPr>
                <w:rFonts w:ascii="Aptos" w:eastAsia="Aptos" w:hAnsi="Aptos" w:cs="Aptos"/>
                <w:b/>
                <w:bCs/>
                <w:sz w:val="28"/>
                <w:szCs w:val="28"/>
                <w:lang w:val="en-US"/>
              </w:rPr>
              <w:t xml:space="preserve">Task Representation Bias  </w:t>
            </w:r>
          </w:p>
        </w:tc>
        <w:tc>
          <w:tcPr>
            <w:tcW w:w="3005" w:type="dxa"/>
          </w:tcPr>
          <w:p w14:paraId="466EC589" w14:textId="335B87E5" w:rsidR="3701A913" w:rsidRDefault="3701A913" w:rsidP="3701A913">
            <w:r w:rsidRPr="3701A913">
              <w:rPr>
                <w:rFonts w:ascii="Aptos" w:eastAsia="Aptos" w:hAnsi="Aptos" w:cs="Aptos"/>
                <w:sz w:val="28"/>
                <w:szCs w:val="28"/>
                <w:lang w:val="en-US"/>
              </w:rPr>
              <w:t>Occurs when AI models are trained with an incorrect or narrow definition of handwriting.</w:t>
            </w:r>
          </w:p>
        </w:tc>
        <w:tc>
          <w:tcPr>
            <w:tcW w:w="3005" w:type="dxa"/>
          </w:tcPr>
          <w:p w14:paraId="5450436A" w14:textId="5A834709" w:rsidR="3701A913" w:rsidRDefault="3701A913" w:rsidP="3701A913">
            <w:r w:rsidRPr="3701A913">
              <w:rPr>
                <w:rFonts w:ascii="Aptos" w:eastAsia="Aptos" w:hAnsi="Aptos" w:cs="Aptos"/>
                <w:sz w:val="28"/>
                <w:szCs w:val="28"/>
                <w:lang w:val="en-US"/>
              </w:rPr>
              <w:t xml:space="preserve">Models may not perform well with left-handed handwriting, due to differences in posture, slant, or movement. </w:t>
            </w:r>
          </w:p>
        </w:tc>
      </w:tr>
      <w:tr w:rsidR="3701A913" w14:paraId="6EAFB937" w14:textId="77777777" w:rsidTr="3701A913">
        <w:trPr>
          <w:trHeight w:val="300"/>
        </w:trPr>
        <w:tc>
          <w:tcPr>
            <w:tcW w:w="3005" w:type="dxa"/>
          </w:tcPr>
          <w:p w14:paraId="5907CE09" w14:textId="5E600312" w:rsidR="3701A913" w:rsidRDefault="3701A913" w:rsidP="3701A913">
            <w:pPr>
              <w:rPr>
                <w:rFonts w:ascii="Aptos" w:eastAsia="Aptos" w:hAnsi="Aptos" w:cs="Aptos"/>
                <w:b/>
                <w:bCs/>
                <w:sz w:val="28"/>
                <w:szCs w:val="28"/>
                <w:lang w:val="en-US"/>
              </w:rPr>
            </w:pPr>
          </w:p>
          <w:p w14:paraId="2C712E43" w14:textId="609C06F2" w:rsidR="3701A913" w:rsidRDefault="3701A913" w:rsidP="3701A913">
            <w:pPr>
              <w:rPr>
                <w:rFonts w:ascii="Aptos" w:eastAsia="Aptos" w:hAnsi="Aptos" w:cs="Aptos"/>
                <w:b/>
                <w:bCs/>
                <w:sz w:val="28"/>
                <w:szCs w:val="28"/>
                <w:lang w:val="en-US"/>
              </w:rPr>
            </w:pPr>
          </w:p>
          <w:p w14:paraId="366AC585" w14:textId="776F2E4A" w:rsidR="3701A913" w:rsidRDefault="3701A913" w:rsidP="3701A913">
            <w:pPr>
              <w:rPr>
                <w:rFonts w:ascii="Aptos" w:eastAsia="Aptos" w:hAnsi="Aptos" w:cs="Aptos"/>
                <w:b/>
                <w:bCs/>
                <w:sz w:val="28"/>
                <w:szCs w:val="28"/>
                <w:lang w:val="en-US"/>
              </w:rPr>
            </w:pPr>
            <w:r w:rsidRPr="3701A913">
              <w:rPr>
                <w:rFonts w:ascii="Aptos" w:eastAsia="Aptos" w:hAnsi="Aptos" w:cs="Aptos"/>
                <w:b/>
                <w:bCs/>
                <w:sz w:val="28"/>
                <w:szCs w:val="28"/>
                <w:lang w:val="en-US"/>
              </w:rPr>
              <w:t xml:space="preserve">   Measurement Bias</w:t>
            </w:r>
          </w:p>
        </w:tc>
        <w:tc>
          <w:tcPr>
            <w:tcW w:w="3005" w:type="dxa"/>
          </w:tcPr>
          <w:p w14:paraId="2A737C4E" w14:textId="32E99B88" w:rsidR="3701A913" w:rsidRDefault="3701A913" w:rsidP="3701A913">
            <w:r w:rsidRPr="3701A913">
              <w:rPr>
                <w:rFonts w:ascii="Aptos" w:eastAsia="Aptos" w:hAnsi="Aptos" w:cs="Aptos"/>
                <w:sz w:val="28"/>
                <w:szCs w:val="28"/>
                <w:lang w:val="en-US"/>
              </w:rPr>
              <w:t>Introduced when the measurement tools or data collection methods do not accurately capture left-handed writing.</w:t>
            </w:r>
          </w:p>
        </w:tc>
        <w:tc>
          <w:tcPr>
            <w:tcW w:w="3005" w:type="dxa"/>
          </w:tcPr>
          <w:p w14:paraId="0B129DA2" w14:textId="43256625" w:rsidR="3701A913" w:rsidRDefault="3701A913" w:rsidP="3701A913">
            <w:r w:rsidRPr="3701A913">
              <w:rPr>
                <w:rFonts w:ascii="Aptos" w:eastAsia="Aptos" w:hAnsi="Aptos" w:cs="Aptos"/>
                <w:sz w:val="28"/>
                <w:szCs w:val="28"/>
                <w:lang w:val="en-US"/>
              </w:rPr>
              <w:t xml:space="preserve">The model may not properly account for the unique characteristics of left-handed writing, leading to inaccurate results. </w:t>
            </w:r>
          </w:p>
        </w:tc>
      </w:tr>
      <w:tr w:rsidR="3701A913" w14:paraId="0F3A8D95" w14:textId="77777777" w:rsidTr="3701A913">
        <w:trPr>
          <w:trHeight w:val="300"/>
        </w:trPr>
        <w:tc>
          <w:tcPr>
            <w:tcW w:w="3005" w:type="dxa"/>
          </w:tcPr>
          <w:p w14:paraId="0D089CD9" w14:textId="339F1FCE" w:rsidR="3701A913" w:rsidRDefault="3701A913" w:rsidP="3701A913">
            <w:pPr>
              <w:rPr>
                <w:rFonts w:ascii="Aptos" w:eastAsia="Aptos" w:hAnsi="Aptos" w:cs="Aptos"/>
                <w:b/>
                <w:bCs/>
                <w:sz w:val="28"/>
                <w:szCs w:val="28"/>
                <w:lang w:val="en-US"/>
              </w:rPr>
            </w:pPr>
            <w:r w:rsidRPr="3701A913">
              <w:rPr>
                <w:rFonts w:ascii="Aptos" w:eastAsia="Aptos" w:hAnsi="Aptos" w:cs="Aptos"/>
                <w:b/>
                <w:bCs/>
                <w:sz w:val="28"/>
                <w:szCs w:val="28"/>
                <w:lang w:val="en-US"/>
              </w:rPr>
              <w:t xml:space="preserve">   </w:t>
            </w:r>
          </w:p>
          <w:p w14:paraId="113AFD40" w14:textId="01956EB0" w:rsidR="3701A913" w:rsidRDefault="3701A913" w:rsidP="3701A913">
            <w:pPr>
              <w:rPr>
                <w:rFonts w:ascii="Aptos" w:eastAsia="Aptos" w:hAnsi="Aptos" w:cs="Aptos"/>
                <w:b/>
                <w:bCs/>
                <w:sz w:val="28"/>
                <w:szCs w:val="28"/>
                <w:lang w:val="en-US"/>
              </w:rPr>
            </w:pPr>
          </w:p>
          <w:p w14:paraId="67B008E5" w14:textId="29785E9A" w:rsidR="3701A913" w:rsidRDefault="3701A913" w:rsidP="3701A913">
            <w:pPr>
              <w:rPr>
                <w:rFonts w:ascii="Aptos" w:eastAsia="Aptos" w:hAnsi="Aptos" w:cs="Aptos"/>
                <w:b/>
                <w:bCs/>
                <w:sz w:val="28"/>
                <w:szCs w:val="28"/>
                <w:lang w:val="en-US"/>
              </w:rPr>
            </w:pPr>
            <w:r w:rsidRPr="3701A913">
              <w:rPr>
                <w:rFonts w:ascii="Aptos" w:eastAsia="Aptos" w:hAnsi="Aptos" w:cs="Aptos"/>
                <w:b/>
                <w:bCs/>
                <w:sz w:val="28"/>
                <w:szCs w:val="28"/>
                <w:lang w:val="en-US"/>
              </w:rPr>
              <w:t xml:space="preserve">       Selection Bias</w:t>
            </w:r>
          </w:p>
        </w:tc>
        <w:tc>
          <w:tcPr>
            <w:tcW w:w="3005" w:type="dxa"/>
          </w:tcPr>
          <w:p w14:paraId="50615A52" w14:textId="2F0908F3" w:rsidR="3701A913" w:rsidRDefault="3701A913" w:rsidP="3701A913">
            <w:r w:rsidRPr="3701A913">
              <w:rPr>
                <w:rFonts w:ascii="Aptos" w:eastAsia="Aptos" w:hAnsi="Aptos" w:cs="Aptos"/>
                <w:sz w:val="28"/>
                <w:szCs w:val="28"/>
                <w:lang w:val="en-US"/>
              </w:rPr>
              <w:t>Occurs when the data used for training the model is not representative of the entire population.</w:t>
            </w:r>
          </w:p>
        </w:tc>
        <w:tc>
          <w:tcPr>
            <w:tcW w:w="3005" w:type="dxa"/>
          </w:tcPr>
          <w:p w14:paraId="65155384" w14:textId="79537E5E" w:rsidR="3701A913" w:rsidRDefault="3701A913" w:rsidP="3701A913">
            <w:r w:rsidRPr="3701A913">
              <w:rPr>
                <w:rFonts w:ascii="Aptos" w:eastAsia="Aptos" w:hAnsi="Aptos" w:cs="Aptos"/>
                <w:sz w:val="28"/>
                <w:szCs w:val="28"/>
                <w:lang w:val="en-US"/>
              </w:rPr>
              <w:t>Left-handed writing may be underrepresented, resulting in poor model performance for left-handed individuals.</w:t>
            </w:r>
          </w:p>
        </w:tc>
      </w:tr>
    </w:tbl>
    <w:p w14:paraId="365703E4" w14:textId="7A8C0AB4" w:rsidR="3701A913" w:rsidRDefault="3701A913" w:rsidP="3701A913">
      <w:pPr>
        <w:rPr>
          <w:b/>
          <w:bCs/>
          <w:sz w:val="28"/>
          <w:szCs w:val="28"/>
        </w:rPr>
      </w:pPr>
    </w:p>
    <w:p w14:paraId="7C94958D" w14:textId="45D231CB" w:rsidR="003140AE" w:rsidRDefault="003140AE" w:rsidP="3701A913">
      <w:pPr>
        <w:rPr>
          <w:b/>
          <w:bCs/>
          <w:sz w:val="28"/>
          <w:szCs w:val="28"/>
        </w:rPr>
      </w:pPr>
      <w:r>
        <w:rPr>
          <w:b/>
          <w:bCs/>
          <w:sz w:val="28"/>
          <w:szCs w:val="28"/>
        </w:rPr>
        <w:t xml:space="preserve">References </w:t>
      </w:r>
      <w:proofErr w:type="gramStart"/>
      <w:r>
        <w:rPr>
          <w:b/>
          <w:bCs/>
          <w:sz w:val="28"/>
          <w:szCs w:val="28"/>
        </w:rPr>
        <w:t>and  Further</w:t>
      </w:r>
      <w:proofErr w:type="gramEnd"/>
      <w:r>
        <w:rPr>
          <w:b/>
          <w:bCs/>
          <w:sz w:val="28"/>
          <w:szCs w:val="28"/>
        </w:rPr>
        <w:t xml:space="preserve"> Reading : </w:t>
      </w:r>
    </w:p>
    <w:p w14:paraId="0410954D" w14:textId="5BC1273B" w:rsidR="003140AE" w:rsidRPr="003140AE" w:rsidRDefault="003140AE" w:rsidP="003140AE">
      <w:pPr>
        <w:rPr>
          <w:b/>
          <w:bCs/>
          <w:sz w:val="28"/>
          <w:szCs w:val="28"/>
        </w:rPr>
      </w:pPr>
      <w:r w:rsidRPr="003140AE">
        <w:rPr>
          <w:sz w:val="28"/>
          <w:szCs w:val="28"/>
        </w:rPr>
        <w:t xml:space="preserve">             </w:t>
      </w:r>
      <w:r w:rsidRPr="003140AE">
        <w:rPr>
          <w:sz w:val="28"/>
          <w:szCs w:val="28"/>
        </w:rPr>
        <w:t>Google's AI Principles:</w:t>
      </w:r>
      <w:r w:rsidRPr="003140AE">
        <w:rPr>
          <w:b/>
          <w:bCs/>
          <w:sz w:val="28"/>
          <w:szCs w:val="28"/>
        </w:rPr>
        <w:t xml:space="preserve"> </w:t>
      </w:r>
      <w:hyperlink r:id="rId5" w:history="1">
        <w:r w:rsidRPr="003140AE">
          <w:rPr>
            <w:rStyle w:val="Hyperlink"/>
            <w:b/>
            <w:bCs/>
            <w:sz w:val="28"/>
            <w:szCs w:val="28"/>
          </w:rPr>
          <w:t>https://ai.google/responsibility/principles/</w:t>
        </w:r>
      </w:hyperlink>
      <w:r w:rsidRPr="003140AE">
        <w:rPr>
          <w:b/>
          <w:bCs/>
          <w:sz w:val="28"/>
          <w:szCs w:val="28"/>
        </w:rPr>
        <w:t xml:space="preserve"> </w:t>
      </w:r>
    </w:p>
    <w:p w14:paraId="24064A36" w14:textId="0BC213C3" w:rsidR="003140AE" w:rsidRPr="003140AE" w:rsidRDefault="003140AE" w:rsidP="003140AE">
      <w:pPr>
        <w:rPr>
          <w:b/>
          <w:bCs/>
          <w:sz w:val="28"/>
          <w:szCs w:val="28"/>
        </w:rPr>
      </w:pPr>
      <w:r>
        <w:rPr>
          <w:b/>
          <w:bCs/>
          <w:sz w:val="28"/>
          <w:szCs w:val="28"/>
        </w:rPr>
        <w:t xml:space="preserve">            </w:t>
      </w:r>
      <w:r w:rsidRPr="003140AE">
        <w:rPr>
          <w:sz w:val="28"/>
          <w:szCs w:val="28"/>
        </w:rPr>
        <w:t>OpenAI’s Bias Research</w:t>
      </w:r>
      <w:r w:rsidRPr="003140AE">
        <w:rPr>
          <w:b/>
          <w:bCs/>
          <w:sz w:val="28"/>
          <w:szCs w:val="28"/>
        </w:rPr>
        <w:t xml:space="preserve">: </w:t>
      </w:r>
      <w:hyperlink r:id="rId6" w:history="1">
        <w:r w:rsidRPr="003140AE">
          <w:rPr>
            <w:rStyle w:val="Hyperlink"/>
            <w:b/>
            <w:bCs/>
            <w:sz w:val="28"/>
            <w:szCs w:val="28"/>
          </w:rPr>
          <w:t>https://openai.com/research/</w:t>
        </w:r>
      </w:hyperlink>
      <w:r w:rsidRPr="003140AE">
        <w:rPr>
          <w:b/>
          <w:bCs/>
          <w:sz w:val="28"/>
          <w:szCs w:val="28"/>
        </w:rPr>
        <w:t xml:space="preserve"> </w:t>
      </w:r>
    </w:p>
    <w:p w14:paraId="736ECBC2" w14:textId="31913671" w:rsidR="003140AE" w:rsidRDefault="003140AE" w:rsidP="003140AE">
      <w:pPr>
        <w:rPr>
          <w:b/>
          <w:bCs/>
          <w:sz w:val="28"/>
          <w:szCs w:val="28"/>
        </w:rPr>
      </w:pPr>
      <w:r>
        <w:rPr>
          <w:sz w:val="28"/>
          <w:szCs w:val="28"/>
        </w:rPr>
        <w:t xml:space="preserve">            </w:t>
      </w:r>
      <w:r w:rsidRPr="003140AE">
        <w:rPr>
          <w:sz w:val="28"/>
          <w:szCs w:val="28"/>
        </w:rPr>
        <w:t>MIT AI Ethics:</w:t>
      </w:r>
      <w:r w:rsidRPr="003140AE">
        <w:rPr>
          <w:b/>
          <w:bCs/>
          <w:sz w:val="28"/>
          <w:szCs w:val="28"/>
        </w:rPr>
        <w:t xml:space="preserve"> </w:t>
      </w:r>
      <w:hyperlink r:id="rId7" w:history="1">
        <w:r w:rsidRPr="003140AE">
          <w:rPr>
            <w:rStyle w:val="Hyperlink"/>
            <w:b/>
            <w:bCs/>
            <w:sz w:val="28"/>
            <w:szCs w:val="28"/>
          </w:rPr>
          <w:t>https://www.media.mit.edu/groups/ai-ethics-and-governance/overview/</w:t>
        </w:r>
      </w:hyperlink>
    </w:p>
    <w:sectPr w:rsidR="00314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C3E14"/>
    <w:multiLevelType w:val="hybridMultilevel"/>
    <w:tmpl w:val="75023B70"/>
    <w:lvl w:ilvl="0" w:tplc="40090001">
      <w:start w:val="1"/>
      <w:numFmt w:val="bullet"/>
      <w:lvlText w:val=""/>
      <w:lvlJc w:val="left"/>
      <w:pPr>
        <w:ind w:left="1056" w:hanging="360"/>
      </w:pPr>
      <w:rPr>
        <w:rFonts w:ascii="Symbol" w:hAnsi="Symbol"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1" w15:restartNumberingAfterBreak="0">
    <w:nsid w:val="30903E1E"/>
    <w:multiLevelType w:val="hybridMultilevel"/>
    <w:tmpl w:val="8D708326"/>
    <w:lvl w:ilvl="0" w:tplc="40090001">
      <w:start w:val="1"/>
      <w:numFmt w:val="bullet"/>
      <w:lvlText w:val=""/>
      <w:lvlJc w:val="left"/>
      <w:pPr>
        <w:ind w:left="2124" w:hanging="360"/>
      </w:pPr>
      <w:rPr>
        <w:rFonts w:ascii="Symbol" w:hAnsi="Symbol"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2" w15:restartNumberingAfterBreak="0">
    <w:nsid w:val="5CBF5736"/>
    <w:multiLevelType w:val="hybridMultilevel"/>
    <w:tmpl w:val="085ADE8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62EE1D4B"/>
    <w:multiLevelType w:val="multilevel"/>
    <w:tmpl w:val="0DB2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223D8"/>
    <w:multiLevelType w:val="multilevel"/>
    <w:tmpl w:val="7B784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798216">
    <w:abstractNumId w:val="4"/>
  </w:num>
  <w:num w:numId="2" w16cid:durableId="2014721019">
    <w:abstractNumId w:val="3"/>
  </w:num>
  <w:num w:numId="3" w16cid:durableId="877208692">
    <w:abstractNumId w:val="1"/>
  </w:num>
  <w:num w:numId="4" w16cid:durableId="1139228738">
    <w:abstractNumId w:val="2"/>
  </w:num>
  <w:num w:numId="5" w16cid:durableId="790900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E8"/>
    <w:rsid w:val="00017960"/>
    <w:rsid w:val="00043040"/>
    <w:rsid w:val="00095388"/>
    <w:rsid w:val="003140AE"/>
    <w:rsid w:val="00781C0D"/>
    <w:rsid w:val="007D2C9C"/>
    <w:rsid w:val="007D5CE8"/>
    <w:rsid w:val="008B1B56"/>
    <w:rsid w:val="00A250EF"/>
    <w:rsid w:val="00D500D7"/>
    <w:rsid w:val="00FC0D8F"/>
    <w:rsid w:val="078D787D"/>
    <w:rsid w:val="3701A91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B7E8"/>
  <w15:chartTrackingRefBased/>
  <w15:docId w15:val="{55B52FAB-5E42-45E0-9D2B-BF38BE92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CE8"/>
    <w:rPr>
      <w:rFonts w:eastAsiaTheme="majorEastAsia" w:cstheme="majorBidi"/>
      <w:color w:val="272727" w:themeColor="text1" w:themeTint="D8"/>
    </w:rPr>
  </w:style>
  <w:style w:type="paragraph" w:styleId="Title">
    <w:name w:val="Title"/>
    <w:basedOn w:val="Normal"/>
    <w:next w:val="Normal"/>
    <w:link w:val="TitleChar"/>
    <w:uiPriority w:val="10"/>
    <w:qFormat/>
    <w:rsid w:val="007D5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CE8"/>
    <w:pPr>
      <w:spacing w:before="160"/>
      <w:jc w:val="center"/>
    </w:pPr>
    <w:rPr>
      <w:i/>
      <w:iCs/>
      <w:color w:val="404040" w:themeColor="text1" w:themeTint="BF"/>
    </w:rPr>
  </w:style>
  <w:style w:type="character" w:customStyle="1" w:styleId="QuoteChar">
    <w:name w:val="Quote Char"/>
    <w:basedOn w:val="DefaultParagraphFont"/>
    <w:link w:val="Quote"/>
    <w:uiPriority w:val="29"/>
    <w:rsid w:val="007D5CE8"/>
    <w:rPr>
      <w:i/>
      <w:iCs/>
      <w:color w:val="404040" w:themeColor="text1" w:themeTint="BF"/>
    </w:rPr>
  </w:style>
  <w:style w:type="paragraph" w:styleId="ListParagraph">
    <w:name w:val="List Paragraph"/>
    <w:basedOn w:val="Normal"/>
    <w:uiPriority w:val="34"/>
    <w:qFormat/>
    <w:rsid w:val="007D5CE8"/>
    <w:pPr>
      <w:ind w:left="720"/>
      <w:contextualSpacing/>
    </w:pPr>
  </w:style>
  <w:style w:type="character" w:styleId="IntenseEmphasis">
    <w:name w:val="Intense Emphasis"/>
    <w:basedOn w:val="DefaultParagraphFont"/>
    <w:uiPriority w:val="21"/>
    <w:qFormat/>
    <w:rsid w:val="007D5CE8"/>
    <w:rPr>
      <w:i/>
      <w:iCs/>
      <w:color w:val="0F4761" w:themeColor="accent1" w:themeShade="BF"/>
    </w:rPr>
  </w:style>
  <w:style w:type="paragraph" w:styleId="IntenseQuote">
    <w:name w:val="Intense Quote"/>
    <w:basedOn w:val="Normal"/>
    <w:next w:val="Normal"/>
    <w:link w:val="IntenseQuoteChar"/>
    <w:uiPriority w:val="30"/>
    <w:qFormat/>
    <w:rsid w:val="007D5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CE8"/>
    <w:rPr>
      <w:i/>
      <w:iCs/>
      <w:color w:val="0F4761" w:themeColor="accent1" w:themeShade="BF"/>
    </w:rPr>
  </w:style>
  <w:style w:type="character" w:styleId="IntenseReference">
    <w:name w:val="Intense Reference"/>
    <w:basedOn w:val="DefaultParagraphFont"/>
    <w:uiPriority w:val="32"/>
    <w:qFormat/>
    <w:rsid w:val="007D5CE8"/>
    <w:rPr>
      <w:b/>
      <w:bCs/>
      <w:smallCaps/>
      <w:color w:val="0F4761" w:themeColor="accent1" w:themeShade="BF"/>
      <w:spacing w:val="5"/>
    </w:rPr>
  </w:style>
  <w:style w:type="character" w:styleId="Strong">
    <w:name w:val="Strong"/>
    <w:basedOn w:val="DefaultParagraphFont"/>
    <w:uiPriority w:val="22"/>
    <w:qFormat/>
    <w:rsid w:val="00095388"/>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140AE"/>
    <w:rPr>
      <w:color w:val="467886" w:themeColor="hyperlink"/>
      <w:u w:val="single"/>
    </w:rPr>
  </w:style>
  <w:style w:type="character" w:styleId="UnresolvedMention">
    <w:name w:val="Unresolved Mention"/>
    <w:basedOn w:val="DefaultParagraphFont"/>
    <w:uiPriority w:val="99"/>
    <w:semiHidden/>
    <w:unhideWhenUsed/>
    <w:rsid w:val="00314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518600">
      <w:bodyDiv w:val="1"/>
      <w:marLeft w:val="0"/>
      <w:marRight w:val="0"/>
      <w:marTop w:val="0"/>
      <w:marBottom w:val="0"/>
      <w:divBdr>
        <w:top w:val="none" w:sz="0" w:space="0" w:color="auto"/>
        <w:left w:val="none" w:sz="0" w:space="0" w:color="auto"/>
        <w:bottom w:val="none" w:sz="0" w:space="0" w:color="auto"/>
        <w:right w:val="none" w:sz="0" w:space="0" w:color="auto"/>
      </w:divBdr>
    </w:div>
    <w:div w:id="1044139799">
      <w:bodyDiv w:val="1"/>
      <w:marLeft w:val="0"/>
      <w:marRight w:val="0"/>
      <w:marTop w:val="0"/>
      <w:marBottom w:val="0"/>
      <w:divBdr>
        <w:top w:val="none" w:sz="0" w:space="0" w:color="auto"/>
        <w:left w:val="none" w:sz="0" w:space="0" w:color="auto"/>
        <w:bottom w:val="none" w:sz="0" w:space="0" w:color="auto"/>
        <w:right w:val="none" w:sz="0" w:space="0" w:color="auto"/>
      </w:divBdr>
    </w:div>
    <w:div w:id="1589193347">
      <w:bodyDiv w:val="1"/>
      <w:marLeft w:val="0"/>
      <w:marRight w:val="0"/>
      <w:marTop w:val="0"/>
      <w:marBottom w:val="0"/>
      <w:divBdr>
        <w:top w:val="none" w:sz="0" w:space="0" w:color="auto"/>
        <w:left w:val="none" w:sz="0" w:space="0" w:color="auto"/>
        <w:bottom w:val="none" w:sz="0" w:space="0" w:color="auto"/>
        <w:right w:val="none" w:sz="0" w:space="0" w:color="auto"/>
      </w:divBdr>
    </w:div>
    <w:div w:id="1621379636">
      <w:bodyDiv w:val="1"/>
      <w:marLeft w:val="0"/>
      <w:marRight w:val="0"/>
      <w:marTop w:val="0"/>
      <w:marBottom w:val="0"/>
      <w:divBdr>
        <w:top w:val="none" w:sz="0" w:space="0" w:color="auto"/>
        <w:left w:val="none" w:sz="0" w:space="0" w:color="auto"/>
        <w:bottom w:val="none" w:sz="0" w:space="0" w:color="auto"/>
        <w:right w:val="none" w:sz="0" w:space="0" w:color="auto"/>
      </w:divBdr>
    </w:div>
    <w:div w:id="196766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dia.mit.edu/groups/ai-ethics-and-governance/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research/%20" TargetMode="External"/><Relationship Id="rId5" Type="http://schemas.openxmlformats.org/officeDocument/2006/relationships/hyperlink" Target="https://ai.google/responsibility/principles/%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murugan</dc:creator>
  <cp:keywords/>
  <dc:description/>
  <cp:lastModifiedBy>Santhiya Sri</cp:lastModifiedBy>
  <cp:revision>2</cp:revision>
  <dcterms:created xsi:type="dcterms:W3CDTF">2025-02-20T06:15:00Z</dcterms:created>
  <dcterms:modified xsi:type="dcterms:W3CDTF">2025-02-20T06:15:00Z</dcterms:modified>
</cp:coreProperties>
</file>