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A122C" w14:textId="04C6289E" w:rsidR="006D70E1" w:rsidRDefault="007A43BD">
      <w:pPr>
        <w:rPr>
          <w:rFonts w:asciiTheme="majorHAnsi" w:hAnsiTheme="majorHAnsi" w:cstheme="majorHAnsi"/>
          <w:b/>
          <w:bCs/>
          <w:sz w:val="40"/>
          <w:szCs w:val="40"/>
        </w:rPr>
      </w:pPr>
      <w:r>
        <w:rPr>
          <w:rFonts w:asciiTheme="majorHAnsi" w:hAnsiTheme="majorHAnsi" w:cstheme="majorHAnsi"/>
          <w:b/>
          <w:bCs/>
          <w:sz w:val="40"/>
          <w:szCs w:val="40"/>
        </w:rPr>
        <w:t xml:space="preserve">            </w:t>
      </w:r>
      <w:r w:rsidRPr="007A43BD">
        <w:rPr>
          <w:rFonts w:asciiTheme="majorHAnsi" w:hAnsiTheme="majorHAnsi" w:cstheme="majorHAnsi"/>
          <w:b/>
          <w:bCs/>
          <w:sz w:val="40"/>
          <w:szCs w:val="40"/>
        </w:rPr>
        <w:t>Backup and Recovery Strategy Document</w:t>
      </w:r>
      <w:r w:rsidRPr="007A43BD">
        <w:rPr>
          <w:rFonts w:asciiTheme="majorHAnsi" w:hAnsiTheme="majorHAnsi" w:cstheme="majorHAnsi"/>
          <w:b/>
          <w:bCs/>
          <w:sz w:val="40"/>
          <w:szCs w:val="40"/>
        </w:rPr>
        <w:t xml:space="preserve"> </w:t>
      </w:r>
    </w:p>
    <w:p w14:paraId="45CD44BA" w14:textId="77777777" w:rsidR="007A43BD" w:rsidRDefault="007A43BD">
      <w:pPr>
        <w:rPr>
          <w:rFonts w:asciiTheme="majorHAnsi" w:hAnsiTheme="majorHAnsi" w:cstheme="majorHAnsi"/>
          <w:b/>
          <w:bCs/>
          <w:sz w:val="40"/>
          <w:szCs w:val="40"/>
        </w:rPr>
      </w:pPr>
    </w:p>
    <w:p w14:paraId="2C8A98FD" w14:textId="37D8040E" w:rsidR="007A43BD" w:rsidRPr="007A43BD" w:rsidRDefault="007A43BD" w:rsidP="007A43BD">
      <w:pPr>
        <w:pStyle w:val="ListParagraph"/>
        <w:numPr>
          <w:ilvl w:val="0"/>
          <w:numId w:val="1"/>
        </w:numPr>
        <w:rPr>
          <w:rFonts w:asciiTheme="majorHAnsi" w:hAnsiTheme="majorHAnsi" w:cstheme="majorHAnsi"/>
          <w:b/>
          <w:bCs/>
          <w:sz w:val="30"/>
          <w:szCs w:val="30"/>
        </w:rPr>
      </w:pPr>
      <w:r w:rsidRPr="007A43BD">
        <w:rPr>
          <w:rFonts w:asciiTheme="majorHAnsi" w:hAnsiTheme="majorHAnsi" w:cstheme="majorHAnsi"/>
          <w:b/>
          <w:bCs/>
          <w:sz w:val="30"/>
          <w:szCs w:val="30"/>
        </w:rPr>
        <w:t xml:space="preserve">Backup </w:t>
      </w:r>
      <w:proofErr w:type="gramStart"/>
      <w:r w:rsidRPr="007A43BD">
        <w:rPr>
          <w:rFonts w:asciiTheme="majorHAnsi" w:hAnsiTheme="majorHAnsi" w:cstheme="majorHAnsi"/>
          <w:b/>
          <w:bCs/>
          <w:sz w:val="30"/>
          <w:szCs w:val="30"/>
        </w:rPr>
        <w:t>Strateg</w:t>
      </w:r>
      <w:r>
        <w:rPr>
          <w:rFonts w:asciiTheme="majorHAnsi" w:hAnsiTheme="majorHAnsi" w:cstheme="majorHAnsi"/>
          <w:b/>
          <w:bCs/>
          <w:sz w:val="30"/>
          <w:szCs w:val="30"/>
        </w:rPr>
        <w:t>y :</w:t>
      </w:r>
      <w:proofErr w:type="gramEnd"/>
      <w:r>
        <w:rPr>
          <w:rFonts w:asciiTheme="majorHAnsi" w:hAnsiTheme="majorHAnsi" w:cstheme="majorHAnsi"/>
          <w:b/>
          <w:bCs/>
          <w:sz w:val="30"/>
          <w:szCs w:val="30"/>
        </w:rPr>
        <w:t xml:space="preserve"> </w:t>
      </w:r>
    </w:p>
    <w:p w14:paraId="104DB8D5" w14:textId="77777777" w:rsidR="007A43BD" w:rsidRDefault="007A43BD" w:rsidP="007A43BD">
      <w:pPr>
        <w:rPr>
          <w:rFonts w:cstheme="minorHAnsi"/>
          <w:sz w:val="28"/>
          <w:szCs w:val="28"/>
        </w:rPr>
      </w:pPr>
      <w:r>
        <w:rPr>
          <w:rFonts w:cstheme="minorHAnsi"/>
          <w:sz w:val="28"/>
          <w:szCs w:val="28"/>
        </w:rPr>
        <w:t xml:space="preserve">   </w:t>
      </w:r>
      <w:r w:rsidRPr="007A43BD">
        <w:rPr>
          <w:rFonts w:cstheme="minorHAnsi"/>
          <w:sz w:val="28"/>
          <w:szCs w:val="28"/>
        </w:rPr>
        <w:t>To protect against data loss, we implement multiple backup types with different frequencies, each serving a specific purpose to minimize data downtime and loss.</w:t>
      </w:r>
    </w:p>
    <w:p w14:paraId="5DA86587" w14:textId="14FB85EE" w:rsidR="007A43BD" w:rsidRPr="007A43BD" w:rsidRDefault="007A43BD" w:rsidP="007A43BD">
      <w:pPr>
        <w:ind w:hanging="709"/>
        <w:rPr>
          <w:rFonts w:cstheme="minorHAnsi"/>
          <w:b/>
          <w:bCs/>
          <w:sz w:val="28"/>
          <w:szCs w:val="28"/>
        </w:rPr>
      </w:pPr>
      <w:r w:rsidRPr="007A43BD">
        <w:rPr>
          <w:rFonts w:cstheme="minorHAnsi"/>
          <w:b/>
          <w:bCs/>
          <w:sz w:val="28"/>
          <w:szCs w:val="28"/>
        </w:rPr>
        <w:t>1.1 Backup Types</w:t>
      </w:r>
    </w:p>
    <w:p w14:paraId="204BE19C" w14:textId="77777777" w:rsidR="007A43BD" w:rsidRPr="007A43BD" w:rsidRDefault="007A43BD" w:rsidP="007A43BD">
      <w:pPr>
        <w:numPr>
          <w:ilvl w:val="0"/>
          <w:numId w:val="2"/>
        </w:numPr>
        <w:tabs>
          <w:tab w:val="left" w:pos="1867"/>
        </w:tabs>
        <w:rPr>
          <w:rFonts w:cstheme="minorHAnsi"/>
          <w:sz w:val="28"/>
          <w:szCs w:val="28"/>
        </w:rPr>
      </w:pPr>
      <w:r w:rsidRPr="007A43BD">
        <w:rPr>
          <w:rFonts w:cstheme="minorHAnsi"/>
          <w:sz w:val="28"/>
          <w:szCs w:val="28"/>
        </w:rPr>
        <w:t xml:space="preserve">Full </w:t>
      </w:r>
      <w:proofErr w:type="spellStart"/>
      <w:r w:rsidRPr="007A43BD">
        <w:rPr>
          <w:rFonts w:cstheme="minorHAnsi"/>
          <w:sz w:val="28"/>
          <w:szCs w:val="28"/>
        </w:rPr>
        <w:t>Backup</w:t>
      </w:r>
      <w:proofErr w:type="spellEnd"/>
      <w:r w:rsidRPr="007A43BD">
        <w:rPr>
          <w:rFonts w:cstheme="minorHAnsi"/>
          <w:sz w:val="28"/>
          <w:szCs w:val="28"/>
        </w:rPr>
        <w:t>:</w:t>
      </w:r>
    </w:p>
    <w:p w14:paraId="1A1AD0ED" w14:textId="77777777" w:rsidR="007A43BD" w:rsidRPr="007A43BD" w:rsidRDefault="007A43BD" w:rsidP="007A43BD">
      <w:pPr>
        <w:numPr>
          <w:ilvl w:val="1"/>
          <w:numId w:val="2"/>
        </w:numPr>
        <w:tabs>
          <w:tab w:val="left" w:pos="1867"/>
        </w:tabs>
        <w:rPr>
          <w:rFonts w:cstheme="minorHAnsi"/>
          <w:sz w:val="28"/>
          <w:szCs w:val="28"/>
        </w:rPr>
      </w:pPr>
      <w:r w:rsidRPr="007A43BD">
        <w:rPr>
          <w:rFonts w:cstheme="minorHAnsi"/>
          <w:b/>
          <w:bCs/>
          <w:sz w:val="28"/>
          <w:szCs w:val="28"/>
        </w:rPr>
        <w:t>Frequency:</w:t>
      </w:r>
      <w:r w:rsidRPr="007A43BD">
        <w:rPr>
          <w:rFonts w:cstheme="minorHAnsi"/>
          <w:sz w:val="28"/>
          <w:szCs w:val="28"/>
        </w:rPr>
        <w:t xml:space="preserve"> Weekly</w:t>
      </w:r>
    </w:p>
    <w:p w14:paraId="0AE19CD7" w14:textId="77777777" w:rsidR="007A43BD" w:rsidRDefault="007A43BD" w:rsidP="007A43BD">
      <w:pPr>
        <w:numPr>
          <w:ilvl w:val="1"/>
          <w:numId w:val="2"/>
        </w:numPr>
        <w:tabs>
          <w:tab w:val="left" w:pos="1867"/>
        </w:tabs>
        <w:rPr>
          <w:rFonts w:cstheme="minorHAnsi"/>
          <w:sz w:val="28"/>
          <w:szCs w:val="28"/>
        </w:rPr>
      </w:pPr>
      <w:r w:rsidRPr="007A43BD">
        <w:rPr>
          <w:rFonts w:cstheme="minorHAnsi"/>
          <w:b/>
          <w:bCs/>
          <w:sz w:val="28"/>
          <w:szCs w:val="28"/>
        </w:rPr>
        <w:t>Description</w:t>
      </w:r>
      <w:r w:rsidRPr="007A43BD">
        <w:rPr>
          <w:rFonts w:cstheme="minorHAnsi"/>
          <w:sz w:val="28"/>
          <w:szCs w:val="28"/>
        </w:rPr>
        <w:t>: A complete backup of all data, configurations, and system states. This serves as the baseline for other backup types and is critical for full system recovery.</w:t>
      </w:r>
    </w:p>
    <w:p w14:paraId="2342A2BD" w14:textId="2F0131CB" w:rsidR="007A43BD" w:rsidRPr="007A43BD" w:rsidRDefault="007A43BD" w:rsidP="007A43BD">
      <w:pPr>
        <w:pStyle w:val="ListParagraph"/>
        <w:numPr>
          <w:ilvl w:val="0"/>
          <w:numId w:val="2"/>
        </w:numPr>
        <w:tabs>
          <w:tab w:val="left" w:pos="1867"/>
        </w:tabs>
        <w:rPr>
          <w:rFonts w:cstheme="minorHAnsi"/>
          <w:sz w:val="28"/>
          <w:szCs w:val="28"/>
        </w:rPr>
      </w:pPr>
      <w:r w:rsidRPr="007A43BD">
        <w:rPr>
          <w:rFonts w:cstheme="minorHAnsi"/>
          <w:sz w:val="28"/>
          <w:szCs w:val="28"/>
        </w:rPr>
        <w:t>Differential Backup:</w:t>
      </w:r>
    </w:p>
    <w:p w14:paraId="4E69F2DE" w14:textId="77777777" w:rsidR="007A43BD" w:rsidRPr="007A43BD" w:rsidRDefault="007A43BD" w:rsidP="007A43BD">
      <w:pPr>
        <w:numPr>
          <w:ilvl w:val="1"/>
          <w:numId w:val="2"/>
        </w:numPr>
        <w:tabs>
          <w:tab w:val="num" w:pos="720"/>
          <w:tab w:val="left" w:pos="1867"/>
        </w:tabs>
        <w:rPr>
          <w:rFonts w:cstheme="minorHAnsi"/>
          <w:sz w:val="28"/>
          <w:szCs w:val="28"/>
        </w:rPr>
      </w:pPr>
      <w:r w:rsidRPr="007A43BD">
        <w:rPr>
          <w:rFonts w:cstheme="minorHAnsi"/>
          <w:b/>
          <w:bCs/>
          <w:sz w:val="28"/>
          <w:szCs w:val="28"/>
        </w:rPr>
        <w:t>Frequency</w:t>
      </w:r>
      <w:r w:rsidRPr="007A43BD">
        <w:rPr>
          <w:rFonts w:cstheme="minorHAnsi"/>
          <w:sz w:val="28"/>
          <w:szCs w:val="28"/>
        </w:rPr>
        <w:t>: Daily</w:t>
      </w:r>
    </w:p>
    <w:p w14:paraId="5197100E" w14:textId="77777777" w:rsidR="007A43BD" w:rsidRPr="007A43BD" w:rsidRDefault="007A43BD" w:rsidP="007A43BD">
      <w:pPr>
        <w:numPr>
          <w:ilvl w:val="1"/>
          <w:numId w:val="2"/>
        </w:numPr>
        <w:tabs>
          <w:tab w:val="num" w:pos="720"/>
          <w:tab w:val="left" w:pos="1867"/>
        </w:tabs>
        <w:rPr>
          <w:rFonts w:cstheme="minorHAnsi"/>
          <w:sz w:val="28"/>
          <w:szCs w:val="28"/>
        </w:rPr>
      </w:pPr>
      <w:r w:rsidRPr="007A43BD">
        <w:rPr>
          <w:rFonts w:cstheme="minorHAnsi"/>
          <w:b/>
          <w:bCs/>
          <w:sz w:val="28"/>
          <w:szCs w:val="28"/>
        </w:rPr>
        <w:t>Description</w:t>
      </w:r>
      <w:r w:rsidRPr="007A43BD">
        <w:rPr>
          <w:rFonts w:cstheme="minorHAnsi"/>
          <w:sz w:val="28"/>
          <w:szCs w:val="28"/>
        </w:rPr>
        <w:t>: A backup of all data that has changed since the last full backup. This provides an efficient way to capture changes without taking up the space or time of a full backup.</w:t>
      </w:r>
    </w:p>
    <w:p w14:paraId="01A9A1ED" w14:textId="3A665034" w:rsidR="007A43BD" w:rsidRDefault="007A43BD" w:rsidP="007A43BD">
      <w:pPr>
        <w:pStyle w:val="ListParagraph"/>
        <w:numPr>
          <w:ilvl w:val="0"/>
          <w:numId w:val="7"/>
        </w:numPr>
        <w:tabs>
          <w:tab w:val="left" w:pos="1867"/>
        </w:tabs>
        <w:rPr>
          <w:rFonts w:cstheme="minorHAnsi"/>
          <w:sz w:val="28"/>
          <w:szCs w:val="28"/>
        </w:rPr>
      </w:pPr>
      <w:r w:rsidRPr="007A43BD">
        <w:rPr>
          <w:rFonts w:cstheme="minorHAnsi"/>
          <w:sz w:val="28"/>
          <w:szCs w:val="28"/>
        </w:rPr>
        <w:t>Transaction Log Backup:</w:t>
      </w:r>
    </w:p>
    <w:p w14:paraId="618C5AAD" w14:textId="541DCB93" w:rsidR="007A43BD" w:rsidRPr="007A43BD" w:rsidRDefault="007A43BD" w:rsidP="007A43BD">
      <w:pPr>
        <w:numPr>
          <w:ilvl w:val="1"/>
          <w:numId w:val="7"/>
        </w:numPr>
        <w:tabs>
          <w:tab w:val="left" w:pos="1867"/>
        </w:tabs>
        <w:rPr>
          <w:rFonts w:cstheme="minorHAnsi"/>
          <w:sz w:val="28"/>
          <w:szCs w:val="28"/>
        </w:rPr>
      </w:pPr>
      <w:r w:rsidRPr="007A43BD">
        <w:rPr>
          <w:rFonts w:cstheme="minorHAnsi"/>
          <w:b/>
          <w:bCs/>
          <w:sz w:val="28"/>
          <w:szCs w:val="28"/>
        </w:rPr>
        <w:t>Frequency</w:t>
      </w:r>
      <w:r w:rsidRPr="007A43BD">
        <w:rPr>
          <w:rFonts w:cstheme="minorHAnsi"/>
          <w:sz w:val="28"/>
          <w:szCs w:val="28"/>
        </w:rPr>
        <w:t>: Every 4 hours</w:t>
      </w:r>
      <w:r>
        <w:rPr>
          <w:rFonts w:cstheme="minorHAnsi"/>
          <w:sz w:val="28"/>
          <w:szCs w:val="28"/>
        </w:rPr>
        <w:t xml:space="preserve"> </w:t>
      </w:r>
    </w:p>
    <w:p w14:paraId="607F8606" w14:textId="5F6BE206" w:rsidR="007A43BD" w:rsidRDefault="007A43BD" w:rsidP="007A43BD">
      <w:pPr>
        <w:numPr>
          <w:ilvl w:val="1"/>
          <w:numId w:val="7"/>
        </w:numPr>
        <w:tabs>
          <w:tab w:val="left" w:pos="1867"/>
        </w:tabs>
        <w:rPr>
          <w:rFonts w:cstheme="minorHAnsi"/>
          <w:sz w:val="28"/>
          <w:szCs w:val="28"/>
        </w:rPr>
      </w:pPr>
      <w:r w:rsidRPr="007A43BD">
        <w:rPr>
          <w:rFonts w:cstheme="minorHAnsi"/>
          <w:b/>
          <w:bCs/>
          <w:sz w:val="28"/>
          <w:szCs w:val="28"/>
        </w:rPr>
        <w:t>Description</w:t>
      </w:r>
      <w:r w:rsidRPr="007A43BD">
        <w:rPr>
          <w:rFonts w:cstheme="minorHAnsi"/>
          <w:sz w:val="28"/>
          <w:szCs w:val="28"/>
        </w:rPr>
        <w:t>: A backup of transaction logs that captures all changes made to the database during that period. This ensures that, in the event of a failure, no more than 4 hours of data are lost.</w:t>
      </w:r>
      <w:r>
        <w:rPr>
          <w:rFonts w:cstheme="minorHAnsi"/>
          <w:sz w:val="28"/>
          <w:szCs w:val="28"/>
        </w:rPr>
        <w:t xml:space="preserve"> </w:t>
      </w:r>
    </w:p>
    <w:p w14:paraId="74F6D934" w14:textId="4C9214B0" w:rsidR="007A43BD" w:rsidRDefault="007A43BD" w:rsidP="007A43BD">
      <w:pPr>
        <w:pStyle w:val="ListParagraph"/>
        <w:numPr>
          <w:ilvl w:val="0"/>
          <w:numId w:val="1"/>
        </w:numPr>
        <w:tabs>
          <w:tab w:val="left" w:pos="1867"/>
        </w:tabs>
        <w:rPr>
          <w:rFonts w:asciiTheme="majorHAnsi" w:hAnsiTheme="majorHAnsi" w:cstheme="majorHAnsi"/>
          <w:b/>
          <w:bCs/>
          <w:sz w:val="30"/>
          <w:szCs w:val="30"/>
        </w:rPr>
      </w:pPr>
      <w:r w:rsidRPr="007A43BD">
        <w:rPr>
          <w:rFonts w:asciiTheme="majorHAnsi" w:hAnsiTheme="majorHAnsi" w:cstheme="majorHAnsi"/>
          <w:b/>
          <w:bCs/>
          <w:sz w:val="30"/>
          <w:szCs w:val="30"/>
        </w:rPr>
        <w:t xml:space="preserve">Recovery </w:t>
      </w:r>
      <w:proofErr w:type="gramStart"/>
      <w:r w:rsidRPr="007A43BD">
        <w:rPr>
          <w:rFonts w:asciiTheme="majorHAnsi" w:hAnsiTheme="majorHAnsi" w:cstheme="majorHAnsi"/>
          <w:b/>
          <w:bCs/>
          <w:sz w:val="30"/>
          <w:szCs w:val="30"/>
        </w:rPr>
        <w:t>Objectives</w:t>
      </w:r>
      <w:r w:rsidRPr="007A43BD">
        <w:rPr>
          <w:rFonts w:asciiTheme="majorHAnsi" w:hAnsiTheme="majorHAnsi" w:cstheme="majorHAnsi"/>
          <w:b/>
          <w:bCs/>
          <w:sz w:val="30"/>
          <w:szCs w:val="30"/>
        </w:rPr>
        <w:t xml:space="preserve"> :</w:t>
      </w:r>
      <w:proofErr w:type="gramEnd"/>
      <w:r w:rsidRPr="007A43BD">
        <w:rPr>
          <w:rFonts w:asciiTheme="majorHAnsi" w:hAnsiTheme="majorHAnsi" w:cstheme="majorHAnsi"/>
          <w:b/>
          <w:bCs/>
          <w:sz w:val="30"/>
          <w:szCs w:val="30"/>
        </w:rPr>
        <w:t xml:space="preserve"> </w:t>
      </w:r>
    </w:p>
    <w:p w14:paraId="425C3C3C" w14:textId="77777777" w:rsidR="00FC2EBF" w:rsidRDefault="00FC2EBF" w:rsidP="00FC2EBF">
      <w:pPr>
        <w:pStyle w:val="ListParagraph"/>
        <w:tabs>
          <w:tab w:val="left" w:pos="1867"/>
        </w:tabs>
        <w:ind w:left="-633"/>
        <w:rPr>
          <w:rFonts w:cstheme="minorHAnsi"/>
          <w:sz w:val="28"/>
          <w:szCs w:val="28"/>
        </w:rPr>
      </w:pPr>
      <w:r>
        <w:rPr>
          <w:rFonts w:cstheme="minorHAnsi"/>
          <w:sz w:val="28"/>
          <w:szCs w:val="28"/>
        </w:rPr>
        <w:t xml:space="preserve">                             </w:t>
      </w:r>
    </w:p>
    <w:p w14:paraId="1697401E" w14:textId="77777777" w:rsidR="00FC2EBF" w:rsidRDefault="00FC2EBF" w:rsidP="00FC2EBF">
      <w:pPr>
        <w:pStyle w:val="ListParagraph"/>
        <w:tabs>
          <w:tab w:val="left" w:pos="1867"/>
        </w:tabs>
        <w:ind w:left="-633"/>
        <w:rPr>
          <w:rFonts w:cstheme="minorHAnsi"/>
          <w:sz w:val="28"/>
          <w:szCs w:val="28"/>
        </w:rPr>
      </w:pPr>
      <w:r>
        <w:rPr>
          <w:rFonts w:cstheme="minorHAnsi"/>
          <w:sz w:val="28"/>
          <w:szCs w:val="28"/>
        </w:rPr>
        <w:t xml:space="preserve">                              </w:t>
      </w:r>
      <w:r w:rsidRPr="00FC2EBF">
        <w:rPr>
          <w:rFonts w:cstheme="minorHAnsi"/>
          <w:sz w:val="28"/>
          <w:szCs w:val="28"/>
        </w:rPr>
        <w:t>The recovery objectives define the acceptable limits for system downtime and data loss, ensuring that the organization can meet its business continuity needs in case of a disaster.</w:t>
      </w:r>
    </w:p>
    <w:p w14:paraId="13E9CD2C" w14:textId="77777777" w:rsidR="00FC2EBF" w:rsidRDefault="00FC2EBF" w:rsidP="00FC2EBF">
      <w:pPr>
        <w:pStyle w:val="ListParagraph"/>
        <w:numPr>
          <w:ilvl w:val="1"/>
          <w:numId w:val="1"/>
        </w:numPr>
        <w:tabs>
          <w:tab w:val="left" w:pos="1867"/>
        </w:tabs>
        <w:rPr>
          <w:rFonts w:cstheme="minorHAnsi"/>
          <w:b/>
          <w:bCs/>
          <w:sz w:val="28"/>
          <w:szCs w:val="28"/>
        </w:rPr>
      </w:pPr>
      <w:r w:rsidRPr="00FC2EBF">
        <w:rPr>
          <w:rFonts w:cstheme="minorHAnsi"/>
          <w:b/>
          <w:bCs/>
          <w:sz w:val="28"/>
          <w:szCs w:val="28"/>
        </w:rPr>
        <w:lastRenderedPageBreak/>
        <w:t>Recovery Time Objective (RTO</w:t>
      </w:r>
      <w:r>
        <w:rPr>
          <w:rFonts w:cstheme="minorHAnsi"/>
          <w:b/>
          <w:bCs/>
          <w:sz w:val="28"/>
          <w:szCs w:val="28"/>
        </w:rPr>
        <w:t>)</w:t>
      </w:r>
    </w:p>
    <w:p w14:paraId="780EACF3" w14:textId="7F202387" w:rsidR="00FC2EBF" w:rsidRPr="00FC2EBF" w:rsidRDefault="00FC2EBF" w:rsidP="00FC2EBF">
      <w:pPr>
        <w:numPr>
          <w:ilvl w:val="1"/>
          <w:numId w:val="7"/>
        </w:numPr>
        <w:tabs>
          <w:tab w:val="left" w:pos="1867"/>
        </w:tabs>
        <w:rPr>
          <w:rFonts w:cstheme="minorHAnsi"/>
          <w:sz w:val="28"/>
          <w:szCs w:val="28"/>
        </w:rPr>
      </w:pPr>
      <w:r w:rsidRPr="00FC2EBF">
        <w:rPr>
          <w:rFonts w:cstheme="minorHAnsi"/>
          <w:b/>
          <w:bCs/>
          <w:sz w:val="28"/>
          <w:szCs w:val="28"/>
        </w:rPr>
        <w:t>Goal</w:t>
      </w:r>
      <w:r w:rsidRPr="00FC2EBF">
        <w:rPr>
          <w:rFonts w:cstheme="minorHAnsi"/>
          <w:sz w:val="28"/>
          <w:szCs w:val="28"/>
        </w:rPr>
        <w:t>: 2 hours</w:t>
      </w:r>
    </w:p>
    <w:p w14:paraId="252F19E5" w14:textId="1FD056D1" w:rsidR="00FC2EBF" w:rsidRDefault="00FC2EBF" w:rsidP="00FC2EBF">
      <w:pPr>
        <w:numPr>
          <w:ilvl w:val="1"/>
          <w:numId w:val="7"/>
        </w:numPr>
        <w:tabs>
          <w:tab w:val="left" w:pos="1867"/>
        </w:tabs>
        <w:ind w:left="1701"/>
        <w:rPr>
          <w:rFonts w:cstheme="minorHAnsi"/>
          <w:sz w:val="28"/>
          <w:szCs w:val="28"/>
        </w:rPr>
      </w:pPr>
      <w:r w:rsidRPr="007A43BD">
        <w:rPr>
          <w:rFonts w:cstheme="minorHAnsi"/>
          <w:b/>
          <w:bCs/>
          <w:sz w:val="28"/>
          <w:szCs w:val="28"/>
        </w:rPr>
        <w:t>Description</w:t>
      </w:r>
      <w:r w:rsidRPr="007A43BD">
        <w:rPr>
          <w:rFonts w:cstheme="minorHAnsi"/>
          <w:sz w:val="28"/>
          <w:szCs w:val="28"/>
        </w:rPr>
        <w:t xml:space="preserve">: </w:t>
      </w:r>
      <w:r w:rsidRPr="00FC2EBF">
        <w:rPr>
          <w:rFonts w:cstheme="minorHAnsi"/>
          <w:sz w:val="28"/>
          <w:szCs w:val="28"/>
        </w:rPr>
        <w:t>The RTO is the maximum amount of time the system can be down after a failure before it affects business operations. The goal is to restore services within 2 hours of an incident.</w:t>
      </w:r>
      <w:r>
        <w:rPr>
          <w:rFonts w:cstheme="minorHAnsi"/>
          <w:sz w:val="28"/>
          <w:szCs w:val="28"/>
        </w:rPr>
        <w:t xml:space="preserve"> </w:t>
      </w:r>
    </w:p>
    <w:p w14:paraId="0DCBF7BE" w14:textId="79FACC7F" w:rsidR="00FC2EBF" w:rsidRPr="00FC2EBF" w:rsidRDefault="00FC2EBF" w:rsidP="00FC2EBF">
      <w:pPr>
        <w:tabs>
          <w:tab w:val="left" w:pos="1867"/>
        </w:tabs>
        <w:ind w:left="1701" w:hanging="2410"/>
        <w:rPr>
          <w:rFonts w:cstheme="minorHAnsi"/>
          <w:sz w:val="28"/>
          <w:szCs w:val="28"/>
        </w:rPr>
      </w:pPr>
      <w:r w:rsidRPr="00FC2EBF">
        <w:rPr>
          <w:rFonts w:cstheme="minorHAnsi"/>
          <w:sz w:val="28"/>
          <w:szCs w:val="28"/>
        </w:rPr>
        <w:t xml:space="preserve">2.2 </w:t>
      </w:r>
      <w:r w:rsidRPr="00FC2EBF">
        <w:rPr>
          <w:rFonts w:cstheme="minorHAnsi"/>
          <w:b/>
          <w:bCs/>
          <w:sz w:val="28"/>
          <w:szCs w:val="28"/>
        </w:rPr>
        <w:t>Recovery Point Objective (RPO)</w:t>
      </w:r>
    </w:p>
    <w:p w14:paraId="62501D5E" w14:textId="79FDA751" w:rsidR="00FC2EBF" w:rsidRPr="00FC2EBF" w:rsidRDefault="00FC2EBF" w:rsidP="00FC2EBF">
      <w:pPr>
        <w:numPr>
          <w:ilvl w:val="1"/>
          <w:numId w:val="7"/>
        </w:numPr>
        <w:tabs>
          <w:tab w:val="left" w:pos="1867"/>
        </w:tabs>
        <w:rPr>
          <w:rFonts w:cstheme="minorHAnsi"/>
          <w:sz w:val="28"/>
          <w:szCs w:val="28"/>
        </w:rPr>
      </w:pPr>
      <w:r w:rsidRPr="00FC2EBF">
        <w:rPr>
          <w:rFonts w:cstheme="minorHAnsi"/>
          <w:b/>
          <w:bCs/>
          <w:sz w:val="28"/>
          <w:szCs w:val="28"/>
        </w:rPr>
        <w:t>Goal</w:t>
      </w:r>
      <w:r w:rsidRPr="00FC2EBF">
        <w:rPr>
          <w:rFonts w:cstheme="minorHAnsi"/>
          <w:sz w:val="28"/>
          <w:szCs w:val="28"/>
        </w:rPr>
        <w:t>: 15 minutes</w:t>
      </w:r>
    </w:p>
    <w:p w14:paraId="7C156D7C" w14:textId="288391E4" w:rsidR="00FC2EBF" w:rsidRDefault="00FC2EBF" w:rsidP="00FC2EBF">
      <w:pPr>
        <w:numPr>
          <w:ilvl w:val="1"/>
          <w:numId w:val="7"/>
        </w:numPr>
        <w:tabs>
          <w:tab w:val="left" w:pos="1867"/>
        </w:tabs>
        <w:ind w:left="1843" w:hanging="425"/>
        <w:rPr>
          <w:rFonts w:cstheme="minorHAnsi"/>
          <w:sz w:val="28"/>
          <w:szCs w:val="28"/>
        </w:rPr>
      </w:pPr>
      <w:r w:rsidRPr="007A43BD">
        <w:rPr>
          <w:rFonts w:cstheme="minorHAnsi"/>
          <w:b/>
          <w:bCs/>
          <w:sz w:val="28"/>
          <w:szCs w:val="28"/>
        </w:rPr>
        <w:t>Description</w:t>
      </w:r>
      <w:r w:rsidRPr="007A43BD">
        <w:rPr>
          <w:rFonts w:cstheme="minorHAnsi"/>
          <w:sz w:val="28"/>
          <w:szCs w:val="28"/>
        </w:rPr>
        <w:t xml:space="preserve">: </w:t>
      </w:r>
      <w:r w:rsidRPr="00FC2EBF">
        <w:rPr>
          <w:rFonts w:cstheme="minorHAnsi"/>
          <w:sz w:val="28"/>
          <w:szCs w:val="28"/>
        </w:rPr>
        <w:t xml:space="preserve">The RPO is the maximum acceptable amount of </w:t>
      </w:r>
      <w:r>
        <w:rPr>
          <w:rFonts w:cstheme="minorHAnsi"/>
          <w:sz w:val="28"/>
          <w:szCs w:val="28"/>
        </w:rPr>
        <w:t xml:space="preserve">                                          </w:t>
      </w:r>
      <w:r w:rsidRPr="00FC2EBF">
        <w:rPr>
          <w:rFonts w:cstheme="minorHAnsi"/>
          <w:sz w:val="28"/>
          <w:szCs w:val="28"/>
        </w:rPr>
        <w:t>data loss measured in time. The goal is to ensure that no more than 15 minutes of data is lost during a failure or incident.</w:t>
      </w:r>
    </w:p>
    <w:p w14:paraId="71D389B9" w14:textId="11510CE5" w:rsidR="00FC2EBF" w:rsidRPr="00FC2EBF" w:rsidRDefault="00FC2EBF" w:rsidP="00FC2EBF">
      <w:pPr>
        <w:pStyle w:val="ListParagraph"/>
        <w:numPr>
          <w:ilvl w:val="0"/>
          <w:numId w:val="1"/>
        </w:numPr>
        <w:rPr>
          <w:rFonts w:asciiTheme="majorHAnsi" w:hAnsiTheme="majorHAnsi" w:cstheme="majorHAnsi"/>
          <w:b/>
          <w:bCs/>
          <w:sz w:val="30"/>
          <w:szCs w:val="30"/>
        </w:rPr>
      </w:pPr>
      <w:r w:rsidRPr="00FC2EBF">
        <w:rPr>
          <w:rFonts w:asciiTheme="majorHAnsi" w:hAnsiTheme="majorHAnsi" w:cstheme="majorHAnsi"/>
          <w:b/>
          <w:bCs/>
          <w:sz w:val="30"/>
          <w:szCs w:val="30"/>
        </w:rPr>
        <w:t xml:space="preserve">Backup </w:t>
      </w:r>
      <w:proofErr w:type="gramStart"/>
      <w:r w:rsidRPr="00FC2EBF">
        <w:rPr>
          <w:rFonts w:asciiTheme="majorHAnsi" w:hAnsiTheme="majorHAnsi" w:cstheme="majorHAnsi"/>
          <w:b/>
          <w:bCs/>
          <w:sz w:val="30"/>
          <w:szCs w:val="30"/>
        </w:rPr>
        <w:t>Locations</w:t>
      </w:r>
      <w:r w:rsidRPr="00FC2EBF">
        <w:rPr>
          <w:rFonts w:asciiTheme="majorHAnsi" w:hAnsiTheme="majorHAnsi" w:cstheme="majorHAnsi"/>
          <w:b/>
          <w:bCs/>
          <w:sz w:val="30"/>
          <w:szCs w:val="30"/>
        </w:rPr>
        <w:t xml:space="preserve"> :</w:t>
      </w:r>
      <w:proofErr w:type="gramEnd"/>
    </w:p>
    <w:p w14:paraId="713035C9" w14:textId="22FC34CF" w:rsidR="007A43BD" w:rsidRDefault="00FC2EBF" w:rsidP="00FC2EBF">
      <w:pPr>
        <w:tabs>
          <w:tab w:val="left" w:pos="1867"/>
        </w:tabs>
        <w:rPr>
          <w:rFonts w:cstheme="minorHAnsi"/>
          <w:sz w:val="28"/>
          <w:szCs w:val="28"/>
        </w:rPr>
      </w:pPr>
      <w:r>
        <w:rPr>
          <w:rFonts w:cstheme="minorHAnsi"/>
          <w:sz w:val="28"/>
          <w:szCs w:val="28"/>
        </w:rPr>
        <w:t xml:space="preserve">           </w:t>
      </w:r>
      <w:r w:rsidRPr="00FC2EBF">
        <w:rPr>
          <w:rFonts w:cstheme="minorHAnsi"/>
          <w:sz w:val="28"/>
          <w:szCs w:val="28"/>
        </w:rPr>
        <w:t>To enhance redundancy and ensure data protection, backups are stored in multiple locations.</w:t>
      </w:r>
    </w:p>
    <w:p w14:paraId="701D0F5C" w14:textId="0B0C82C8" w:rsidR="00FC2EBF" w:rsidRPr="00FC2EBF" w:rsidRDefault="00FC2EBF" w:rsidP="00FC2EBF">
      <w:pPr>
        <w:pStyle w:val="ListParagraph"/>
        <w:numPr>
          <w:ilvl w:val="1"/>
          <w:numId w:val="1"/>
        </w:numPr>
        <w:tabs>
          <w:tab w:val="left" w:pos="1867"/>
        </w:tabs>
        <w:rPr>
          <w:rFonts w:cstheme="minorHAnsi"/>
          <w:b/>
          <w:bCs/>
          <w:sz w:val="28"/>
          <w:szCs w:val="28"/>
        </w:rPr>
      </w:pPr>
      <w:r w:rsidRPr="00FC2EBF">
        <w:rPr>
          <w:rFonts w:cstheme="minorHAnsi"/>
          <w:b/>
          <w:bCs/>
          <w:sz w:val="28"/>
          <w:szCs w:val="28"/>
        </w:rPr>
        <w:t xml:space="preserve">Primary Data </w:t>
      </w:r>
      <w:proofErr w:type="spellStart"/>
      <w:r w:rsidRPr="00FC2EBF">
        <w:rPr>
          <w:rFonts w:cstheme="minorHAnsi"/>
          <w:b/>
          <w:bCs/>
          <w:sz w:val="28"/>
          <w:szCs w:val="28"/>
        </w:rPr>
        <w:t>Center</w:t>
      </w:r>
      <w:proofErr w:type="spellEnd"/>
      <w:r w:rsidRPr="00FC2EBF">
        <w:rPr>
          <w:rFonts w:cstheme="minorHAnsi"/>
          <w:b/>
          <w:bCs/>
          <w:sz w:val="28"/>
          <w:szCs w:val="28"/>
        </w:rPr>
        <w:t xml:space="preserve"> </w:t>
      </w:r>
    </w:p>
    <w:p w14:paraId="1A08167C" w14:textId="77777777" w:rsidR="00FC2EBF" w:rsidRDefault="00FC2EBF" w:rsidP="00FC2EBF">
      <w:pPr>
        <w:pStyle w:val="ListParagraph"/>
        <w:tabs>
          <w:tab w:val="left" w:pos="1867"/>
        </w:tabs>
        <w:ind w:left="-213"/>
        <w:rPr>
          <w:rFonts w:cstheme="minorHAnsi"/>
          <w:sz w:val="28"/>
          <w:szCs w:val="28"/>
        </w:rPr>
      </w:pPr>
      <w:r>
        <w:rPr>
          <w:rFonts w:cstheme="minorHAnsi"/>
          <w:sz w:val="28"/>
          <w:szCs w:val="28"/>
        </w:rPr>
        <w:t xml:space="preserve">                           </w:t>
      </w:r>
    </w:p>
    <w:p w14:paraId="0AC127F6" w14:textId="03C5280B" w:rsidR="00FC2EBF" w:rsidRDefault="00FC2EBF" w:rsidP="00FC2EBF">
      <w:pPr>
        <w:pStyle w:val="ListParagraph"/>
        <w:tabs>
          <w:tab w:val="left" w:pos="1867"/>
        </w:tabs>
        <w:ind w:left="-213"/>
        <w:rPr>
          <w:rFonts w:cstheme="minorHAnsi"/>
          <w:sz w:val="28"/>
          <w:szCs w:val="28"/>
        </w:rPr>
      </w:pPr>
      <w:r>
        <w:rPr>
          <w:rFonts w:cstheme="minorHAnsi"/>
          <w:sz w:val="28"/>
          <w:szCs w:val="28"/>
        </w:rPr>
        <w:t xml:space="preserve">                     </w:t>
      </w:r>
      <w:r w:rsidRPr="00FC2EBF">
        <w:rPr>
          <w:rFonts w:cstheme="minorHAnsi"/>
          <w:b/>
          <w:bCs/>
          <w:sz w:val="28"/>
          <w:szCs w:val="28"/>
        </w:rPr>
        <w:t>Description</w:t>
      </w:r>
      <w:r w:rsidRPr="00FC2EBF">
        <w:rPr>
          <w:rFonts w:cstheme="minorHAnsi"/>
          <w:sz w:val="28"/>
          <w:szCs w:val="28"/>
        </w:rPr>
        <w:t xml:space="preserve">: The main data </w:t>
      </w:r>
      <w:proofErr w:type="spellStart"/>
      <w:r w:rsidRPr="00FC2EBF">
        <w:rPr>
          <w:rFonts w:cstheme="minorHAnsi"/>
          <w:sz w:val="28"/>
          <w:szCs w:val="28"/>
        </w:rPr>
        <w:t>center</w:t>
      </w:r>
      <w:proofErr w:type="spellEnd"/>
      <w:r w:rsidRPr="00FC2EBF">
        <w:rPr>
          <w:rFonts w:cstheme="minorHAnsi"/>
          <w:sz w:val="28"/>
          <w:szCs w:val="28"/>
        </w:rPr>
        <w:t xml:space="preserve"> is responsible for the primary storage and backup of data. Regular backups are taken from here to ensure that a local copy of all critical data exists for quick recovery.</w:t>
      </w:r>
    </w:p>
    <w:p w14:paraId="6E219B46" w14:textId="77777777" w:rsidR="00946A43" w:rsidRDefault="00946A43" w:rsidP="00FC2EBF">
      <w:pPr>
        <w:pStyle w:val="ListParagraph"/>
        <w:tabs>
          <w:tab w:val="left" w:pos="1867"/>
        </w:tabs>
        <w:ind w:left="-213"/>
        <w:rPr>
          <w:rFonts w:cstheme="minorHAnsi"/>
          <w:sz w:val="28"/>
          <w:szCs w:val="28"/>
        </w:rPr>
      </w:pPr>
    </w:p>
    <w:p w14:paraId="6D80A962" w14:textId="4A46E6CB" w:rsidR="00FC2EBF" w:rsidRDefault="00FC2EBF" w:rsidP="00FC2EBF">
      <w:pPr>
        <w:pStyle w:val="ListParagraph"/>
        <w:numPr>
          <w:ilvl w:val="1"/>
          <w:numId w:val="1"/>
        </w:numPr>
        <w:tabs>
          <w:tab w:val="left" w:pos="1867"/>
        </w:tabs>
        <w:rPr>
          <w:rFonts w:cstheme="minorHAnsi"/>
          <w:b/>
          <w:bCs/>
          <w:sz w:val="28"/>
          <w:szCs w:val="28"/>
        </w:rPr>
      </w:pPr>
      <w:r w:rsidRPr="00FC2EBF">
        <w:rPr>
          <w:rFonts w:cstheme="minorHAnsi"/>
          <w:b/>
          <w:bCs/>
          <w:sz w:val="28"/>
          <w:szCs w:val="28"/>
        </w:rPr>
        <w:t xml:space="preserve">Geographically Dispersed Secondary Data </w:t>
      </w:r>
      <w:proofErr w:type="spellStart"/>
      <w:r w:rsidRPr="00FC2EBF">
        <w:rPr>
          <w:rFonts w:cstheme="minorHAnsi"/>
          <w:b/>
          <w:bCs/>
          <w:sz w:val="28"/>
          <w:szCs w:val="28"/>
        </w:rPr>
        <w:t>Cent</w:t>
      </w:r>
      <w:r>
        <w:rPr>
          <w:rFonts w:cstheme="minorHAnsi"/>
          <w:b/>
          <w:bCs/>
          <w:sz w:val="28"/>
          <w:szCs w:val="28"/>
        </w:rPr>
        <w:t>er</w:t>
      </w:r>
      <w:proofErr w:type="spellEnd"/>
    </w:p>
    <w:p w14:paraId="3BB11100" w14:textId="77777777" w:rsidR="00946A43" w:rsidRDefault="00946A43" w:rsidP="00946A43">
      <w:pPr>
        <w:spacing w:before="100" w:beforeAutospacing="1" w:after="100" w:afterAutospacing="1" w:line="240" w:lineRule="auto"/>
        <w:ind w:left="-633"/>
        <w:rPr>
          <w:rFonts w:ascii="Times New Roman" w:eastAsia="Times New Roman" w:hAnsi="Times New Roman" w:cs="Times New Roman"/>
          <w:kern w:val="0"/>
          <w14:ligatures w14:val="none"/>
        </w:rPr>
      </w:pPr>
      <w:r>
        <w:rPr>
          <w:rFonts w:eastAsia="Times New Roman" w:cstheme="minorHAnsi"/>
          <w:b/>
          <w:bCs/>
          <w:kern w:val="0"/>
          <w:sz w:val="28"/>
          <w:szCs w:val="28"/>
          <w14:ligatures w14:val="none"/>
        </w:rPr>
        <w:t xml:space="preserve">                    </w:t>
      </w:r>
      <w:r w:rsidRPr="00946A43">
        <w:rPr>
          <w:rFonts w:eastAsia="Times New Roman" w:cstheme="minorHAnsi"/>
          <w:b/>
          <w:bCs/>
          <w:kern w:val="0"/>
          <w:sz w:val="28"/>
          <w:szCs w:val="28"/>
          <w14:ligatures w14:val="none"/>
        </w:rPr>
        <w:t>Description</w:t>
      </w:r>
      <w:r w:rsidRPr="00946A43">
        <w:rPr>
          <w:rFonts w:eastAsia="Times New Roman" w:cstheme="minorHAnsi"/>
          <w:kern w:val="0"/>
          <w:sz w:val="28"/>
          <w:szCs w:val="28"/>
          <w14:ligatures w14:val="none"/>
        </w:rPr>
        <w:t xml:space="preserve">: A secondary data </w:t>
      </w:r>
      <w:proofErr w:type="spellStart"/>
      <w:r w:rsidRPr="00946A43">
        <w:rPr>
          <w:rFonts w:eastAsia="Times New Roman" w:cstheme="minorHAnsi"/>
          <w:kern w:val="0"/>
          <w:sz w:val="28"/>
          <w:szCs w:val="28"/>
          <w14:ligatures w14:val="none"/>
        </w:rPr>
        <w:t>center</w:t>
      </w:r>
      <w:proofErr w:type="spellEnd"/>
      <w:r w:rsidRPr="00946A43">
        <w:rPr>
          <w:rFonts w:eastAsia="Times New Roman" w:cstheme="minorHAnsi"/>
          <w:kern w:val="0"/>
          <w:sz w:val="28"/>
          <w:szCs w:val="28"/>
          <w14:ligatures w14:val="none"/>
        </w:rPr>
        <w:t xml:space="preserve"> located in a different geographical location ensures that data is protected from localized disasters (e.g., natural disasters, power outages). This </w:t>
      </w:r>
      <w:proofErr w:type="spellStart"/>
      <w:r w:rsidRPr="00946A43">
        <w:rPr>
          <w:rFonts w:eastAsia="Times New Roman" w:cstheme="minorHAnsi"/>
          <w:kern w:val="0"/>
          <w:sz w:val="28"/>
          <w:szCs w:val="28"/>
          <w14:ligatures w14:val="none"/>
        </w:rPr>
        <w:t>center</w:t>
      </w:r>
      <w:proofErr w:type="spellEnd"/>
      <w:r w:rsidRPr="00946A43">
        <w:rPr>
          <w:rFonts w:eastAsia="Times New Roman" w:cstheme="minorHAnsi"/>
          <w:kern w:val="0"/>
          <w:sz w:val="28"/>
          <w:szCs w:val="28"/>
          <w14:ligatures w14:val="none"/>
        </w:rPr>
        <w:t xml:space="preserve"> receives replicated data for disaster recovery scenarios</w:t>
      </w:r>
      <w:r w:rsidRPr="00946A43">
        <w:rPr>
          <w:rFonts w:ascii="Times New Roman" w:eastAsia="Times New Roman" w:hAnsi="Times New Roman" w:cs="Times New Roman"/>
          <w:kern w:val="0"/>
          <w14:ligatures w14:val="none"/>
        </w:rPr>
        <w:t>.</w:t>
      </w:r>
    </w:p>
    <w:p w14:paraId="64C86A12" w14:textId="454A166D" w:rsidR="00946A43" w:rsidRPr="00946A43" w:rsidRDefault="00946A43" w:rsidP="00946A43">
      <w:pPr>
        <w:pStyle w:val="ListParagraph"/>
        <w:numPr>
          <w:ilvl w:val="1"/>
          <w:numId w:val="1"/>
        </w:numPr>
        <w:spacing w:before="100" w:beforeAutospacing="1" w:after="100" w:afterAutospacing="1" w:line="240" w:lineRule="auto"/>
        <w:rPr>
          <w:rFonts w:eastAsia="Times New Roman" w:cstheme="minorHAnsi"/>
          <w:b/>
          <w:bCs/>
          <w:kern w:val="0"/>
          <w:sz w:val="28"/>
          <w:szCs w:val="28"/>
          <w14:ligatures w14:val="none"/>
        </w:rPr>
      </w:pPr>
      <w:r w:rsidRPr="00946A43">
        <w:rPr>
          <w:rFonts w:eastAsia="Times New Roman" w:cstheme="minorHAnsi"/>
          <w:b/>
          <w:bCs/>
          <w:kern w:val="0"/>
          <w:sz w:val="28"/>
          <w:szCs w:val="28"/>
          <w14:ligatures w14:val="none"/>
        </w:rPr>
        <w:t>Cloud Backup with Military-Grade Encryption</w:t>
      </w:r>
    </w:p>
    <w:p w14:paraId="43234320" w14:textId="6689AC44" w:rsidR="00946A43" w:rsidRPr="00946A43" w:rsidRDefault="00946A43" w:rsidP="00946A43">
      <w:pPr>
        <w:spacing w:before="100" w:beforeAutospacing="1" w:after="100" w:afterAutospacing="1" w:line="240" w:lineRule="auto"/>
        <w:ind w:left="-633"/>
        <w:rPr>
          <w:rFonts w:eastAsia="Times New Roman" w:cstheme="minorHAnsi"/>
          <w:kern w:val="0"/>
          <w:sz w:val="28"/>
          <w:szCs w:val="28"/>
          <w14:ligatures w14:val="none"/>
        </w:rPr>
      </w:pPr>
      <w:r>
        <w:rPr>
          <w:rFonts w:eastAsia="Times New Roman" w:cstheme="minorHAnsi"/>
          <w:b/>
          <w:bCs/>
          <w:kern w:val="0"/>
          <w:sz w:val="28"/>
          <w:szCs w:val="28"/>
          <w14:ligatures w14:val="none"/>
        </w:rPr>
        <w:t xml:space="preserve">                   </w:t>
      </w:r>
      <w:r w:rsidRPr="00946A43">
        <w:rPr>
          <w:rFonts w:eastAsia="Times New Roman" w:cstheme="minorHAnsi"/>
          <w:b/>
          <w:bCs/>
          <w:kern w:val="0"/>
          <w:sz w:val="28"/>
          <w:szCs w:val="28"/>
          <w14:ligatures w14:val="none"/>
        </w:rPr>
        <w:t>Description</w:t>
      </w:r>
      <w:r w:rsidRPr="00946A43">
        <w:rPr>
          <w:rFonts w:eastAsia="Times New Roman" w:cstheme="minorHAnsi"/>
          <w:kern w:val="0"/>
          <w:sz w:val="28"/>
          <w:szCs w:val="28"/>
          <w14:ligatures w14:val="none"/>
        </w:rPr>
        <w:t>: Backups are also stored in the cloud with military-grade encryption to provide an additional layer of protection against data loss and ensure easy access to backups in the event of a failure. Cloud storage offers scalability and off-site security.</w:t>
      </w:r>
    </w:p>
    <w:p w14:paraId="1C034A67" w14:textId="2F490AEF" w:rsidR="00946A43" w:rsidRDefault="00946A43" w:rsidP="00946A43">
      <w:pPr>
        <w:pStyle w:val="ListParagraph"/>
        <w:numPr>
          <w:ilvl w:val="0"/>
          <w:numId w:val="1"/>
        </w:numPr>
        <w:rPr>
          <w:rFonts w:asciiTheme="majorHAnsi" w:eastAsia="Times New Roman" w:hAnsiTheme="majorHAnsi" w:cstheme="majorHAnsi"/>
          <w:b/>
          <w:bCs/>
          <w:kern w:val="0"/>
          <w:sz w:val="30"/>
          <w:szCs w:val="30"/>
          <w14:ligatures w14:val="none"/>
        </w:rPr>
      </w:pPr>
      <w:r w:rsidRPr="00946A43">
        <w:rPr>
          <w:rFonts w:asciiTheme="majorHAnsi" w:eastAsia="Times New Roman" w:hAnsiTheme="majorHAnsi" w:cstheme="majorHAnsi"/>
          <w:b/>
          <w:bCs/>
          <w:kern w:val="0"/>
          <w:sz w:val="30"/>
          <w:szCs w:val="30"/>
          <w14:ligatures w14:val="none"/>
        </w:rPr>
        <w:lastRenderedPageBreak/>
        <w:t xml:space="preserve">Recovery </w:t>
      </w:r>
      <w:proofErr w:type="gramStart"/>
      <w:r w:rsidRPr="00946A43">
        <w:rPr>
          <w:rFonts w:asciiTheme="majorHAnsi" w:eastAsia="Times New Roman" w:hAnsiTheme="majorHAnsi" w:cstheme="majorHAnsi"/>
          <w:b/>
          <w:bCs/>
          <w:kern w:val="0"/>
          <w:sz w:val="30"/>
          <w:szCs w:val="30"/>
          <w14:ligatures w14:val="none"/>
        </w:rPr>
        <w:t>Procedure</w:t>
      </w:r>
      <w:r>
        <w:rPr>
          <w:rFonts w:asciiTheme="majorHAnsi" w:eastAsia="Times New Roman" w:hAnsiTheme="majorHAnsi" w:cstheme="majorHAnsi"/>
          <w:b/>
          <w:bCs/>
          <w:kern w:val="0"/>
          <w:sz w:val="30"/>
          <w:szCs w:val="30"/>
          <w14:ligatures w14:val="none"/>
        </w:rPr>
        <w:t xml:space="preserve"> :</w:t>
      </w:r>
      <w:proofErr w:type="gramEnd"/>
      <w:r>
        <w:rPr>
          <w:rFonts w:asciiTheme="majorHAnsi" w:eastAsia="Times New Roman" w:hAnsiTheme="majorHAnsi" w:cstheme="majorHAnsi"/>
          <w:b/>
          <w:bCs/>
          <w:kern w:val="0"/>
          <w:sz w:val="30"/>
          <w:szCs w:val="30"/>
          <w14:ligatures w14:val="none"/>
        </w:rPr>
        <w:t xml:space="preserve"> </w:t>
      </w:r>
    </w:p>
    <w:p w14:paraId="6ABDF477" w14:textId="497A0B39" w:rsidR="00946A43" w:rsidRDefault="00946A43" w:rsidP="00946A43">
      <w:pPr>
        <w:pStyle w:val="ListParagraph"/>
        <w:spacing w:before="100" w:beforeAutospacing="1" w:after="100" w:afterAutospacing="1" w:line="240" w:lineRule="auto"/>
        <w:ind w:left="-633"/>
        <w:rPr>
          <w:rFonts w:eastAsia="Times New Roman" w:cstheme="minorHAnsi"/>
          <w:kern w:val="0"/>
          <w:sz w:val="28"/>
          <w:szCs w:val="28"/>
          <w14:ligatures w14:val="none"/>
        </w:rPr>
      </w:pPr>
      <w:r>
        <w:rPr>
          <w:rFonts w:eastAsia="Times New Roman" w:cstheme="minorHAnsi"/>
          <w:kern w:val="0"/>
          <w:sz w:val="28"/>
          <w:szCs w:val="28"/>
          <w14:ligatures w14:val="none"/>
        </w:rPr>
        <w:t xml:space="preserve">                                       </w:t>
      </w:r>
      <w:r w:rsidRPr="00946A43">
        <w:rPr>
          <w:rFonts w:eastAsia="Times New Roman" w:cstheme="minorHAnsi"/>
          <w:kern w:val="0"/>
          <w:sz w:val="28"/>
          <w:szCs w:val="28"/>
          <w14:ligatures w14:val="none"/>
        </w:rPr>
        <w:t>The recovery procedure is a systematic approach to restoring systems and data after a failure or incident. The process is designed to minimize downtime and data loss while ensuring business continuity.</w:t>
      </w:r>
    </w:p>
    <w:p w14:paraId="1D7D315F" w14:textId="77777777" w:rsidR="00946A43" w:rsidRDefault="00946A43" w:rsidP="00946A43">
      <w:pPr>
        <w:pStyle w:val="ListParagraph"/>
        <w:spacing w:before="100" w:beforeAutospacing="1" w:after="100" w:afterAutospacing="1" w:line="240" w:lineRule="auto"/>
        <w:ind w:left="-633"/>
        <w:rPr>
          <w:rFonts w:eastAsia="Times New Roman" w:cstheme="minorHAnsi"/>
          <w:kern w:val="0"/>
          <w:sz w:val="28"/>
          <w:szCs w:val="28"/>
          <w14:ligatures w14:val="none"/>
        </w:rPr>
      </w:pPr>
    </w:p>
    <w:p w14:paraId="5B431D83" w14:textId="1BE65FC8" w:rsidR="00946A43" w:rsidRPr="00946A43" w:rsidRDefault="00946A43" w:rsidP="00946A43">
      <w:pPr>
        <w:pStyle w:val="ListParagraph"/>
        <w:ind w:left="-633"/>
        <w:rPr>
          <w:rFonts w:eastAsia="Times New Roman" w:cstheme="minorHAnsi"/>
          <w:b/>
          <w:bCs/>
          <w:kern w:val="0"/>
          <w:sz w:val="28"/>
          <w:szCs w:val="28"/>
          <w14:ligatures w14:val="none"/>
        </w:rPr>
      </w:pPr>
      <w:r w:rsidRPr="00946A43">
        <w:rPr>
          <w:rFonts w:eastAsia="Times New Roman" w:cstheme="minorHAnsi"/>
          <w:b/>
          <w:bCs/>
          <w:kern w:val="0"/>
          <w:sz w:val="28"/>
          <w:szCs w:val="28"/>
          <w14:ligatures w14:val="none"/>
        </w:rPr>
        <w:t>4.1 Immediate System Isolation</w:t>
      </w:r>
      <w:r>
        <w:rPr>
          <w:rFonts w:eastAsia="Times New Roman" w:cstheme="minorHAnsi"/>
          <w:b/>
          <w:bCs/>
          <w:kern w:val="0"/>
          <w:sz w:val="28"/>
          <w:szCs w:val="28"/>
          <w14:ligatures w14:val="none"/>
        </w:rPr>
        <w:t xml:space="preserve"> </w:t>
      </w:r>
    </w:p>
    <w:p w14:paraId="2DAEAEFB" w14:textId="77777777" w:rsidR="00946A43" w:rsidRPr="00946A43" w:rsidRDefault="00946A43" w:rsidP="00946A43">
      <w:pPr>
        <w:numPr>
          <w:ilvl w:val="0"/>
          <w:numId w:val="10"/>
        </w:numPr>
        <w:spacing w:before="100" w:beforeAutospacing="1" w:after="100" w:afterAutospacing="1" w:line="240" w:lineRule="auto"/>
        <w:rPr>
          <w:rFonts w:eastAsia="Times New Roman" w:cstheme="minorHAnsi"/>
          <w:kern w:val="0"/>
          <w:sz w:val="28"/>
          <w:szCs w:val="28"/>
          <w14:ligatures w14:val="none"/>
        </w:rPr>
      </w:pPr>
      <w:r w:rsidRPr="00946A43">
        <w:rPr>
          <w:rFonts w:eastAsia="Times New Roman" w:cstheme="minorHAnsi"/>
          <w:b/>
          <w:bCs/>
          <w:kern w:val="0"/>
          <w:sz w:val="28"/>
          <w:szCs w:val="28"/>
          <w14:ligatures w14:val="none"/>
        </w:rPr>
        <w:t>Action</w:t>
      </w:r>
      <w:r w:rsidRPr="00946A43">
        <w:rPr>
          <w:rFonts w:eastAsia="Times New Roman" w:cstheme="minorHAnsi"/>
          <w:kern w:val="0"/>
          <w:sz w:val="28"/>
          <w:szCs w:val="28"/>
          <w14:ligatures w14:val="none"/>
        </w:rPr>
        <w:t>: In the event of a disaster or data breach, the first step is to isolate the affected systems from the network to prevent further damage or data loss. This includes disconnecting servers, databases, and other affected systems from external and internal networks.</w:t>
      </w:r>
    </w:p>
    <w:p w14:paraId="7F03C584" w14:textId="35C01B07" w:rsidR="00946A43" w:rsidRPr="00946A43" w:rsidRDefault="00946A43" w:rsidP="00946A43">
      <w:pPr>
        <w:pStyle w:val="ListParagraph"/>
        <w:ind w:left="-142" w:hanging="567"/>
        <w:rPr>
          <w:rFonts w:eastAsia="Times New Roman" w:cstheme="minorHAnsi"/>
          <w:b/>
          <w:bCs/>
          <w:kern w:val="0"/>
          <w:sz w:val="28"/>
          <w:szCs w:val="28"/>
          <w14:ligatures w14:val="none"/>
        </w:rPr>
      </w:pPr>
      <w:r w:rsidRPr="00946A43">
        <w:rPr>
          <w:rFonts w:eastAsia="Times New Roman" w:cstheme="minorHAnsi"/>
          <w:b/>
          <w:bCs/>
          <w:kern w:val="0"/>
          <w:sz w:val="28"/>
          <w:szCs w:val="28"/>
          <w14:ligatures w14:val="none"/>
        </w:rPr>
        <w:t>4.2 Comprehensive Damage Assessmen</w:t>
      </w:r>
      <w:r>
        <w:rPr>
          <w:rFonts w:eastAsia="Times New Roman" w:cstheme="minorHAnsi"/>
          <w:b/>
          <w:bCs/>
          <w:kern w:val="0"/>
          <w:sz w:val="28"/>
          <w:szCs w:val="28"/>
          <w14:ligatures w14:val="none"/>
        </w:rPr>
        <w:t>t</w:t>
      </w:r>
    </w:p>
    <w:p w14:paraId="1170E5F8" w14:textId="77777777" w:rsidR="00946A43" w:rsidRPr="00946A43" w:rsidRDefault="00946A43" w:rsidP="00946A43">
      <w:pPr>
        <w:numPr>
          <w:ilvl w:val="0"/>
          <w:numId w:val="12"/>
        </w:numPr>
        <w:spacing w:before="100" w:beforeAutospacing="1" w:after="100" w:afterAutospacing="1" w:line="240" w:lineRule="auto"/>
        <w:rPr>
          <w:rFonts w:eastAsia="Times New Roman" w:cstheme="minorHAnsi"/>
          <w:kern w:val="0"/>
          <w:sz w:val="28"/>
          <w:szCs w:val="28"/>
          <w14:ligatures w14:val="none"/>
        </w:rPr>
      </w:pPr>
      <w:r w:rsidRPr="00946A43">
        <w:rPr>
          <w:rFonts w:eastAsia="Times New Roman" w:cstheme="minorHAnsi"/>
          <w:b/>
          <w:bCs/>
          <w:kern w:val="0"/>
          <w:sz w:val="28"/>
          <w:szCs w:val="28"/>
          <w14:ligatures w14:val="none"/>
        </w:rPr>
        <w:t>Action</w:t>
      </w:r>
      <w:r w:rsidRPr="00946A43">
        <w:rPr>
          <w:rFonts w:eastAsia="Times New Roman" w:cstheme="minorHAnsi"/>
          <w:kern w:val="0"/>
          <w:sz w:val="28"/>
          <w:szCs w:val="28"/>
          <w14:ligatures w14:val="none"/>
        </w:rPr>
        <w:t>: Once the system is isolated, a detailed assessment will be performed to determine the extent of the damage. This involves identifying lost or corrupted data, compromised systems, and the root cause of the incident.</w:t>
      </w:r>
    </w:p>
    <w:p w14:paraId="19C5DB73" w14:textId="77777777" w:rsidR="00946A43" w:rsidRPr="00946A43" w:rsidRDefault="00946A43" w:rsidP="00946A43">
      <w:pPr>
        <w:pStyle w:val="ListParagraph"/>
        <w:ind w:hanging="1429"/>
        <w:rPr>
          <w:rFonts w:eastAsia="Times New Roman" w:cstheme="minorHAnsi"/>
          <w:b/>
          <w:bCs/>
          <w:kern w:val="0"/>
          <w:sz w:val="28"/>
          <w:szCs w:val="28"/>
          <w14:ligatures w14:val="none"/>
        </w:rPr>
      </w:pPr>
      <w:r w:rsidRPr="00946A43">
        <w:rPr>
          <w:rFonts w:eastAsia="Times New Roman" w:cstheme="minorHAnsi"/>
          <w:b/>
          <w:bCs/>
          <w:kern w:val="0"/>
          <w:sz w:val="28"/>
          <w:szCs w:val="28"/>
          <w14:ligatures w14:val="none"/>
        </w:rPr>
        <w:t>4.3 Backup Restoration from the Most Recent Clean Point</w:t>
      </w:r>
    </w:p>
    <w:p w14:paraId="60CC9998" w14:textId="77777777" w:rsidR="00946A43" w:rsidRPr="00946A43" w:rsidRDefault="00946A43" w:rsidP="00946A43">
      <w:pPr>
        <w:numPr>
          <w:ilvl w:val="0"/>
          <w:numId w:val="14"/>
        </w:numPr>
        <w:spacing w:before="100" w:beforeAutospacing="1" w:after="100" w:afterAutospacing="1" w:line="240" w:lineRule="auto"/>
        <w:rPr>
          <w:rFonts w:eastAsia="Times New Roman" w:cstheme="minorHAnsi"/>
          <w:kern w:val="0"/>
          <w:sz w:val="28"/>
          <w:szCs w:val="28"/>
          <w14:ligatures w14:val="none"/>
        </w:rPr>
      </w:pPr>
      <w:r w:rsidRPr="00946A43">
        <w:rPr>
          <w:rFonts w:eastAsia="Times New Roman" w:cstheme="minorHAnsi"/>
          <w:b/>
          <w:bCs/>
          <w:kern w:val="0"/>
          <w:sz w:val="28"/>
          <w:szCs w:val="28"/>
          <w14:ligatures w14:val="none"/>
        </w:rPr>
        <w:t>Action</w:t>
      </w:r>
      <w:r w:rsidRPr="00946A43">
        <w:rPr>
          <w:rFonts w:eastAsia="Times New Roman" w:cstheme="minorHAnsi"/>
          <w:kern w:val="0"/>
          <w:sz w:val="28"/>
          <w:szCs w:val="28"/>
          <w14:ligatures w14:val="none"/>
        </w:rPr>
        <w:t>: The most recent clean backup (based on the RPO) will be used to restore systems to their last known good state. This may involve restoring full backups, differential backups, or transaction log backups, depending on the recovery requirements.</w:t>
      </w:r>
    </w:p>
    <w:p w14:paraId="7FA29FE3" w14:textId="34E70C67" w:rsidR="00946A43" w:rsidRPr="00946A43" w:rsidRDefault="00946A43" w:rsidP="00946A43">
      <w:pPr>
        <w:pStyle w:val="ListParagraph"/>
        <w:ind w:hanging="1429"/>
        <w:rPr>
          <w:rFonts w:eastAsia="Times New Roman" w:cstheme="minorHAnsi"/>
          <w:b/>
          <w:bCs/>
          <w:kern w:val="0"/>
          <w:sz w:val="28"/>
          <w:szCs w:val="28"/>
          <w14:ligatures w14:val="none"/>
        </w:rPr>
      </w:pPr>
      <w:r w:rsidRPr="00946A43">
        <w:rPr>
          <w:rFonts w:eastAsia="Times New Roman" w:cstheme="minorHAnsi"/>
          <w:b/>
          <w:bCs/>
          <w:kern w:val="0"/>
          <w:sz w:val="28"/>
          <w:szCs w:val="28"/>
          <w14:ligatures w14:val="none"/>
        </w:rPr>
        <w:t>4.</w:t>
      </w:r>
      <w:r>
        <w:rPr>
          <w:rFonts w:eastAsia="Times New Roman" w:cstheme="minorHAnsi"/>
          <w:b/>
          <w:bCs/>
          <w:kern w:val="0"/>
          <w:sz w:val="28"/>
          <w:szCs w:val="28"/>
          <w14:ligatures w14:val="none"/>
        </w:rPr>
        <w:t xml:space="preserve">4 </w:t>
      </w:r>
      <w:r w:rsidRPr="00946A43">
        <w:rPr>
          <w:rFonts w:eastAsia="Times New Roman" w:cstheme="minorHAnsi"/>
          <w:b/>
          <w:bCs/>
          <w:kern w:val="0"/>
          <w:sz w:val="28"/>
          <w:szCs w:val="28"/>
          <w14:ligatures w14:val="none"/>
        </w:rPr>
        <w:t>Gradual System Restoration</w:t>
      </w:r>
    </w:p>
    <w:p w14:paraId="166F339D" w14:textId="77777777" w:rsidR="00946A43" w:rsidRDefault="00946A43" w:rsidP="00946A43">
      <w:pPr>
        <w:numPr>
          <w:ilvl w:val="0"/>
          <w:numId w:val="16"/>
        </w:numPr>
        <w:spacing w:before="100" w:beforeAutospacing="1" w:after="100" w:afterAutospacing="1" w:line="240" w:lineRule="auto"/>
        <w:rPr>
          <w:rFonts w:eastAsia="Times New Roman" w:cstheme="minorHAnsi"/>
          <w:kern w:val="0"/>
          <w:sz w:val="28"/>
          <w:szCs w:val="28"/>
          <w14:ligatures w14:val="none"/>
        </w:rPr>
      </w:pPr>
      <w:r w:rsidRPr="00946A43">
        <w:rPr>
          <w:rFonts w:eastAsia="Times New Roman" w:cstheme="minorHAnsi"/>
          <w:b/>
          <w:bCs/>
          <w:kern w:val="0"/>
          <w:sz w:val="28"/>
          <w:szCs w:val="28"/>
          <w14:ligatures w14:val="none"/>
        </w:rPr>
        <w:t>Action</w:t>
      </w:r>
      <w:r w:rsidRPr="00946A43">
        <w:rPr>
          <w:rFonts w:eastAsia="Times New Roman" w:cstheme="minorHAnsi"/>
          <w:kern w:val="0"/>
          <w:sz w:val="28"/>
          <w:szCs w:val="28"/>
          <w14:ligatures w14:val="none"/>
        </w:rPr>
        <w:t>: Once data integrity is confirmed, the affected systems will be gradually restored. This involves bringing back essential services first, followed by non-essential services, to minimize downtime and impact on business operations.</w:t>
      </w:r>
    </w:p>
    <w:p w14:paraId="0DD3BBDD" w14:textId="53C061A7" w:rsidR="00946A43" w:rsidRPr="00946A43" w:rsidRDefault="00946A43" w:rsidP="00946A43">
      <w:pPr>
        <w:spacing w:before="100" w:beforeAutospacing="1" w:after="100" w:afterAutospacing="1" w:line="240" w:lineRule="auto"/>
        <w:ind w:left="720" w:hanging="1429"/>
        <w:rPr>
          <w:rFonts w:eastAsia="Times New Roman" w:cstheme="minorHAnsi"/>
          <w:kern w:val="0"/>
          <w:sz w:val="28"/>
          <w:szCs w:val="28"/>
          <w14:ligatures w14:val="none"/>
        </w:rPr>
      </w:pPr>
      <w:r w:rsidRPr="00946A43">
        <w:rPr>
          <w:rFonts w:eastAsia="Times New Roman" w:cstheme="minorHAnsi"/>
          <w:b/>
          <w:bCs/>
          <w:kern w:val="0"/>
          <w:sz w:val="28"/>
          <w:szCs w:val="28"/>
          <w14:ligatures w14:val="none"/>
        </w:rPr>
        <w:t>4.</w:t>
      </w:r>
      <w:r w:rsidRPr="00946A43">
        <w:rPr>
          <w:rFonts w:eastAsia="Times New Roman" w:cstheme="minorHAnsi"/>
          <w:b/>
          <w:bCs/>
          <w:kern w:val="0"/>
          <w:sz w:val="28"/>
          <w:szCs w:val="28"/>
          <w14:ligatures w14:val="none"/>
        </w:rPr>
        <w:t>5</w:t>
      </w:r>
      <w:r w:rsidRPr="00946A43">
        <w:rPr>
          <w:rFonts w:eastAsia="Times New Roman" w:cstheme="minorHAnsi"/>
          <w:b/>
          <w:bCs/>
          <w:kern w:val="0"/>
          <w:sz w:val="28"/>
          <w:szCs w:val="28"/>
          <w14:ligatures w14:val="none"/>
        </w:rPr>
        <w:t xml:space="preserve"> Post-Incident Analysis</w:t>
      </w:r>
    </w:p>
    <w:p w14:paraId="654A9319" w14:textId="77777777" w:rsidR="00946A43" w:rsidRPr="00946A43" w:rsidRDefault="00946A43" w:rsidP="00946A43">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46A43">
        <w:rPr>
          <w:rFonts w:eastAsia="Times New Roman" w:cstheme="minorHAnsi"/>
          <w:b/>
          <w:bCs/>
          <w:kern w:val="0"/>
          <w:sz w:val="28"/>
          <w:szCs w:val="28"/>
          <w14:ligatures w14:val="none"/>
        </w:rPr>
        <w:t>Action</w:t>
      </w:r>
      <w:r w:rsidRPr="00946A43">
        <w:rPr>
          <w:rFonts w:eastAsia="Times New Roman" w:cstheme="minorHAnsi"/>
          <w:kern w:val="0"/>
          <w:sz w:val="28"/>
          <w:szCs w:val="28"/>
          <w14:ligatures w14:val="none"/>
        </w:rPr>
        <w:t>: After the system is fully restored and operational, a post-incident analysis will be conducted. This includes reviewing the cause of the failure, evaluating the effectiveness of the backup and recovery process, and identifying areas for improvement. A report will be generated to ensure that lessons learned are incorporated into future disaster recovery planning</w:t>
      </w:r>
      <w:r w:rsidRPr="00946A43">
        <w:rPr>
          <w:rFonts w:ascii="Times New Roman" w:eastAsia="Times New Roman" w:hAnsi="Times New Roman" w:cs="Times New Roman"/>
          <w:kern w:val="0"/>
          <w:sz w:val="28"/>
          <w:szCs w:val="28"/>
          <w14:ligatures w14:val="none"/>
        </w:rPr>
        <w:t>.</w:t>
      </w:r>
    </w:p>
    <w:p w14:paraId="1CDCBF47" w14:textId="550EA5C9" w:rsidR="00946A43" w:rsidRDefault="00946A43" w:rsidP="00946A43">
      <w:pPr>
        <w:pStyle w:val="ListParagraph"/>
        <w:numPr>
          <w:ilvl w:val="0"/>
          <w:numId w:val="1"/>
        </w:numPr>
        <w:spacing w:before="100" w:beforeAutospacing="1" w:after="100" w:afterAutospacing="1" w:line="240" w:lineRule="auto"/>
        <w:outlineLvl w:val="1"/>
        <w:rPr>
          <w:rFonts w:asciiTheme="majorHAnsi" w:eastAsia="Times New Roman" w:hAnsiTheme="majorHAnsi" w:cstheme="majorHAnsi"/>
          <w:b/>
          <w:bCs/>
          <w:kern w:val="0"/>
          <w:sz w:val="30"/>
          <w:szCs w:val="30"/>
          <w14:ligatures w14:val="none"/>
        </w:rPr>
      </w:pPr>
      <w:r w:rsidRPr="00946A43">
        <w:rPr>
          <w:rFonts w:asciiTheme="majorHAnsi" w:eastAsia="Times New Roman" w:hAnsiTheme="majorHAnsi" w:cstheme="majorHAnsi"/>
          <w:b/>
          <w:bCs/>
          <w:kern w:val="0"/>
          <w:sz w:val="30"/>
          <w:szCs w:val="30"/>
          <w14:ligatures w14:val="none"/>
        </w:rPr>
        <w:lastRenderedPageBreak/>
        <w:t xml:space="preserve">Additional Backup and Recovery </w:t>
      </w:r>
      <w:proofErr w:type="gramStart"/>
      <w:r w:rsidRPr="00946A43">
        <w:rPr>
          <w:rFonts w:asciiTheme="majorHAnsi" w:eastAsia="Times New Roman" w:hAnsiTheme="majorHAnsi" w:cstheme="majorHAnsi"/>
          <w:b/>
          <w:bCs/>
          <w:kern w:val="0"/>
          <w:sz w:val="30"/>
          <w:szCs w:val="30"/>
          <w14:ligatures w14:val="none"/>
        </w:rPr>
        <w:t>Considerations</w:t>
      </w:r>
      <w:r>
        <w:rPr>
          <w:rFonts w:asciiTheme="majorHAnsi" w:eastAsia="Times New Roman" w:hAnsiTheme="majorHAnsi" w:cstheme="majorHAnsi"/>
          <w:b/>
          <w:bCs/>
          <w:kern w:val="0"/>
          <w:sz w:val="30"/>
          <w:szCs w:val="30"/>
          <w14:ligatures w14:val="none"/>
        </w:rPr>
        <w:t xml:space="preserve"> :</w:t>
      </w:r>
      <w:proofErr w:type="gramEnd"/>
    </w:p>
    <w:p w14:paraId="7E430601" w14:textId="77777777" w:rsidR="00946A43" w:rsidRPr="00946A43" w:rsidRDefault="00946A43" w:rsidP="00946A43">
      <w:pPr>
        <w:spacing w:before="100" w:beforeAutospacing="1" w:after="100" w:afterAutospacing="1" w:line="240" w:lineRule="auto"/>
        <w:ind w:left="-993"/>
        <w:outlineLvl w:val="1"/>
        <w:rPr>
          <w:rFonts w:eastAsia="Times New Roman" w:cstheme="minorHAnsi"/>
          <w:b/>
          <w:bCs/>
          <w:kern w:val="0"/>
          <w:sz w:val="28"/>
          <w:szCs w:val="28"/>
          <w14:ligatures w14:val="none"/>
        </w:rPr>
      </w:pPr>
      <w:r w:rsidRPr="00946A43">
        <w:rPr>
          <w:rFonts w:eastAsia="Times New Roman" w:cstheme="minorHAnsi"/>
          <w:b/>
          <w:bCs/>
          <w:kern w:val="0"/>
          <w:sz w:val="28"/>
          <w:szCs w:val="28"/>
          <w14:ligatures w14:val="none"/>
        </w:rPr>
        <w:t xml:space="preserve">                  </w:t>
      </w:r>
      <w:r w:rsidRPr="00946A43">
        <w:rPr>
          <w:rFonts w:eastAsia="Times New Roman" w:cstheme="minorHAnsi"/>
          <w:b/>
          <w:bCs/>
          <w:kern w:val="0"/>
          <w:sz w:val="28"/>
          <w:szCs w:val="28"/>
          <w14:ligatures w14:val="none"/>
        </w:rPr>
        <w:t>5.1 Regular Backup Testing</w:t>
      </w:r>
    </w:p>
    <w:p w14:paraId="6C4A5696" w14:textId="77777777" w:rsidR="00946A43" w:rsidRDefault="00946A43" w:rsidP="00946A43">
      <w:pPr>
        <w:numPr>
          <w:ilvl w:val="0"/>
          <w:numId w:val="20"/>
        </w:numPr>
        <w:spacing w:before="100" w:beforeAutospacing="1" w:after="100" w:afterAutospacing="1" w:line="240" w:lineRule="auto"/>
        <w:outlineLvl w:val="1"/>
        <w:rPr>
          <w:rFonts w:eastAsia="Times New Roman" w:cstheme="minorHAnsi"/>
          <w:kern w:val="0"/>
          <w:sz w:val="28"/>
          <w:szCs w:val="28"/>
          <w14:ligatures w14:val="none"/>
        </w:rPr>
      </w:pPr>
      <w:r w:rsidRPr="00946A43">
        <w:rPr>
          <w:rFonts w:eastAsia="Times New Roman" w:cstheme="minorHAnsi"/>
          <w:kern w:val="0"/>
          <w:sz w:val="28"/>
          <w:szCs w:val="28"/>
          <w14:ligatures w14:val="none"/>
        </w:rPr>
        <w:t>Regular testing of backup procedures will be conducted to ensure that all backup data can be successfully restored. This includes testing backup integrity, verifying recovery times, and assessing the overall effectiveness of the backup strategy.</w:t>
      </w:r>
    </w:p>
    <w:p w14:paraId="260F00F4" w14:textId="77777777" w:rsidR="00946A43" w:rsidRPr="00946A43" w:rsidRDefault="00946A43" w:rsidP="00946A43">
      <w:pPr>
        <w:spacing w:before="100" w:beforeAutospacing="1" w:after="100" w:afterAutospacing="1" w:line="240" w:lineRule="auto"/>
        <w:ind w:left="720" w:hanging="578"/>
        <w:outlineLvl w:val="1"/>
        <w:rPr>
          <w:rFonts w:eastAsia="Times New Roman" w:cstheme="minorHAnsi"/>
          <w:b/>
          <w:bCs/>
          <w:kern w:val="0"/>
          <w:sz w:val="28"/>
          <w:szCs w:val="28"/>
          <w14:ligatures w14:val="none"/>
        </w:rPr>
      </w:pPr>
      <w:r w:rsidRPr="00946A43">
        <w:rPr>
          <w:rFonts w:eastAsia="Times New Roman" w:cstheme="minorHAnsi"/>
          <w:b/>
          <w:bCs/>
          <w:kern w:val="0"/>
          <w:sz w:val="28"/>
          <w:szCs w:val="28"/>
          <w14:ligatures w14:val="none"/>
        </w:rPr>
        <w:t>5.2 Automated Monitoring</w:t>
      </w:r>
    </w:p>
    <w:p w14:paraId="28A45E45" w14:textId="77777777" w:rsidR="00946A43" w:rsidRDefault="00946A43" w:rsidP="00946A43">
      <w:pPr>
        <w:numPr>
          <w:ilvl w:val="0"/>
          <w:numId w:val="21"/>
        </w:numPr>
        <w:spacing w:before="100" w:beforeAutospacing="1" w:after="100" w:afterAutospacing="1" w:line="240" w:lineRule="auto"/>
        <w:outlineLvl w:val="1"/>
        <w:rPr>
          <w:rFonts w:eastAsia="Times New Roman" w:cstheme="minorHAnsi"/>
          <w:kern w:val="0"/>
          <w:sz w:val="28"/>
          <w:szCs w:val="28"/>
          <w14:ligatures w14:val="none"/>
        </w:rPr>
      </w:pPr>
      <w:r w:rsidRPr="00946A43">
        <w:rPr>
          <w:rFonts w:eastAsia="Times New Roman" w:cstheme="minorHAnsi"/>
          <w:kern w:val="0"/>
          <w:sz w:val="28"/>
          <w:szCs w:val="28"/>
          <w14:ligatures w14:val="none"/>
        </w:rPr>
        <w:t>Backup jobs and systems will be monitored automatically to ensure that backups are completed successfully. Alerts will be generated for any failures or irregularities, allowing IT teams to address issues proactively.</w:t>
      </w:r>
    </w:p>
    <w:p w14:paraId="511DE49C" w14:textId="77777777" w:rsidR="00946A43" w:rsidRPr="00946A43" w:rsidRDefault="00946A43" w:rsidP="00946A43">
      <w:pPr>
        <w:spacing w:before="100" w:beforeAutospacing="1" w:after="100" w:afterAutospacing="1" w:line="240" w:lineRule="auto"/>
        <w:ind w:left="720" w:hanging="578"/>
        <w:outlineLvl w:val="1"/>
        <w:rPr>
          <w:rFonts w:eastAsia="Times New Roman" w:cstheme="minorHAnsi"/>
          <w:b/>
          <w:bCs/>
          <w:kern w:val="0"/>
          <w:sz w:val="28"/>
          <w:szCs w:val="28"/>
          <w14:ligatures w14:val="none"/>
        </w:rPr>
      </w:pPr>
      <w:r w:rsidRPr="00946A43">
        <w:rPr>
          <w:rFonts w:eastAsia="Times New Roman" w:cstheme="minorHAnsi"/>
          <w:b/>
          <w:bCs/>
          <w:kern w:val="0"/>
          <w:sz w:val="28"/>
          <w:szCs w:val="28"/>
          <w14:ligatures w14:val="none"/>
        </w:rPr>
        <w:t>5.3 Backup Encryption</w:t>
      </w:r>
    </w:p>
    <w:p w14:paraId="02D80261" w14:textId="77777777" w:rsidR="00946A43" w:rsidRDefault="00946A43" w:rsidP="00946A43">
      <w:pPr>
        <w:numPr>
          <w:ilvl w:val="0"/>
          <w:numId w:val="22"/>
        </w:numPr>
        <w:spacing w:before="100" w:beforeAutospacing="1" w:after="100" w:afterAutospacing="1" w:line="240" w:lineRule="auto"/>
        <w:outlineLvl w:val="1"/>
        <w:rPr>
          <w:rFonts w:eastAsia="Times New Roman" w:cstheme="minorHAnsi"/>
          <w:kern w:val="0"/>
          <w:sz w:val="28"/>
          <w:szCs w:val="28"/>
          <w14:ligatures w14:val="none"/>
        </w:rPr>
      </w:pPr>
      <w:r w:rsidRPr="00946A43">
        <w:rPr>
          <w:rFonts w:eastAsia="Times New Roman" w:cstheme="minorHAnsi"/>
          <w:kern w:val="0"/>
          <w:sz w:val="28"/>
          <w:szCs w:val="28"/>
          <w14:ligatures w14:val="none"/>
        </w:rPr>
        <w:t xml:space="preserve">All backups, whether stored in the primary data </w:t>
      </w:r>
      <w:proofErr w:type="spellStart"/>
      <w:r w:rsidRPr="00946A43">
        <w:rPr>
          <w:rFonts w:eastAsia="Times New Roman" w:cstheme="minorHAnsi"/>
          <w:kern w:val="0"/>
          <w:sz w:val="28"/>
          <w:szCs w:val="28"/>
          <w14:ligatures w14:val="none"/>
        </w:rPr>
        <w:t>center</w:t>
      </w:r>
      <w:proofErr w:type="spellEnd"/>
      <w:r w:rsidRPr="00946A43">
        <w:rPr>
          <w:rFonts w:eastAsia="Times New Roman" w:cstheme="minorHAnsi"/>
          <w:kern w:val="0"/>
          <w:sz w:val="28"/>
          <w:szCs w:val="28"/>
          <w14:ligatures w14:val="none"/>
        </w:rPr>
        <w:t xml:space="preserve">, secondary data </w:t>
      </w:r>
      <w:proofErr w:type="spellStart"/>
      <w:r w:rsidRPr="00946A43">
        <w:rPr>
          <w:rFonts w:eastAsia="Times New Roman" w:cstheme="minorHAnsi"/>
          <w:kern w:val="0"/>
          <w:sz w:val="28"/>
          <w:szCs w:val="28"/>
          <w14:ligatures w14:val="none"/>
        </w:rPr>
        <w:t>center</w:t>
      </w:r>
      <w:proofErr w:type="spellEnd"/>
      <w:r w:rsidRPr="00946A43">
        <w:rPr>
          <w:rFonts w:eastAsia="Times New Roman" w:cstheme="minorHAnsi"/>
          <w:kern w:val="0"/>
          <w:sz w:val="28"/>
          <w:szCs w:val="28"/>
          <w14:ligatures w14:val="none"/>
        </w:rPr>
        <w:t>, or the cloud, will be encrypted using strong encryption algorithms to protect data from unauthorized access.</w:t>
      </w:r>
    </w:p>
    <w:p w14:paraId="06C842DD" w14:textId="77777777" w:rsidR="00946A43" w:rsidRPr="00946A43" w:rsidRDefault="00946A43" w:rsidP="00946A43">
      <w:pPr>
        <w:spacing w:before="100" w:beforeAutospacing="1" w:after="100" w:afterAutospacing="1" w:line="240" w:lineRule="auto"/>
        <w:ind w:left="720" w:hanging="436"/>
        <w:outlineLvl w:val="1"/>
        <w:rPr>
          <w:rFonts w:eastAsia="Times New Roman" w:cstheme="minorHAnsi"/>
          <w:b/>
          <w:bCs/>
          <w:kern w:val="0"/>
          <w:sz w:val="28"/>
          <w:szCs w:val="28"/>
          <w14:ligatures w14:val="none"/>
        </w:rPr>
      </w:pPr>
      <w:r w:rsidRPr="00946A43">
        <w:rPr>
          <w:rFonts w:eastAsia="Times New Roman" w:cstheme="minorHAnsi"/>
          <w:b/>
          <w:bCs/>
          <w:kern w:val="0"/>
          <w:sz w:val="28"/>
          <w:szCs w:val="28"/>
          <w14:ligatures w14:val="none"/>
        </w:rPr>
        <w:t>5.4 Data Retention Policy</w:t>
      </w:r>
    </w:p>
    <w:p w14:paraId="4BB9BE46" w14:textId="77777777" w:rsidR="00946A43" w:rsidRPr="00946A43" w:rsidRDefault="00946A43" w:rsidP="00946A43">
      <w:pPr>
        <w:numPr>
          <w:ilvl w:val="0"/>
          <w:numId w:val="23"/>
        </w:numPr>
        <w:spacing w:before="100" w:beforeAutospacing="1" w:after="100" w:afterAutospacing="1" w:line="240" w:lineRule="auto"/>
        <w:outlineLvl w:val="1"/>
        <w:rPr>
          <w:rFonts w:eastAsia="Times New Roman" w:cstheme="minorHAnsi"/>
          <w:kern w:val="0"/>
          <w:sz w:val="28"/>
          <w:szCs w:val="28"/>
          <w14:ligatures w14:val="none"/>
        </w:rPr>
      </w:pPr>
      <w:r w:rsidRPr="00946A43">
        <w:rPr>
          <w:rFonts w:eastAsia="Times New Roman" w:cstheme="minorHAnsi"/>
          <w:kern w:val="0"/>
          <w:sz w:val="28"/>
          <w:szCs w:val="28"/>
          <w14:ligatures w14:val="none"/>
        </w:rPr>
        <w:t>A data retention policy will be implemented to ensure that only the necessary backups are kept, and old backups are securely deleted. This helps manage storage resources and ensures compliance with legal and regulatory requirements.</w:t>
      </w:r>
    </w:p>
    <w:p w14:paraId="77A555FE" w14:textId="77777777" w:rsidR="00946A43" w:rsidRDefault="00946A43" w:rsidP="00946A43">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FC560CB" w14:textId="391D08AF" w:rsidR="00946A43" w:rsidRDefault="00946A43" w:rsidP="00946A43">
      <w:pPr>
        <w:pStyle w:val="ListParagraph"/>
        <w:spacing w:before="100" w:beforeAutospacing="1" w:after="100" w:afterAutospacing="1" w:line="240" w:lineRule="auto"/>
        <w:ind w:hanging="1571"/>
        <w:outlineLvl w:val="2"/>
        <w:rPr>
          <w:rFonts w:asciiTheme="majorHAnsi" w:eastAsia="Times New Roman" w:hAnsiTheme="majorHAnsi" w:cstheme="majorHAnsi"/>
          <w:b/>
          <w:bCs/>
          <w:kern w:val="0"/>
          <w:sz w:val="30"/>
          <w:szCs w:val="30"/>
          <w14:ligatures w14:val="none"/>
        </w:rPr>
      </w:pPr>
      <w:proofErr w:type="gramStart"/>
      <w:r w:rsidRPr="00946A43">
        <w:rPr>
          <w:rFonts w:asciiTheme="majorHAnsi" w:eastAsia="Times New Roman" w:hAnsiTheme="majorHAnsi" w:cstheme="majorHAnsi"/>
          <w:b/>
          <w:bCs/>
          <w:kern w:val="0"/>
          <w:sz w:val="30"/>
          <w:szCs w:val="30"/>
          <w14:ligatures w14:val="none"/>
        </w:rPr>
        <w:t>Conclusio</w:t>
      </w:r>
      <w:r>
        <w:rPr>
          <w:rFonts w:asciiTheme="majorHAnsi" w:eastAsia="Times New Roman" w:hAnsiTheme="majorHAnsi" w:cstheme="majorHAnsi"/>
          <w:b/>
          <w:bCs/>
          <w:kern w:val="0"/>
          <w:sz w:val="30"/>
          <w:szCs w:val="30"/>
          <w14:ligatures w14:val="none"/>
        </w:rPr>
        <w:t>n :</w:t>
      </w:r>
      <w:proofErr w:type="gramEnd"/>
    </w:p>
    <w:p w14:paraId="68AC09E3" w14:textId="77777777" w:rsidR="00E01FFC" w:rsidRDefault="00E01FFC" w:rsidP="00946A43">
      <w:pPr>
        <w:pStyle w:val="ListParagraph"/>
        <w:spacing w:before="100" w:beforeAutospacing="1" w:after="100" w:afterAutospacing="1" w:line="240" w:lineRule="auto"/>
        <w:ind w:hanging="1571"/>
        <w:outlineLvl w:val="2"/>
        <w:rPr>
          <w:rFonts w:eastAsia="Times New Roman" w:cstheme="minorHAnsi"/>
          <w:kern w:val="0"/>
          <w:sz w:val="28"/>
          <w:szCs w:val="28"/>
          <w14:ligatures w14:val="none"/>
        </w:rPr>
      </w:pPr>
      <w:r>
        <w:rPr>
          <w:rFonts w:eastAsia="Times New Roman" w:cstheme="minorHAnsi"/>
          <w:kern w:val="0"/>
          <w:sz w:val="28"/>
          <w:szCs w:val="28"/>
          <w14:ligatures w14:val="none"/>
        </w:rPr>
        <w:t xml:space="preserve">                     </w:t>
      </w:r>
    </w:p>
    <w:p w14:paraId="39A2FD33" w14:textId="776D277D" w:rsidR="00E01FFC" w:rsidRDefault="00E01FFC" w:rsidP="00E01FFC">
      <w:pPr>
        <w:pStyle w:val="ListParagraph"/>
        <w:numPr>
          <w:ilvl w:val="3"/>
          <w:numId w:val="24"/>
        </w:numPr>
        <w:spacing w:before="100" w:beforeAutospacing="1" w:after="100" w:afterAutospacing="1" w:line="240" w:lineRule="auto"/>
        <w:ind w:left="284"/>
        <w:outlineLvl w:val="2"/>
        <w:rPr>
          <w:rFonts w:eastAsia="Times New Roman" w:cstheme="minorHAnsi"/>
          <w:kern w:val="0"/>
          <w:sz w:val="28"/>
          <w:szCs w:val="28"/>
          <w14:ligatures w14:val="none"/>
        </w:rPr>
      </w:pPr>
      <w:r w:rsidRPr="00E01FFC">
        <w:rPr>
          <w:rFonts w:eastAsia="Times New Roman" w:cstheme="minorHAnsi"/>
          <w:kern w:val="0"/>
          <w:sz w:val="28"/>
          <w:szCs w:val="28"/>
          <w14:ligatures w14:val="none"/>
        </w:rPr>
        <w:t xml:space="preserve">The backup and recovery strategy outlined in this document ensures that the organization is well-prepared to handle data loss, system failures, and disasters. </w:t>
      </w:r>
    </w:p>
    <w:p w14:paraId="47512BDB" w14:textId="7931811B" w:rsidR="00946A43" w:rsidRPr="00946A43" w:rsidRDefault="00E01FFC" w:rsidP="00E01FFC">
      <w:pPr>
        <w:pStyle w:val="ListParagraph"/>
        <w:numPr>
          <w:ilvl w:val="0"/>
          <w:numId w:val="24"/>
        </w:numPr>
        <w:spacing w:before="100" w:beforeAutospacing="1" w:after="100" w:afterAutospacing="1" w:line="240" w:lineRule="auto"/>
        <w:ind w:left="284"/>
        <w:outlineLvl w:val="2"/>
        <w:rPr>
          <w:rFonts w:eastAsia="Times New Roman" w:cstheme="minorHAnsi"/>
          <w:kern w:val="0"/>
          <w:sz w:val="28"/>
          <w:szCs w:val="28"/>
          <w14:ligatures w14:val="none"/>
        </w:rPr>
      </w:pPr>
      <w:r w:rsidRPr="00E01FFC">
        <w:rPr>
          <w:rFonts w:eastAsia="Times New Roman" w:cstheme="minorHAnsi"/>
          <w:kern w:val="0"/>
          <w:sz w:val="28"/>
          <w:szCs w:val="28"/>
          <w14:ligatures w14:val="none"/>
        </w:rPr>
        <w:t xml:space="preserve">By implementing a robust and multi-layered backup approach, including diverse backup types, strategic backup locations, and comprehensive recovery procedures, the organization can ensure business continuity and protect against critical data loss. </w:t>
      </w:r>
    </w:p>
    <w:p w14:paraId="59FFC5D3" w14:textId="62A8A7E8" w:rsidR="00946A43" w:rsidRPr="00946A43" w:rsidRDefault="00946A43" w:rsidP="00946A43">
      <w:pPr>
        <w:spacing w:before="100" w:beforeAutospacing="1" w:after="100" w:afterAutospacing="1" w:line="240" w:lineRule="auto"/>
        <w:ind w:left="720"/>
        <w:outlineLvl w:val="1"/>
        <w:rPr>
          <w:rFonts w:eastAsia="Times New Roman" w:cstheme="minorHAnsi"/>
          <w:kern w:val="0"/>
          <w:sz w:val="28"/>
          <w:szCs w:val="28"/>
          <w14:ligatures w14:val="none"/>
        </w:rPr>
      </w:pPr>
      <w:r>
        <w:rPr>
          <w:rFonts w:eastAsia="Times New Roman" w:cstheme="minorHAnsi"/>
          <w:kern w:val="0"/>
          <w:sz w:val="28"/>
          <w:szCs w:val="28"/>
          <w14:ligatures w14:val="none"/>
        </w:rPr>
        <w:t xml:space="preserve"> </w:t>
      </w:r>
    </w:p>
    <w:p w14:paraId="201B54D6" w14:textId="77777777" w:rsidR="00946A43" w:rsidRPr="00946A43" w:rsidRDefault="00946A43" w:rsidP="00946A43">
      <w:pPr>
        <w:spacing w:before="100" w:beforeAutospacing="1" w:after="100" w:afterAutospacing="1" w:line="240" w:lineRule="auto"/>
        <w:ind w:left="720"/>
        <w:outlineLvl w:val="1"/>
        <w:rPr>
          <w:rFonts w:eastAsia="Times New Roman" w:cstheme="minorHAnsi"/>
          <w:kern w:val="0"/>
          <w:sz w:val="28"/>
          <w:szCs w:val="28"/>
          <w14:ligatures w14:val="none"/>
        </w:rPr>
      </w:pPr>
    </w:p>
    <w:p w14:paraId="015DB7E5" w14:textId="77777777" w:rsidR="00946A43" w:rsidRPr="00946A43" w:rsidRDefault="00946A43" w:rsidP="00946A43">
      <w:pPr>
        <w:spacing w:before="100" w:beforeAutospacing="1" w:after="100" w:afterAutospacing="1" w:line="240" w:lineRule="auto"/>
        <w:ind w:left="720"/>
        <w:outlineLvl w:val="1"/>
        <w:rPr>
          <w:rFonts w:eastAsia="Times New Roman" w:cstheme="minorHAnsi"/>
          <w:kern w:val="0"/>
          <w:sz w:val="28"/>
          <w:szCs w:val="28"/>
          <w14:ligatures w14:val="none"/>
        </w:rPr>
      </w:pPr>
    </w:p>
    <w:p w14:paraId="10B04333" w14:textId="7AE8AD01" w:rsidR="00946A43" w:rsidRPr="00946A43" w:rsidRDefault="00946A43" w:rsidP="00946A43">
      <w:pPr>
        <w:spacing w:before="100" w:beforeAutospacing="1" w:after="100" w:afterAutospacing="1" w:line="240" w:lineRule="auto"/>
        <w:ind w:left="-993"/>
        <w:outlineLvl w:val="1"/>
        <w:rPr>
          <w:rFonts w:asciiTheme="majorHAnsi" w:eastAsia="Times New Roman" w:hAnsiTheme="majorHAnsi" w:cstheme="majorHAnsi"/>
          <w:b/>
          <w:bCs/>
          <w:kern w:val="0"/>
          <w:sz w:val="30"/>
          <w:szCs w:val="30"/>
          <w14:ligatures w14:val="none"/>
        </w:rPr>
      </w:pPr>
    </w:p>
    <w:p w14:paraId="38D0155D" w14:textId="77777777" w:rsidR="00946A43" w:rsidRPr="00946A43" w:rsidRDefault="00946A43" w:rsidP="00946A43">
      <w:pPr>
        <w:pStyle w:val="ListParagraph"/>
        <w:spacing w:before="100" w:after="100"/>
        <w:rPr>
          <w:rFonts w:eastAsia="Times New Roman" w:cstheme="minorHAnsi"/>
          <w:kern w:val="0"/>
          <w:sz w:val="28"/>
          <w:szCs w:val="28"/>
          <w14:ligatures w14:val="none"/>
        </w:rPr>
      </w:pPr>
    </w:p>
    <w:p w14:paraId="19B407A4" w14:textId="77777777" w:rsidR="00946A43" w:rsidRPr="00946A43" w:rsidRDefault="00946A43" w:rsidP="00946A43">
      <w:pPr>
        <w:pStyle w:val="ListParagraph"/>
        <w:spacing w:before="100" w:beforeAutospacing="1" w:after="100" w:afterAutospacing="1" w:line="240" w:lineRule="auto"/>
        <w:ind w:left="-633"/>
        <w:rPr>
          <w:rFonts w:eastAsia="Times New Roman" w:cstheme="minorHAnsi"/>
          <w:kern w:val="0"/>
          <w:sz w:val="28"/>
          <w:szCs w:val="28"/>
          <w14:ligatures w14:val="none"/>
        </w:rPr>
      </w:pPr>
    </w:p>
    <w:p w14:paraId="35B30163" w14:textId="77777777" w:rsidR="00946A43" w:rsidRPr="00946A43" w:rsidRDefault="00946A43" w:rsidP="00946A43">
      <w:pPr>
        <w:pStyle w:val="ListParagraph"/>
        <w:ind w:left="-633"/>
        <w:rPr>
          <w:rFonts w:eastAsia="Times New Roman" w:cstheme="minorHAnsi"/>
          <w:b/>
          <w:bCs/>
          <w:kern w:val="0"/>
          <w:sz w:val="28"/>
          <w:szCs w:val="28"/>
          <w14:ligatures w14:val="none"/>
        </w:rPr>
      </w:pPr>
    </w:p>
    <w:p w14:paraId="6CDF84A0" w14:textId="77777777" w:rsidR="00FC2EBF" w:rsidRDefault="00FC2EBF" w:rsidP="00FC2EBF">
      <w:pPr>
        <w:pStyle w:val="ListParagraph"/>
        <w:tabs>
          <w:tab w:val="left" w:pos="1867"/>
        </w:tabs>
        <w:ind w:left="-213"/>
        <w:rPr>
          <w:rFonts w:cstheme="minorHAnsi"/>
          <w:b/>
          <w:bCs/>
          <w:sz w:val="28"/>
          <w:szCs w:val="28"/>
        </w:rPr>
      </w:pPr>
    </w:p>
    <w:p w14:paraId="29F68EA4" w14:textId="77777777" w:rsidR="00FC2EBF" w:rsidRDefault="00FC2EBF" w:rsidP="00FC2EBF">
      <w:pPr>
        <w:pStyle w:val="ListParagraph"/>
        <w:tabs>
          <w:tab w:val="left" w:pos="1867"/>
        </w:tabs>
        <w:ind w:left="-213"/>
        <w:rPr>
          <w:rFonts w:cstheme="minorHAnsi"/>
          <w:b/>
          <w:bCs/>
          <w:sz w:val="28"/>
          <w:szCs w:val="28"/>
        </w:rPr>
      </w:pPr>
    </w:p>
    <w:p w14:paraId="56647E17" w14:textId="77777777" w:rsidR="00FC2EBF" w:rsidRPr="00FC2EBF" w:rsidRDefault="00FC2EBF" w:rsidP="00FC2EBF">
      <w:pPr>
        <w:pStyle w:val="ListParagraph"/>
        <w:tabs>
          <w:tab w:val="left" w:pos="1867"/>
        </w:tabs>
        <w:ind w:left="-213"/>
        <w:rPr>
          <w:rFonts w:cstheme="minorHAnsi"/>
          <w:sz w:val="28"/>
          <w:szCs w:val="28"/>
        </w:rPr>
      </w:pPr>
    </w:p>
    <w:sectPr w:rsidR="00FC2EBF" w:rsidRPr="00FC2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091"/>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44269"/>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D7DD9"/>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5474A"/>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83ED9"/>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32847"/>
    <w:multiLevelType w:val="hybridMultilevel"/>
    <w:tmpl w:val="4606C790"/>
    <w:lvl w:ilvl="0" w:tplc="5B1E245E">
      <w:start w:val="1"/>
      <w:numFmt w:val="bullet"/>
      <w:lvlText w:val=""/>
      <w:lvlJc w:val="left"/>
      <w:pPr>
        <w:ind w:left="1037" w:hanging="360"/>
      </w:pPr>
      <w:rPr>
        <w:rFonts w:ascii="Symbol" w:hAnsi="Symbol" w:hint="default"/>
        <w:sz w:val="22"/>
        <w:szCs w:val="22"/>
      </w:rPr>
    </w:lvl>
    <w:lvl w:ilvl="1" w:tplc="8A8807D4">
      <w:start w:val="1"/>
      <w:numFmt w:val="bullet"/>
      <w:lvlText w:val="o"/>
      <w:lvlJc w:val="left"/>
      <w:pPr>
        <w:ind w:left="1757" w:hanging="360"/>
      </w:pPr>
      <w:rPr>
        <w:rFonts w:ascii="Courier New" w:hAnsi="Courier New" w:cs="Courier New" w:hint="default"/>
        <w:sz w:val="20"/>
        <w:szCs w:val="20"/>
      </w:rPr>
    </w:lvl>
    <w:lvl w:ilvl="2" w:tplc="40090005" w:tentative="1">
      <w:start w:val="1"/>
      <w:numFmt w:val="bullet"/>
      <w:lvlText w:val=""/>
      <w:lvlJc w:val="left"/>
      <w:pPr>
        <w:ind w:left="2477" w:hanging="360"/>
      </w:pPr>
      <w:rPr>
        <w:rFonts w:ascii="Wingdings" w:hAnsi="Wingdings" w:hint="default"/>
      </w:rPr>
    </w:lvl>
    <w:lvl w:ilvl="3" w:tplc="40090001" w:tentative="1">
      <w:start w:val="1"/>
      <w:numFmt w:val="bullet"/>
      <w:lvlText w:val=""/>
      <w:lvlJc w:val="left"/>
      <w:pPr>
        <w:ind w:left="3197" w:hanging="360"/>
      </w:pPr>
      <w:rPr>
        <w:rFonts w:ascii="Symbol" w:hAnsi="Symbol" w:hint="default"/>
      </w:rPr>
    </w:lvl>
    <w:lvl w:ilvl="4" w:tplc="40090003" w:tentative="1">
      <w:start w:val="1"/>
      <w:numFmt w:val="bullet"/>
      <w:lvlText w:val="o"/>
      <w:lvlJc w:val="left"/>
      <w:pPr>
        <w:ind w:left="3917" w:hanging="360"/>
      </w:pPr>
      <w:rPr>
        <w:rFonts w:ascii="Courier New" w:hAnsi="Courier New" w:cs="Courier New" w:hint="default"/>
      </w:rPr>
    </w:lvl>
    <w:lvl w:ilvl="5" w:tplc="40090005" w:tentative="1">
      <w:start w:val="1"/>
      <w:numFmt w:val="bullet"/>
      <w:lvlText w:val=""/>
      <w:lvlJc w:val="left"/>
      <w:pPr>
        <w:ind w:left="4637" w:hanging="360"/>
      </w:pPr>
      <w:rPr>
        <w:rFonts w:ascii="Wingdings" w:hAnsi="Wingdings" w:hint="default"/>
      </w:rPr>
    </w:lvl>
    <w:lvl w:ilvl="6" w:tplc="40090001" w:tentative="1">
      <w:start w:val="1"/>
      <w:numFmt w:val="bullet"/>
      <w:lvlText w:val=""/>
      <w:lvlJc w:val="left"/>
      <w:pPr>
        <w:ind w:left="5357" w:hanging="360"/>
      </w:pPr>
      <w:rPr>
        <w:rFonts w:ascii="Symbol" w:hAnsi="Symbol" w:hint="default"/>
      </w:rPr>
    </w:lvl>
    <w:lvl w:ilvl="7" w:tplc="40090003" w:tentative="1">
      <w:start w:val="1"/>
      <w:numFmt w:val="bullet"/>
      <w:lvlText w:val="o"/>
      <w:lvlJc w:val="left"/>
      <w:pPr>
        <w:ind w:left="6077" w:hanging="360"/>
      </w:pPr>
      <w:rPr>
        <w:rFonts w:ascii="Courier New" w:hAnsi="Courier New" w:cs="Courier New" w:hint="default"/>
      </w:rPr>
    </w:lvl>
    <w:lvl w:ilvl="8" w:tplc="40090005" w:tentative="1">
      <w:start w:val="1"/>
      <w:numFmt w:val="bullet"/>
      <w:lvlText w:val=""/>
      <w:lvlJc w:val="left"/>
      <w:pPr>
        <w:ind w:left="6797" w:hanging="360"/>
      </w:pPr>
      <w:rPr>
        <w:rFonts w:ascii="Wingdings" w:hAnsi="Wingdings" w:hint="default"/>
      </w:rPr>
    </w:lvl>
  </w:abstractNum>
  <w:abstractNum w:abstractNumId="6" w15:restartNumberingAfterBreak="0">
    <w:nsid w:val="221D7B1A"/>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850D3"/>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CA3F2A"/>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046C2"/>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D635F"/>
    <w:multiLevelType w:val="multilevel"/>
    <w:tmpl w:val="ACF84008"/>
    <w:lvl w:ilvl="0">
      <w:start w:val="1"/>
      <w:numFmt w:val="decimal"/>
      <w:lvlText w:val="%1."/>
      <w:lvlJc w:val="left"/>
      <w:pPr>
        <w:ind w:left="-633" w:hanging="360"/>
      </w:pPr>
      <w:rPr>
        <w:rFonts w:hint="default"/>
      </w:rPr>
    </w:lvl>
    <w:lvl w:ilvl="1">
      <w:start w:val="1"/>
      <w:numFmt w:val="decimal"/>
      <w:isLgl/>
      <w:lvlText w:val="%1.%2"/>
      <w:lvlJc w:val="left"/>
      <w:pPr>
        <w:ind w:left="-213" w:hanging="420"/>
      </w:pPr>
      <w:rPr>
        <w:rFonts w:hint="default"/>
        <w:b w:val="0"/>
      </w:rPr>
    </w:lvl>
    <w:lvl w:ilvl="2">
      <w:start w:val="1"/>
      <w:numFmt w:val="decimal"/>
      <w:isLgl/>
      <w:lvlText w:val="%1.%2.%3"/>
      <w:lvlJc w:val="left"/>
      <w:pPr>
        <w:ind w:left="447" w:hanging="720"/>
      </w:pPr>
      <w:rPr>
        <w:rFonts w:hint="default"/>
        <w:b w:val="0"/>
      </w:rPr>
    </w:lvl>
    <w:lvl w:ilvl="3">
      <w:start w:val="1"/>
      <w:numFmt w:val="decimal"/>
      <w:isLgl/>
      <w:lvlText w:val="%1.%2.%3.%4"/>
      <w:lvlJc w:val="left"/>
      <w:pPr>
        <w:ind w:left="1167" w:hanging="1080"/>
      </w:pPr>
      <w:rPr>
        <w:rFonts w:hint="default"/>
        <w:b w:val="0"/>
      </w:rPr>
    </w:lvl>
    <w:lvl w:ilvl="4">
      <w:start w:val="1"/>
      <w:numFmt w:val="decimal"/>
      <w:isLgl/>
      <w:lvlText w:val="%1.%2.%3.%4.%5"/>
      <w:lvlJc w:val="left"/>
      <w:pPr>
        <w:ind w:left="1527" w:hanging="1080"/>
      </w:pPr>
      <w:rPr>
        <w:rFonts w:hint="default"/>
        <w:b w:val="0"/>
      </w:rPr>
    </w:lvl>
    <w:lvl w:ilvl="5">
      <w:start w:val="1"/>
      <w:numFmt w:val="decimal"/>
      <w:isLgl/>
      <w:lvlText w:val="%1.%2.%3.%4.%5.%6"/>
      <w:lvlJc w:val="left"/>
      <w:pPr>
        <w:ind w:left="2247" w:hanging="1440"/>
      </w:pPr>
      <w:rPr>
        <w:rFonts w:hint="default"/>
        <w:b w:val="0"/>
      </w:rPr>
    </w:lvl>
    <w:lvl w:ilvl="6">
      <w:start w:val="1"/>
      <w:numFmt w:val="decimal"/>
      <w:isLgl/>
      <w:lvlText w:val="%1.%2.%3.%4.%5.%6.%7"/>
      <w:lvlJc w:val="left"/>
      <w:pPr>
        <w:ind w:left="2607" w:hanging="1440"/>
      </w:pPr>
      <w:rPr>
        <w:rFonts w:hint="default"/>
        <w:b w:val="0"/>
      </w:rPr>
    </w:lvl>
    <w:lvl w:ilvl="7">
      <w:start w:val="1"/>
      <w:numFmt w:val="decimal"/>
      <w:isLgl/>
      <w:lvlText w:val="%1.%2.%3.%4.%5.%6.%7.%8"/>
      <w:lvlJc w:val="left"/>
      <w:pPr>
        <w:ind w:left="3327" w:hanging="1800"/>
      </w:pPr>
      <w:rPr>
        <w:rFonts w:hint="default"/>
        <w:b w:val="0"/>
      </w:rPr>
    </w:lvl>
    <w:lvl w:ilvl="8">
      <w:start w:val="1"/>
      <w:numFmt w:val="decimal"/>
      <w:isLgl/>
      <w:lvlText w:val="%1.%2.%3.%4.%5.%6.%7.%8.%9"/>
      <w:lvlJc w:val="left"/>
      <w:pPr>
        <w:ind w:left="4047" w:hanging="2160"/>
      </w:pPr>
      <w:rPr>
        <w:rFonts w:hint="default"/>
        <w:b w:val="0"/>
      </w:rPr>
    </w:lvl>
  </w:abstractNum>
  <w:abstractNum w:abstractNumId="11" w15:restartNumberingAfterBreak="0">
    <w:nsid w:val="3A2F5F02"/>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43449"/>
    <w:multiLevelType w:val="hybridMultilevel"/>
    <w:tmpl w:val="CB865ED6"/>
    <w:lvl w:ilvl="0" w:tplc="40090003">
      <w:start w:val="1"/>
      <w:numFmt w:val="bullet"/>
      <w:lvlText w:val="o"/>
      <w:lvlJc w:val="left"/>
      <w:pPr>
        <w:ind w:left="1986" w:hanging="360"/>
      </w:pPr>
      <w:rPr>
        <w:rFonts w:ascii="Courier New" w:hAnsi="Courier New" w:cs="Courier New" w:hint="default"/>
      </w:rPr>
    </w:lvl>
    <w:lvl w:ilvl="1" w:tplc="40090003" w:tentative="1">
      <w:start w:val="1"/>
      <w:numFmt w:val="bullet"/>
      <w:lvlText w:val="o"/>
      <w:lvlJc w:val="left"/>
      <w:pPr>
        <w:ind w:left="2706" w:hanging="360"/>
      </w:pPr>
      <w:rPr>
        <w:rFonts w:ascii="Courier New" w:hAnsi="Courier New" w:cs="Courier New" w:hint="default"/>
      </w:rPr>
    </w:lvl>
    <w:lvl w:ilvl="2" w:tplc="40090005" w:tentative="1">
      <w:start w:val="1"/>
      <w:numFmt w:val="bullet"/>
      <w:lvlText w:val=""/>
      <w:lvlJc w:val="left"/>
      <w:pPr>
        <w:ind w:left="3426" w:hanging="360"/>
      </w:pPr>
      <w:rPr>
        <w:rFonts w:ascii="Wingdings" w:hAnsi="Wingdings" w:hint="default"/>
      </w:rPr>
    </w:lvl>
    <w:lvl w:ilvl="3" w:tplc="40090001" w:tentative="1">
      <w:start w:val="1"/>
      <w:numFmt w:val="bullet"/>
      <w:lvlText w:val=""/>
      <w:lvlJc w:val="left"/>
      <w:pPr>
        <w:ind w:left="4146" w:hanging="360"/>
      </w:pPr>
      <w:rPr>
        <w:rFonts w:ascii="Symbol" w:hAnsi="Symbol" w:hint="default"/>
      </w:rPr>
    </w:lvl>
    <w:lvl w:ilvl="4" w:tplc="40090003" w:tentative="1">
      <w:start w:val="1"/>
      <w:numFmt w:val="bullet"/>
      <w:lvlText w:val="o"/>
      <w:lvlJc w:val="left"/>
      <w:pPr>
        <w:ind w:left="4866" w:hanging="360"/>
      </w:pPr>
      <w:rPr>
        <w:rFonts w:ascii="Courier New" w:hAnsi="Courier New" w:cs="Courier New" w:hint="default"/>
      </w:rPr>
    </w:lvl>
    <w:lvl w:ilvl="5" w:tplc="40090005" w:tentative="1">
      <w:start w:val="1"/>
      <w:numFmt w:val="bullet"/>
      <w:lvlText w:val=""/>
      <w:lvlJc w:val="left"/>
      <w:pPr>
        <w:ind w:left="5586" w:hanging="360"/>
      </w:pPr>
      <w:rPr>
        <w:rFonts w:ascii="Wingdings" w:hAnsi="Wingdings" w:hint="default"/>
      </w:rPr>
    </w:lvl>
    <w:lvl w:ilvl="6" w:tplc="40090001" w:tentative="1">
      <w:start w:val="1"/>
      <w:numFmt w:val="bullet"/>
      <w:lvlText w:val=""/>
      <w:lvlJc w:val="left"/>
      <w:pPr>
        <w:ind w:left="6306" w:hanging="360"/>
      </w:pPr>
      <w:rPr>
        <w:rFonts w:ascii="Symbol" w:hAnsi="Symbol" w:hint="default"/>
      </w:rPr>
    </w:lvl>
    <w:lvl w:ilvl="7" w:tplc="40090003" w:tentative="1">
      <w:start w:val="1"/>
      <w:numFmt w:val="bullet"/>
      <w:lvlText w:val="o"/>
      <w:lvlJc w:val="left"/>
      <w:pPr>
        <w:ind w:left="7026" w:hanging="360"/>
      </w:pPr>
      <w:rPr>
        <w:rFonts w:ascii="Courier New" w:hAnsi="Courier New" w:cs="Courier New" w:hint="default"/>
      </w:rPr>
    </w:lvl>
    <w:lvl w:ilvl="8" w:tplc="40090005" w:tentative="1">
      <w:start w:val="1"/>
      <w:numFmt w:val="bullet"/>
      <w:lvlText w:val=""/>
      <w:lvlJc w:val="left"/>
      <w:pPr>
        <w:ind w:left="7746" w:hanging="360"/>
      </w:pPr>
      <w:rPr>
        <w:rFonts w:ascii="Wingdings" w:hAnsi="Wingdings" w:hint="default"/>
      </w:rPr>
    </w:lvl>
  </w:abstractNum>
  <w:abstractNum w:abstractNumId="13" w15:restartNumberingAfterBreak="0">
    <w:nsid w:val="47901D81"/>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F3D9C"/>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973CE9"/>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7571C1"/>
    <w:multiLevelType w:val="multilevel"/>
    <w:tmpl w:val="95DC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A6213A"/>
    <w:multiLevelType w:val="hybridMultilevel"/>
    <w:tmpl w:val="18AAB4F4"/>
    <w:lvl w:ilvl="0" w:tplc="969459F0">
      <w:start w:val="1"/>
      <w:numFmt w:val="bullet"/>
      <w:lvlText w:val="o"/>
      <w:lvlJc w:val="left"/>
      <w:pPr>
        <w:ind w:left="1854" w:hanging="360"/>
      </w:pPr>
      <w:rPr>
        <w:rFonts w:ascii="Courier New" w:hAnsi="Courier New" w:cs="Courier New" w:hint="default"/>
        <w:sz w:val="20"/>
        <w:szCs w:val="20"/>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8" w15:restartNumberingAfterBreak="0">
    <w:nsid w:val="70136155"/>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8C3C9A"/>
    <w:multiLevelType w:val="hybridMultilevel"/>
    <w:tmpl w:val="066CD206"/>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20" w15:restartNumberingAfterBreak="0">
    <w:nsid w:val="73874A57"/>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01587"/>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073105"/>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FE01ED"/>
    <w:multiLevelType w:val="multilevel"/>
    <w:tmpl w:val="6946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693216">
    <w:abstractNumId w:val="10"/>
  </w:num>
  <w:num w:numId="2" w16cid:durableId="1694261330">
    <w:abstractNumId w:val="3"/>
  </w:num>
  <w:num w:numId="3" w16cid:durableId="1392996126">
    <w:abstractNumId w:val="16"/>
  </w:num>
  <w:num w:numId="4" w16cid:durableId="314338921">
    <w:abstractNumId w:val="11"/>
  </w:num>
  <w:num w:numId="5" w16cid:durableId="1810629701">
    <w:abstractNumId w:val="17"/>
  </w:num>
  <w:num w:numId="6" w16cid:durableId="1195270445">
    <w:abstractNumId w:val="12"/>
  </w:num>
  <w:num w:numId="7" w16cid:durableId="703020760">
    <w:abstractNumId w:val="5"/>
  </w:num>
  <w:num w:numId="8" w16cid:durableId="1586064543">
    <w:abstractNumId w:val="4"/>
  </w:num>
  <w:num w:numId="9" w16cid:durableId="1896970467">
    <w:abstractNumId w:val="1"/>
  </w:num>
  <w:num w:numId="10" w16cid:durableId="1820918538">
    <w:abstractNumId w:val="6"/>
  </w:num>
  <w:num w:numId="11" w16cid:durableId="909850405">
    <w:abstractNumId w:val="2"/>
  </w:num>
  <w:num w:numId="12" w16cid:durableId="1574388217">
    <w:abstractNumId w:val="8"/>
  </w:num>
  <w:num w:numId="13" w16cid:durableId="935946205">
    <w:abstractNumId w:val="20"/>
  </w:num>
  <w:num w:numId="14" w16cid:durableId="130903411">
    <w:abstractNumId w:val="13"/>
  </w:num>
  <w:num w:numId="15" w16cid:durableId="1474252456">
    <w:abstractNumId w:val="22"/>
  </w:num>
  <w:num w:numId="16" w16cid:durableId="669481322">
    <w:abstractNumId w:val="0"/>
  </w:num>
  <w:num w:numId="17" w16cid:durableId="1331713071">
    <w:abstractNumId w:val="18"/>
  </w:num>
  <w:num w:numId="18" w16cid:durableId="2132628906">
    <w:abstractNumId w:val="21"/>
  </w:num>
  <w:num w:numId="19" w16cid:durableId="1063528137">
    <w:abstractNumId w:val="14"/>
  </w:num>
  <w:num w:numId="20" w16cid:durableId="415981013">
    <w:abstractNumId w:val="23"/>
  </w:num>
  <w:num w:numId="21" w16cid:durableId="1866291175">
    <w:abstractNumId w:val="7"/>
  </w:num>
  <w:num w:numId="22" w16cid:durableId="1694576870">
    <w:abstractNumId w:val="15"/>
  </w:num>
  <w:num w:numId="23" w16cid:durableId="980966228">
    <w:abstractNumId w:val="9"/>
  </w:num>
  <w:num w:numId="24" w16cid:durableId="1651753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3BD"/>
    <w:rsid w:val="0026461D"/>
    <w:rsid w:val="002E7D13"/>
    <w:rsid w:val="00534329"/>
    <w:rsid w:val="006D70E1"/>
    <w:rsid w:val="007A43BD"/>
    <w:rsid w:val="00942A99"/>
    <w:rsid w:val="00946A43"/>
    <w:rsid w:val="00993909"/>
    <w:rsid w:val="00E01FFC"/>
    <w:rsid w:val="00FC2EBF"/>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F1CD2"/>
  <w15:chartTrackingRefBased/>
  <w15:docId w15:val="{CE4EFC0C-4E92-4BAB-A472-EC25402E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3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A43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A43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43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43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43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3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3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3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3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A43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A43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43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43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4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3BD"/>
    <w:rPr>
      <w:rFonts w:eastAsiaTheme="majorEastAsia" w:cstheme="majorBidi"/>
      <w:color w:val="272727" w:themeColor="text1" w:themeTint="D8"/>
    </w:rPr>
  </w:style>
  <w:style w:type="paragraph" w:styleId="Title">
    <w:name w:val="Title"/>
    <w:basedOn w:val="Normal"/>
    <w:next w:val="Normal"/>
    <w:link w:val="TitleChar"/>
    <w:uiPriority w:val="10"/>
    <w:qFormat/>
    <w:rsid w:val="007A43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3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3BD"/>
    <w:pPr>
      <w:spacing w:before="160"/>
      <w:jc w:val="center"/>
    </w:pPr>
    <w:rPr>
      <w:i/>
      <w:iCs/>
      <w:color w:val="404040" w:themeColor="text1" w:themeTint="BF"/>
    </w:rPr>
  </w:style>
  <w:style w:type="character" w:customStyle="1" w:styleId="QuoteChar">
    <w:name w:val="Quote Char"/>
    <w:basedOn w:val="DefaultParagraphFont"/>
    <w:link w:val="Quote"/>
    <w:uiPriority w:val="29"/>
    <w:rsid w:val="007A43BD"/>
    <w:rPr>
      <w:i/>
      <w:iCs/>
      <w:color w:val="404040" w:themeColor="text1" w:themeTint="BF"/>
    </w:rPr>
  </w:style>
  <w:style w:type="paragraph" w:styleId="ListParagraph">
    <w:name w:val="List Paragraph"/>
    <w:basedOn w:val="Normal"/>
    <w:uiPriority w:val="34"/>
    <w:qFormat/>
    <w:rsid w:val="007A43BD"/>
    <w:pPr>
      <w:ind w:left="720"/>
      <w:contextualSpacing/>
    </w:pPr>
  </w:style>
  <w:style w:type="character" w:styleId="IntenseEmphasis">
    <w:name w:val="Intense Emphasis"/>
    <w:basedOn w:val="DefaultParagraphFont"/>
    <w:uiPriority w:val="21"/>
    <w:qFormat/>
    <w:rsid w:val="007A43BD"/>
    <w:rPr>
      <w:i/>
      <w:iCs/>
      <w:color w:val="2F5496" w:themeColor="accent1" w:themeShade="BF"/>
    </w:rPr>
  </w:style>
  <w:style w:type="paragraph" w:styleId="IntenseQuote">
    <w:name w:val="Intense Quote"/>
    <w:basedOn w:val="Normal"/>
    <w:next w:val="Normal"/>
    <w:link w:val="IntenseQuoteChar"/>
    <w:uiPriority w:val="30"/>
    <w:qFormat/>
    <w:rsid w:val="007A43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43BD"/>
    <w:rPr>
      <w:i/>
      <w:iCs/>
      <w:color w:val="2F5496" w:themeColor="accent1" w:themeShade="BF"/>
    </w:rPr>
  </w:style>
  <w:style w:type="character" w:styleId="IntenseReference">
    <w:name w:val="Intense Reference"/>
    <w:basedOn w:val="DefaultParagraphFont"/>
    <w:uiPriority w:val="32"/>
    <w:qFormat/>
    <w:rsid w:val="007A43BD"/>
    <w:rPr>
      <w:b/>
      <w:bCs/>
      <w:smallCaps/>
      <w:color w:val="2F5496" w:themeColor="accent1" w:themeShade="BF"/>
      <w:spacing w:val="5"/>
    </w:rPr>
  </w:style>
  <w:style w:type="character" w:styleId="Strong">
    <w:name w:val="Strong"/>
    <w:basedOn w:val="DefaultParagraphFont"/>
    <w:uiPriority w:val="22"/>
    <w:qFormat/>
    <w:rsid w:val="00FC2E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42471">
      <w:bodyDiv w:val="1"/>
      <w:marLeft w:val="0"/>
      <w:marRight w:val="0"/>
      <w:marTop w:val="0"/>
      <w:marBottom w:val="0"/>
      <w:divBdr>
        <w:top w:val="none" w:sz="0" w:space="0" w:color="auto"/>
        <w:left w:val="none" w:sz="0" w:space="0" w:color="auto"/>
        <w:bottom w:val="none" w:sz="0" w:space="0" w:color="auto"/>
        <w:right w:val="none" w:sz="0" w:space="0" w:color="auto"/>
      </w:divBdr>
    </w:div>
    <w:div w:id="61683039">
      <w:bodyDiv w:val="1"/>
      <w:marLeft w:val="0"/>
      <w:marRight w:val="0"/>
      <w:marTop w:val="0"/>
      <w:marBottom w:val="0"/>
      <w:divBdr>
        <w:top w:val="none" w:sz="0" w:space="0" w:color="auto"/>
        <w:left w:val="none" w:sz="0" w:space="0" w:color="auto"/>
        <w:bottom w:val="none" w:sz="0" w:space="0" w:color="auto"/>
        <w:right w:val="none" w:sz="0" w:space="0" w:color="auto"/>
      </w:divBdr>
    </w:div>
    <w:div w:id="100952810">
      <w:bodyDiv w:val="1"/>
      <w:marLeft w:val="0"/>
      <w:marRight w:val="0"/>
      <w:marTop w:val="0"/>
      <w:marBottom w:val="0"/>
      <w:divBdr>
        <w:top w:val="none" w:sz="0" w:space="0" w:color="auto"/>
        <w:left w:val="none" w:sz="0" w:space="0" w:color="auto"/>
        <w:bottom w:val="none" w:sz="0" w:space="0" w:color="auto"/>
        <w:right w:val="none" w:sz="0" w:space="0" w:color="auto"/>
      </w:divBdr>
    </w:div>
    <w:div w:id="189731922">
      <w:bodyDiv w:val="1"/>
      <w:marLeft w:val="0"/>
      <w:marRight w:val="0"/>
      <w:marTop w:val="0"/>
      <w:marBottom w:val="0"/>
      <w:divBdr>
        <w:top w:val="none" w:sz="0" w:space="0" w:color="auto"/>
        <w:left w:val="none" w:sz="0" w:space="0" w:color="auto"/>
        <w:bottom w:val="none" w:sz="0" w:space="0" w:color="auto"/>
        <w:right w:val="none" w:sz="0" w:space="0" w:color="auto"/>
      </w:divBdr>
    </w:div>
    <w:div w:id="219093394">
      <w:bodyDiv w:val="1"/>
      <w:marLeft w:val="0"/>
      <w:marRight w:val="0"/>
      <w:marTop w:val="0"/>
      <w:marBottom w:val="0"/>
      <w:divBdr>
        <w:top w:val="none" w:sz="0" w:space="0" w:color="auto"/>
        <w:left w:val="none" w:sz="0" w:space="0" w:color="auto"/>
        <w:bottom w:val="none" w:sz="0" w:space="0" w:color="auto"/>
        <w:right w:val="none" w:sz="0" w:space="0" w:color="auto"/>
      </w:divBdr>
    </w:div>
    <w:div w:id="300042883">
      <w:bodyDiv w:val="1"/>
      <w:marLeft w:val="0"/>
      <w:marRight w:val="0"/>
      <w:marTop w:val="0"/>
      <w:marBottom w:val="0"/>
      <w:divBdr>
        <w:top w:val="none" w:sz="0" w:space="0" w:color="auto"/>
        <w:left w:val="none" w:sz="0" w:space="0" w:color="auto"/>
        <w:bottom w:val="none" w:sz="0" w:space="0" w:color="auto"/>
        <w:right w:val="none" w:sz="0" w:space="0" w:color="auto"/>
      </w:divBdr>
    </w:div>
    <w:div w:id="330573341">
      <w:bodyDiv w:val="1"/>
      <w:marLeft w:val="0"/>
      <w:marRight w:val="0"/>
      <w:marTop w:val="0"/>
      <w:marBottom w:val="0"/>
      <w:divBdr>
        <w:top w:val="none" w:sz="0" w:space="0" w:color="auto"/>
        <w:left w:val="none" w:sz="0" w:space="0" w:color="auto"/>
        <w:bottom w:val="none" w:sz="0" w:space="0" w:color="auto"/>
        <w:right w:val="none" w:sz="0" w:space="0" w:color="auto"/>
      </w:divBdr>
      <w:divsChild>
        <w:div w:id="628438417">
          <w:marLeft w:val="0"/>
          <w:marRight w:val="0"/>
          <w:marTop w:val="0"/>
          <w:marBottom w:val="0"/>
          <w:divBdr>
            <w:top w:val="none" w:sz="0" w:space="0" w:color="auto"/>
            <w:left w:val="none" w:sz="0" w:space="0" w:color="auto"/>
            <w:bottom w:val="none" w:sz="0" w:space="0" w:color="auto"/>
            <w:right w:val="none" w:sz="0" w:space="0" w:color="auto"/>
          </w:divBdr>
          <w:divsChild>
            <w:div w:id="1376470435">
              <w:marLeft w:val="0"/>
              <w:marRight w:val="0"/>
              <w:marTop w:val="0"/>
              <w:marBottom w:val="0"/>
              <w:divBdr>
                <w:top w:val="none" w:sz="0" w:space="0" w:color="auto"/>
                <w:left w:val="none" w:sz="0" w:space="0" w:color="auto"/>
                <w:bottom w:val="none" w:sz="0" w:space="0" w:color="auto"/>
                <w:right w:val="none" w:sz="0" w:space="0" w:color="auto"/>
              </w:divBdr>
              <w:divsChild>
                <w:div w:id="1598127525">
                  <w:marLeft w:val="0"/>
                  <w:marRight w:val="0"/>
                  <w:marTop w:val="0"/>
                  <w:marBottom w:val="0"/>
                  <w:divBdr>
                    <w:top w:val="none" w:sz="0" w:space="0" w:color="auto"/>
                    <w:left w:val="none" w:sz="0" w:space="0" w:color="auto"/>
                    <w:bottom w:val="none" w:sz="0" w:space="0" w:color="auto"/>
                    <w:right w:val="none" w:sz="0" w:space="0" w:color="auto"/>
                  </w:divBdr>
                  <w:divsChild>
                    <w:div w:id="284317875">
                      <w:marLeft w:val="0"/>
                      <w:marRight w:val="0"/>
                      <w:marTop w:val="0"/>
                      <w:marBottom w:val="0"/>
                      <w:divBdr>
                        <w:top w:val="none" w:sz="0" w:space="0" w:color="auto"/>
                        <w:left w:val="none" w:sz="0" w:space="0" w:color="auto"/>
                        <w:bottom w:val="none" w:sz="0" w:space="0" w:color="auto"/>
                        <w:right w:val="none" w:sz="0" w:space="0" w:color="auto"/>
                      </w:divBdr>
                      <w:divsChild>
                        <w:div w:id="1236934332">
                          <w:marLeft w:val="0"/>
                          <w:marRight w:val="0"/>
                          <w:marTop w:val="0"/>
                          <w:marBottom w:val="0"/>
                          <w:divBdr>
                            <w:top w:val="none" w:sz="0" w:space="0" w:color="auto"/>
                            <w:left w:val="none" w:sz="0" w:space="0" w:color="auto"/>
                            <w:bottom w:val="none" w:sz="0" w:space="0" w:color="auto"/>
                            <w:right w:val="none" w:sz="0" w:space="0" w:color="auto"/>
                          </w:divBdr>
                          <w:divsChild>
                            <w:div w:id="226646941">
                              <w:marLeft w:val="0"/>
                              <w:marRight w:val="0"/>
                              <w:marTop w:val="0"/>
                              <w:marBottom w:val="0"/>
                              <w:divBdr>
                                <w:top w:val="none" w:sz="0" w:space="0" w:color="auto"/>
                                <w:left w:val="none" w:sz="0" w:space="0" w:color="auto"/>
                                <w:bottom w:val="none" w:sz="0" w:space="0" w:color="auto"/>
                                <w:right w:val="none" w:sz="0" w:space="0" w:color="auto"/>
                              </w:divBdr>
                              <w:divsChild>
                                <w:div w:id="1742559525">
                                  <w:marLeft w:val="0"/>
                                  <w:marRight w:val="0"/>
                                  <w:marTop w:val="0"/>
                                  <w:marBottom w:val="0"/>
                                  <w:divBdr>
                                    <w:top w:val="none" w:sz="0" w:space="0" w:color="auto"/>
                                    <w:left w:val="none" w:sz="0" w:space="0" w:color="auto"/>
                                    <w:bottom w:val="none" w:sz="0" w:space="0" w:color="auto"/>
                                    <w:right w:val="none" w:sz="0" w:space="0" w:color="auto"/>
                                  </w:divBdr>
                                  <w:divsChild>
                                    <w:div w:id="8138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7753162">
      <w:bodyDiv w:val="1"/>
      <w:marLeft w:val="0"/>
      <w:marRight w:val="0"/>
      <w:marTop w:val="0"/>
      <w:marBottom w:val="0"/>
      <w:divBdr>
        <w:top w:val="none" w:sz="0" w:space="0" w:color="auto"/>
        <w:left w:val="none" w:sz="0" w:space="0" w:color="auto"/>
        <w:bottom w:val="none" w:sz="0" w:space="0" w:color="auto"/>
        <w:right w:val="none" w:sz="0" w:space="0" w:color="auto"/>
      </w:divBdr>
    </w:div>
    <w:div w:id="413672994">
      <w:bodyDiv w:val="1"/>
      <w:marLeft w:val="0"/>
      <w:marRight w:val="0"/>
      <w:marTop w:val="0"/>
      <w:marBottom w:val="0"/>
      <w:divBdr>
        <w:top w:val="none" w:sz="0" w:space="0" w:color="auto"/>
        <w:left w:val="none" w:sz="0" w:space="0" w:color="auto"/>
        <w:bottom w:val="none" w:sz="0" w:space="0" w:color="auto"/>
        <w:right w:val="none" w:sz="0" w:space="0" w:color="auto"/>
      </w:divBdr>
    </w:div>
    <w:div w:id="549269040">
      <w:bodyDiv w:val="1"/>
      <w:marLeft w:val="0"/>
      <w:marRight w:val="0"/>
      <w:marTop w:val="0"/>
      <w:marBottom w:val="0"/>
      <w:divBdr>
        <w:top w:val="none" w:sz="0" w:space="0" w:color="auto"/>
        <w:left w:val="none" w:sz="0" w:space="0" w:color="auto"/>
        <w:bottom w:val="none" w:sz="0" w:space="0" w:color="auto"/>
        <w:right w:val="none" w:sz="0" w:space="0" w:color="auto"/>
      </w:divBdr>
    </w:div>
    <w:div w:id="564069023">
      <w:bodyDiv w:val="1"/>
      <w:marLeft w:val="0"/>
      <w:marRight w:val="0"/>
      <w:marTop w:val="0"/>
      <w:marBottom w:val="0"/>
      <w:divBdr>
        <w:top w:val="none" w:sz="0" w:space="0" w:color="auto"/>
        <w:left w:val="none" w:sz="0" w:space="0" w:color="auto"/>
        <w:bottom w:val="none" w:sz="0" w:space="0" w:color="auto"/>
        <w:right w:val="none" w:sz="0" w:space="0" w:color="auto"/>
      </w:divBdr>
    </w:div>
    <w:div w:id="648557269">
      <w:bodyDiv w:val="1"/>
      <w:marLeft w:val="0"/>
      <w:marRight w:val="0"/>
      <w:marTop w:val="0"/>
      <w:marBottom w:val="0"/>
      <w:divBdr>
        <w:top w:val="none" w:sz="0" w:space="0" w:color="auto"/>
        <w:left w:val="none" w:sz="0" w:space="0" w:color="auto"/>
        <w:bottom w:val="none" w:sz="0" w:space="0" w:color="auto"/>
        <w:right w:val="none" w:sz="0" w:space="0" w:color="auto"/>
      </w:divBdr>
    </w:div>
    <w:div w:id="659423871">
      <w:bodyDiv w:val="1"/>
      <w:marLeft w:val="0"/>
      <w:marRight w:val="0"/>
      <w:marTop w:val="0"/>
      <w:marBottom w:val="0"/>
      <w:divBdr>
        <w:top w:val="none" w:sz="0" w:space="0" w:color="auto"/>
        <w:left w:val="none" w:sz="0" w:space="0" w:color="auto"/>
        <w:bottom w:val="none" w:sz="0" w:space="0" w:color="auto"/>
        <w:right w:val="none" w:sz="0" w:space="0" w:color="auto"/>
      </w:divBdr>
    </w:div>
    <w:div w:id="669793085">
      <w:bodyDiv w:val="1"/>
      <w:marLeft w:val="0"/>
      <w:marRight w:val="0"/>
      <w:marTop w:val="0"/>
      <w:marBottom w:val="0"/>
      <w:divBdr>
        <w:top w:val="none" w:sz="0" w:space="0" w:color="auto"/>
        <w:left w:val="none" w:sz="0" w:space="0" w:color="auto"/>
        <w:bottom w:val="none" w:sz="0" w:space="0" w:color="auto"/>
        <w:right w:val="none" w:sz="0" w:space="0" w:color="auto"/>
      </w:divBdr>
    </w:div>
    <w:div w:id="695231843">
      <w:bodyDiv w:val="1"/>
      <w:marLeft w:val="0"/>
      <w:marRight w:val="0"/>
      <w:marTop w:val="0"/>
      <w:marBottom w:val="0"/>
      <w:divBdr>
        <w:top w:val="none" w:sz="0" w:space="0" w:color="auto"/>
        <w:left w:val="none" w:sz="0" w:space="0" w:color="auto"/>
        <w:bottom w:val="none" w:sz="0" w:space="0" w:color="auto"/>
        <w:right w:val="none" w:sz="0" w:space="0" w:color="auto"/>
      </w:divBdr>
    </w:div>
    <w:div w:id="757362764">
      <w:bodyDiv w:val="1"/>
      <w:marLeft w:val="0"/>
      <w:marRight w:val="0"/>
      <w:marTop w:val="0"/>
      <w:marBottom w:val="0"/>
      <w:divBdr>
        <w:top w:val="none" w:sz="0" w:space="0" w:color="auto"/>
        <w:left w:val="none" w:sz="0" w:space="0" w:color="auto"/>
        <w:bottom w:val="none" w:sz="0" w:space="0" w:color="auto"/>
        <w:right w:val="none" w:sz="0" w:space="0" w:color="auto"/>
      </w:divBdr>
    </w:div>
    <w:div w:id="795831174">
      <w:bodyDiv w:val="1"/>
      <w:marLeft w:val="0"/>
      <w:marRight w:val="0"/>
      <w:marTop w:val="0"/>
      <w:marBottom w:val="0"/>
      <w:divBdr>
        <w:top w:val="none" w:sz="0" w:space="0" w:color="auto"/>
        <w:left w:val="none" w:sz="0" w:space="0" w:color="auto"/>
        <w:bottom w:val="none" w:sz="0" w:space="0" w:color="auto"/>
        <w:right w:val="none" w:sz="0" w:space="0" w:color="auto"/>
      </w:divBdr>
    </w:div>
    <w:div w:id="825247815">
      <w:bodyDiv w:val="1"/>
      <w:marLeft w:val="0"/>
      <w:marRight w:val="0"/>
      <w:marTop w:val="0"/>
      <w:marBottom w:val="0"/>
      <w:divBdr>
        <w:top w:val="none" w:sz="0" w:space="0" w:color="auto"/>
        <w:left w:val="none" w:sz="0" w:space="0" w:color="auto"/>
        <w:bottom w:val="none" w:sz="0" w:space="0" w:color="auto"/>
        <w:right w:val="none" w:sz="0" w:space="0" w:color="auto"/>
      </w:divBdr>
    </w:div>
    <w:div w:id="865292715">
      <w:bodyDiv w:val="1"/>
      <w:marLeft w:val="0"/>
      <w:marRight w:val="0"/>
      <w:marTop w:val="0"/>
      <w:marBottom w:val="0"/>
      <w:divBdr>
        <w:top w:val="none" w:sz="0" w:space="0" w:color="auto"/>
        <w:left w:val="none" w:sz="0" w:space="0" w:color="auto"/>
        <w:bottom w:val="none" w:sz="0" w:space="0" w:color="auto"/>
        <w:right w:val="none" w:sz="0" w:space="0" w:color="auto"/>
      </w:divBdr>
    </w:div>
    <w:div w:id="885530573">
      <w:bodyDiv w:val="1"/>
      <w:marLeft w:val="0"/>
      <w:marRight w:val="0"/>
      <w:marTop w:val="0"/>
      <w:marBottom w:val="0"/>
      <w:divBdr>
        <w:top w:val="none" w:sz="0" w:space="0" w:color="auto"/>
        <w:left w:val="none" w:sz="0" w:space="0" w:color="auto"/>
        <w:bottom w:val="none" w:sz="0" w:space="0" w:color="auto"/>
        <w:right w:val="none" w:sz="0" w:space="0" w:color="auto"/>
      </w:divBdr>
    </w:div>
    <w:div w:id="912082313">
      <w:bodyDiv w:val="1"/>
      <w:marLeft w:val="0"/>
      <w:marRight w:val="0"/>
      <w:marTop w:val="0"/>
      <w:marBottom w:val="0"/>
      <w:divBdr>
        <w:top w:val="none" w:sz="0" w:space="0" w:color="auto"/>
        <w:left w:val="none" w:sz="0" w:space="0" w:color="auto"/>
        <w:bottom w:val="none" w:sz="0" w:space="0" w:color="auto"/>
        <w:right w:val="none" w:sz="0" w:space="0" w:color="auto"/>
      </w:divBdr>
    </w:div>
    <w:div w:id="1076366973">
      <w:bodyDiv w:val="1"/>
      <w:marLeft w:val="0"/>
      <w:marRight w:val="0"/>
      <w:marTop w:val="0"/>
      <w:marBottom w:val="0"/>
      <w:divBdr>
        <w:top w:val="none" w:sz="0" w:space="0" w:color="auto"/>
        <w:left w:val="none" w:sz="0" w:space="0" w:color="auto"/>
        <w:bottom w:val="none" w:sz="0" w:space="0" w:color="auto"/>
        <w:right w:val="none" w:sz="0" w:space="0" w:color="auto"/>
      </w:divBdr>
    </w:div>
    <w:div w:id="1117288600">
      <w:bodyDiv w:val="1"/>
      <w:marLeft w:val="0"/>
      <w:marRight w:val="0"/>
      <w:marTop w:val="0"/>
      <w:marBottom w:val="0"/>
      <w:divBdr>
        <w:top w:val="none" w:sz="0" w:space="0" w:color="auto"/>
        <w:left w:val="none" w:sz="0" w:space="0" w:color="auto"/>
        <w:bottom w:val="none" w:sz="0" w:space="0" w:color="auto"/>
        <w:right w:val="none" w:sz="0" w:space="0" w:color="auto"/>
      </w:divBdr>
    </w:div>
    <w:div w:id="1123815429">
      <w:bodyDiv w:val="1"/>
      <w:marLeft w:val="0"/>
      <w:marRight w:val="0"/>
      <w:marTop w:val="0"/>
      <w:marBottom w:val="0"/>
      <w:divBdr>
        <w:top w:val="none" w:sz="0" w:space="0" w:color="auto"/>
        <w:left w:val="none" w:sz="0" w:space="0" w:color="auto"/>
        <w:bottom w:val="none" w:sz="0" w:space="0" w:color="auto"/>
        <w:right w:val="none" w:sz="0" w:space="0" w:color="auto"/>
      </w:divBdr>
    </w:div>
    <w:div w:id="1147284878">
      <w:bodyDiv w:val="1"/>
      <w:marLeft w:val="0"/>
      <w:marRight w:val="0"/>
      <w:marTop w:val="0"/>
      <w:marBottom w:val="0"/>
      <w:divBdr>
        <w:top w:val="none" w:sz="0" w:space="0" w:color="auto"/>
        <w:left w:val="none" w:sz="0" w:space="0" w:color="auto"/>
        <w:bottom w:val="none" w:sz="0" w:space="0" w:color="auto"/>
        <w:right w:val="none" w:sz="0" w:space="0" w:color="auto"/>
      </w:divBdr>
    </w:div>
    <w:div w:id="1344547268">
      <w:bodyDiv w:val="1"/>
      <w:marLeft w:val="0"/>
      <w:marRight w:val="0"/>
      <w:marTop w:val="0"/>
      <w:marBottom w:val="0"/>
      <w:divBdr>
        <w:top w:val="none" w:sz="0" w:space="0" w:color="auto"/>
        <w:left w:val="none" w:sz="0" w:space="0" w:color="auto"/>
        <w:bottom w:val="none" w:sz="0" w:space="0" w:color="auto"/>
        <w:right w:val="none" w:sz="0" w:space="0" w:color="auto"/>
      </w:divBdr>
    </w:div>
    <w:div w:id="1367178549">
      <w:bodyDiv w:val="1"/>
      <w:marLeft w:val="0"/>
      <w:marRight w:val="0"/>
      <w:marTop w:val="0"/>
      <w:marBottom w:val="0"/>
      <w:divBdr>
        <w:top w:val="none" w:sz="0" w:space="0" w:color="auto"/>
        <w:left w:val="none" w:sz="0" w:space="0" w:color="auto"/>
        <w:bottom w:val="none" w:sz="0" w:space="0" w:color="auto"/>
        <w:right w:val="none" w:sz="0" w:space="0" w:color="auto"/>
      </w:divBdr>
    </w:div>
    <w:div w:id="1425373099">
      <w:bodyDiv w:val="1"/>
      <w:marLeft w:val="0"/>
      <w:marRight w:val="0"/>
      <w:marTop w:val="0"/>
      <w:marBottom w:val="0"/>
      <w:divBdr>
        <w:top w:val="none" w:sz="0" w:space="0" w:color="auto"/>
        <w:left w:val="none" w:sz="0" w:space="0" w:color="auto"/>
        <w:bottom w:val="none" w:sz="0" w:space="0" w:color="auto"/>
        <w:right w:val="none" w:sz="0" w:space="0" w:color="auto"/>
      </w:divBdr>
    </w:div>
    <w:div w:id="1428846915">
      <w:bodyDiv w:val="1"/>
      <w:marLeft w:val="0"/>
      <w:marRight w:val="0"/>
      <w:marTop w:val="0"/>
      <w:marBottom w:val="0"/>
      <w:divBdr>
        <w:top w:val="none" w:sz="0" w:space="0" w:color="auto"/>
        <w:left w:val="none" w:sz="0" w:space="0" w:color="auto"/>
        <w:bottom w:val="none" w:sz="0" w:space="0" w:color="auto"/>
        <w:right w:val="none" w:sz="0" w:space="0" w:color="auto"/>
      </w:divBdr>
    </w:div>
    <w:div w:id="1437826102">
      <w:bodyDiv w:val="1"/>
      <w:marLeft w:val="0"/>
      <w:marRight w:val="0"/>
      <w:marTop w:val="0"/>
      <w:marBottom w:val="0"/>
      <w:divBdr>
        <w:top w:val="none" w:sz="0" w:space="0" w:color="auto"/>
        <w:left w:val="none" w:sz="0" w:space="0" w:color="auto"/>
        <w:bottom w:val="none" w:sz="0" w:space="0" w:color="auto"/>
        <w:right w:val="none" w:sz="0" w:space="0" w:color="auto"/>
      </w:divBdr>
    </w:div>
    <w:div w:id="1460606844">
      <w:bodyDiv w:val="1"/>
      <w:marLeft w:val="0"/>
      <w:marRight w:val="0"/>
      <w:marTop w:val="0"/>
      <w:marBottom w:val="0"/>
      <w:divBdr>
        <w:top w:val="none" w:sz="0" w:space="0" w:color="auto"/>
        <w:left w:val="none" w:sz="0" w:space="0" w:color="auto"/>
        <w:bottom w:val="none" w:sz="0" w:space="0" w:color="auto"/>
        <w:right w:val="none" w:sz="0" w:space="0" w:color="auto"/>
      </w:divBdr>
    </w:div>
    <w:div w:id="1533612911">
      <w:bodyDiv w:val="1"/>
      <w:marLeft w:val="0"/>
      <w:marRight w:val="0"/>
      <w:marTop w:val="0"/>
      <w:marBottom w:val="0"/>
      <w:divBdr>
        <w:top w:val="none" w:sz="0" w:space="0" w:color="auto"/>
        <w:left w:val="none" w:sz="0" w:space="0" w:color="auto"/>
        <w:bottom w:val="none" w:sz="0" w:space="0" w:color="auto"/>
        <w:right w:val="none" w:sz="0" w:space="0" w:color="auto"/>
      </w:divBdr>
    </w:div>
    <w:div w:id="1564876105">
      <w:bodyDiv w:val="1"/>
      <w:marLeft w:val="0"/>
      <w:marRight w:val="0"/>
      <w:marTop w:val="0"/>
      <w:marBottom w:val="0"/>
      <w:divBdr>
        <w:top w:val="none" w:sz="0" w:space="0" w:color="auto"/>
        <w:left w:val="none" w:sz="0" w:space="0" w:color="auto"/>
        <w:bottom w:val="none" w:sz="0" w:space="0" w:color="auto"/>
        <w:right w:val="none" w:sz="0" w:space="0" w:color="auto"/>
      </w:divBdr>
    </w:div>
    <w:div w:id="1581788169">
      <w:bodyDiv w:val="1"/>
      <w:marLeft w:val="0"/>
      <w:marRight w:val="0"/>
      <w:marTop w:val="0"/>
      <w:marBottom w:val="0"/>
      <w:divBdr>
        <w:top w:val="none" w:sz="0" w:space="0" w:color="auto"/>
        <w:left w:val="none" w:sz="0" w:space="0" w:color="auto"/>
        <w:bottom w:val="none" w:sz="0" w:space="0" w:color="auto"/>
        <w:right w:val="none" w:sz="0" w:space="0" w:color="auto"/>
      </w:divBdr>
    </w:div>
    <w:div w:id="1666783652">
      <w:bodyDiv w:val="1"/>
      <w:marLeft w:val="0"/>
      <w:marRight w:val="0"/>
      <w:marTop w:val="0"/>
      <w:marBottom w:val="0"/>
      <w:divBdr>
        <w:top w:val="none" w:sz="0" w:space="0" w:color="auto"/>
        <w:left w:val="none" w:sz="0" w:space="0" w:color="auto"/>
        <w:bottom w:val="none" w:sz="0" w:space="0" w:color="auto"/>
        <w:right w:val="none" w:sz="0" w:space="0" w:color="auto"/>
      </w:divBdr>
    </w:div>
    <w:div w:id="1833370450">
      <w:bodyDiv w:val="1"/>
      <w:marLeft w:val="0"/>
      <w:marRight w:val="0"/>
      <w:marTop w:val="0"/>
      <w:marBottom w:val="0"/>
      <w:divBdr>
        <w:top w:val="none" w:sz="0" w:space="0" w:color="auto"/>
        <w:left w:val="none" w:sz="0" w:space="0" w:color="auto"/>
        <w:bottom w:val="none" w:sz="0" w:space="0" w:color="auto"/>
        <w:right w:val="none" w:sz="0" w:space="0" w:color="auto"/>
      </w:divBdr>
    </w:div>
    <w:div w:id="1899973458">
      <w:bodyDiv w:val="1"/>
      <w:marLeft w:val="0"/>
      <w:marRight w:val="0"/>
      <w:marTop w:val="0"/>
      <w:marBottom w:val="0"/>
      <w:divBdr>
        <w:top w:val="none" w:sz="0" w:space="0" w:color="auto"/>
        <w:left w:val="none" w:sz="0" w:space="0" w:color="auto"/>
        <w:bottom w:val="none" w:sz="0" w:space="0" w:color="auto"/>
        <w:right w:val="none" w:sz="0" w:space="0" w:color="auto"/>
      </w:divBdr>
    </w:div>
    <w:div w:id="1951083547">
      <w:bodyDiv w:val="1"/>
      <w:marLeft w:val="0"/>
      <w:marRight w:val="0"/>
      <w:marTop w:val="0"/>
      <w:marBottom w:val="0"/>
      <w:divBdr>
        <w:top w:val="none" w:sz="0" w:space="0" w:color="auto"/>
        <w:left w:val="none" w:sz="0" w:space="0" w:color="auto"/>
        <w:bottom w:val="none" w:sz="0" w:space="0" w:color="auto"/>
        <w:right w:val="none" w:sz="0" w:space="0" w:color="auto"/>
      </w:divBdr>
    </w:div>
    <w:div w:id="1971545889">
      <w:bodyDiv w:val="1"/>
      <w:marLeft w:val="0"/>
      <w:marRight w:val="0"/>
      <w:marTop w:val="0"/>
      <w:marBottom w:val="0"/>
      <w:divBdr>
        <w:top w:val="none" w:sz="0" w:space="0" w:color="auto"/>
        <w:left w:val="none" w:sz="0" w:space="0" w:color="auto"/>
        <w:bottom w:val="none" w:sz="0" w:space="0" w:color="auto"/>
        <w:right w:val="none" w:sz="0" w:space="0" w:color="auto"/>
      </w:divBdr>
    </w:div>
    <w:div w:id="1972320758">
      <w:bodyDiv w:val="1"/>
      <w:marLeft w:val="0"/>
      <w:marRight w:val="0"/>
      <w:marTop w:val="0"/>
      <w:marBottom w:val="0"/>
      <w:divBdr>
        <w:top w:val="none" w:sz="0" w:space="0" w:color="auto"/>
        <w:left w:val="none" w:sz="0" w:space="0" w:color="auto"/>
        <w:bottom w:val="none" w:sz="0" w:space="0" w:color="auto"/>
        <w:right w:val="none" w:sz="0" w:space="0" w:color="auto"/>
      </w:divBdr>
    </w:div>
    <w:div w:id="2008749312">
      <w:bodyDiv w:val="1"/>
      <w:marLeft w:val="0"/>
      <w:marRight w:val="0"/>
      <w:marTop w:val="0"/>
      <w:marBottom w:val="0"/>
      <w:divBdr>
        <w:top w:val="none" w:sz="0" w:space="0" w:color="auto"/>
        <w:left w:val="none" w:sz="0" w:space="0" w:color="auto"/>
        <w:bottom w:val="none" w:sz="0" w:space="0" w:color="auto"/>
        <w:right w:val="none" w:sz="0" w:space="0" w:color="auto"/>
      </w:divBdr>
      <w:divsChild>
        <w:div w:id="1349599887">
          <w:marLeft w:val="0"/>
          <w:marRight w:val="0"/>
          <w:marTop w:val="0"/>
          <w:marBottom w:val="0"/>
          <w:divBdr>
            <w:top w:val="none" w:sz="0" w:space="0" w:color="auto"/>
            <w:left w:val="none" w:sz="0" w:space="0" w:color="auto"/>
            <w:bottom w:val="none" w:sz="0" w:space="0" w:color="auto"/>
            <w:right w:val="none" w:sz="0" w:space="0" w:color="auto"/>
          </w:divBdr>
          <w:divsChild>
            <w:div w:id="1304853468">
              <w:marLeft w:val="0"/>
              <w:marRight w:val="0"/>
              <w:marTop w:val="0"/>
              <w:marBottom w:val="0"/>
              <w:divBdr>
                <w:top w:val="none" w:sz="0" w:space="0" w:color="auto"/>
                <w:left w:val="none" w:sz="0" w:space="0" w:color="auto"/>
                <w:bottom w:val="none" w:sz="0" w:space="0" w:color="auto"/>
                <w:right w:val="none" w:sz="0" w:space="0" w:color="auto"/>
              </w:divBdr>
              <w:divsChild>
                <w:div w:id="1479223431">
                  <w:marLeft w:val="0"/>
                  <w:marRight w:val="0"/>
                  <w:marTop w:val="0"/>
                  <w:marBottom w:val="0"/>
                  <w:divBdr>
                    <w:top w:val="none" w:sz="0" w:space="0" w:color="auto"/>
                    <w:left w:val="none" w:sz="0" w:space="0" w:color="auto"/>
                    <w:bottom w:val="none" w:sz="0" w:space="0" w:color="auto"/>
                    <w:right w:val="none" w:sz="0" w:space="0" w:color="auto"/>
                  </w:divBdr>
                  <w:divsChild>
                    <w:div w:id="1797067576">
                      <w:marLeft w:val="0"/>
                      <w:marRight w:val="0"/>
                      <w:marTop w:val="0"/>
                      <w:marBottom w:val="0"/>
                      <w:divBdr>
                        <w:top w:val="none" w:sz="0" w:space="0" w:color="auto"/>
                        <w:left w:val="none" w:sz="0" w:space="0" w:color="auto"/>
                        <w:bottom w:val="none" w:sz="0" w:space="0" w:color="auto"/>
                        <w:right w:val="none" w:sz="0" w:space="0" w:color="auto"/>
                      </w:divBdr>
                      <w:divsChild>
                        <w:div w:id="947352617">
                          <w:marLeft w:val="0"/>
                          <w:marRight w:val="0"/>
                          <w:marTop w:val="0"/>
                          <w:marBottom w:val="0"/>
                          <w:divBdr>
                            <w:top w:val="none" w:sz="0" w:space="0" w:color="auto"/>
                            <w:left w:val="none" w:sz="0" w:space="0" w:color="auto"/>
                            <w:bottom w:val="none" w:sz="0" w:space="0" w:color="auto"/>
                            <w:right w:val="none" w:sz="0" w:space="0" w:color="auto"/>
                          </w:divBdr>
                          <w:divsChild>
                            <w:div w:id="1186141507">
                              <w:marLeft w:val="0"/>
                              <w:marRight w:val="0"/>
                              <w:marTop w:val="0"/>
                              <w:marBottom w:val="0"/>
                              <w:divBdr>
                                <w:top w:val="none" w:sz="0" w:space="0" w:color="auto"/>
                                <w:left w:val="none" w:sz="0" w:space="0" w:color="auto"/>
                                <w:bottom w:val="none" w:sz="0" w:space="0" w:color="auto"/>
                                <w:right w:val="none" w:sz="0" w:space="0" w:color="auto"/>
                              </w:divBdr>
                              <w:divsChild>
                                <w:div w:id="610745647">
                                  <w:marLeft w:val="0"/>
                                  <w:marRight w:val="0"/>
                                  <w:marTop w:val="0"/>
                                  <w:marBottom w:val="0"/>
                                  <w:divBdr>
                                    <w:top w:val="none" w:sz="0" w:space="0" w:color="auto"/>
                                    <w:left w:val="none" w:sz="0" w:space="0" w:color="auto"/>
                                    <w:bottom w:val="none" w:sz="0" w:space="0" w:color="auto"/>
                                    <w:right w:val="none" w:sz="0" w:space="0" w:color="auto"/>
                                  </w:divBdr>
                                  <w:divsChild>
                                    <w:div w:id="12092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868341">
      <w:bodyDiv w:val="1"/>
      <w:marLeft w:val="0"/>
      <w:marRight w:val="0"/>
      <w:marTop w:val="0"/>
      <w:marBottom w:val="0"/>
      <w:divBdr>
        <w:top w:val="none" w:sz="0" w:space="0" w:color="auto"/>
        <w:left w:val="none" w:sz="0" w:space="0" w:color="auto"/>
        <w:bottom w:val="none" w:sz="0" w:space="0" w:color="auto"/>
        <w:right w:val="none" w:sz="0" w:space="0" w:color="auto"/>
      </w:divBdr>
    </w:div>
    <w:div w:id="2088260900">
      <w:bodyDiv w:val="1"/>
      <w:marLeft w:val="0"/>
      <w:marRight w:val="0"/>
      <w:marTop w:val="0"/>
      <w:marBottom w:val="0"/>
      <w:divBdr>
        <w:top w:val="none" w:sz="0" w:space="0" w:color="auto"/>
        <w:left w:val="none" w:sz="0" w:space="0" w:color="auto"/>
        <w:bottom w:val="none" w:sz="0" w:space="0" w:color="auto"/>
        <w:right w:val="none" w:sz="0" w:space="0" w:color="auto"/>
      </w:divBdr>
    </w:div>
    <w:div w:id="2118521689">
      <w:bodyDiv w:val="1"/>
      <w:marLeft w:val="0"/>
      <w:marRight w:val="0"/>
      <w:marTop w:val="0"/>
      <w:marBottom w:val="0"/>
      <w:divBdr>
        <w:top w:val="none" w:sz="0" w:space="0" w:color="auto"/>
        <w:left w:val="none" w:sz="0" w:space="0" w:color="auto"/>
        <w:bottom w:val="none" w:sz="0" w:space="0" w:color="auto"/>
        <w:right w:val="none" w:sz="0" w:space="0" w:color="auto"/>
      </w:divBdr>
    </w:div>
    <w:div w:id="213663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 Sri</dc:creator>
  <cp:keywords/>
  <dc:description/>
  <cp:lastModifiedBy>Santhiya Sri</cp:lastModifiedBy>
  <cp:revision>1</cp:revision>
  <dcterms:created xsi:type="dcterms:W3CDTF">2025-04-05T04:29:00Z</dcterms:created>
  <dcterms:modified xsi:type="dcterms:W3CDTF">2025-04-05T05:02:00Z</dcterms:modified>
</cp:coreProperties>
</file>