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525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36. Valid Sudoku</w:t>
      </w:r>
    </w:p>
    <w:p w:rsidR="00000000" w:rsidDel="00000000" w:rsidP="00000000" w:rsidRDefault="00000000" w:rsidRPr="00000000" w14:paraId="00000001">
      <w:pPr>
        <w:spacing w:line="400" w:lineRule="auto"/>
        <w:ind w:right="220"/>
        <w:rPr>
          <w:rFonts w:ascii="Microsoft Yahei" w:cs="Microsoft Yahei" w:eastAsia="Microsoft Yahei" w:hAnsi="Microsoft Yahei"/>
          <w:color w:val="ef6c00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ef6c00"/>
          <w:sz w:val="20"/>
          <w:szCs w:val="20"/>
          <w:rtl w:val="0"/>
        </w:rPr>
        <w:t xml:space="preserve">Medium</w:t>
      </w:r>
    </w:p>
    <w:p w:rsidR="00000000" w:rsidDel="00000000" w:rsidP="00000000" w:rsidRDefault="00000000" w:rsidRPr="00000000" w14:paraId="00000002">
      <w:pPr>
        <w:spacing w:line="400" w:lineRule="auto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696242FavoriteShare</w:t>
      </w:r>
    </w:p>
    <w:p w:rsidR="00000000" w:rsidDel="00000000" w:rsidP="00000000" w:rsidRDefault="00000000" w:rsidRPr="00000000" w14:paraId="00000003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Determine if a 9x9 Sudoku board is valid. Only the filled cells need to be validated according to the following rules: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Each row must contain the digits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1-9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without repetition.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Each column must contain the digits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1-9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without repetition.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42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Each of the 9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3x3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sub-boxes of the grid must contain the digits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1-9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without repetition.</w:t>
      </w:r>
    </w:p>
    <w:p w:rsidR="00000000" w:rsidDel="00000000" w:rsidP="00000000" w:rsidRDefault="00000000" w:rsidRPr="00000000" w14:paraId="00000007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</w:rPr>
        <w:drawing>
          <wp:inline distB="114300" distT="114300" distL="114300" distR="114300">
            <wp:extent cx="2387600" cy="238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420" w:before="220" w:lineRule="auto"/>
        <w:rPr>
          <w:rFonts w:ascii="Microsoft Yahei" w:cs="Microsoft Yahei" w:eastAsia="Microsoft Yahei" w:hAnsi="Microsoft Yahei"/>
          <w:sz w:val="16"/>
          <w:szCs w:val="16"/>
        </w:rPr>
      </w:pPr>
      <w:r w:rsidDel="00000000" w:rsidR="00000000" w:rsidRPr="00000000">
        <w:rPr>
          <w:rFonts w:ascii="Microsoft Yahei" w:cs="Microsoft Yahei" w:eastAsia="Microsoft Yahei" w:hAnsi="Microsoft Yahei"/>
          <w:sz w:val="16"/>
          <w:szCs w:val="16"/>
          <w:rtl w:val="0"/>
        </w:rPr>
        <w:t xml:space="preserve">A partially filled sudoku which is valid.</w:t>
      </w:r>
    </w:p>
    <w:p w:rsidR="00000000" w:rsidDel="00000000" w:rsidP="00000000" w:rsidRDefault="00000000" w:rsidRPr="00000000" w14:paraId="00000009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The Sudoku board could be partially filled, where empty cells are filled with the character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'.'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1:</w:t>
      </w:r>
    </w:p>
    <w:p w:rsidR="00000000" w:rsidDel="00000000" w:rsidP="00000000" w:rsidRDefault="00000000" w:rsidRPr="00000000" w14:paraId="0000000B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</w:t>
        <w:br w:type="textWrapping"/>
        <w:t xml:space="preserve">[</w:t>
        <w:br w:type="textWrapping"/>
        <w:t xml:space="preserve">  ["5","3",".",".","7",".",".",".","."],</w:t>
        <w:br w:type="textWrapping"/>
        <w:t xml:space="preserve">  ["6",".",".","1","9","5",".",".","."],</w:t>
        <w:br w:type="textWrapping"/>
        <w:t xml:space="preserve">  [".","9","8",".",".",".",".","6","."],</w:t>
        <w:br w:type="textWrapping"/>
        <w:t xml:space="preserve">  ["8",".",".",".","6",".",".",".","3"],</w:t>
        <w:br w:type="textWrapping"/>
        <w:t xml:space="preserve">  ["4",".",".","8",".","3",".",".","1"],</w:t>
        <w:br w:type="textWrapping"/>
        <w:t xml:space="preserve">  ["7",".",".",".","2",".",".",".","6"],</w:t>
        <w:br w:type="textWrapping"/>
        <w:t xml:space="preserve">  [".","6",".",".",".",".","2","8","."],</w:t>
        <w:br w:type="textWrapping"/>
        <w:t xml:space="preserve">  [".",".",".","4","1","9",".",".","5"],</w:t>
        <w:br w:type="textWrapping"/>
        <w:t xml:space="preserve">  [".",".",".",".","8",".",".","7","9"]</w:t>
        <w:br w:type="textWrapping"/>
        <w:t xml:space="preserve">]</w:t>
        <w:br w:type="textWrapping"/>
        <w:t xml:space="preserve">Output: true</w:t>
        <w:br w:type="textWrapping"/>
      </w:r>
    </w:p>
    <w:p w:rsidR="00000000" w:rsidDel="00000000" w:rsidP="00000000" w:rsidRDefault="00000000" w:rsidRPr="00000000" w14:paraId="0000000C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2:</w:t>
      </w:r>
    </w:p>
    <w:p w:rsidR="00000000" w:rsidDel="00000000" w:rsidP="00000000" w:rsidRDefault="00000000" w:rsidRPr="00000000" w14:paraId="0000000D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</w:t>
        <w:br w:type="textWrapping"/>
        <w:t xml:space="preserve">[</w:t>
        <w:br w:type="textWrapping"/>
        <w:t xml:space="preserve">  ["8","3",".",".","7",".",".",".","."],</w:t>
        <w:br w:type="textWrapping"/>
        <w:t xml:space="preserve">  ["6",".",".","1","9","5",".",".","."],</w:t>
        <w:br w:type="textWrapping"/>
        <w:t xml:space="preserve">  [".","9","8",".",".",".",".","6","."],</w:t>
        <w:br w:type="textWrapping"/>
        <w:t xml:space="preserve">  ["8",".",".",".","6",".",".",".","3"],</w:t>
        <w:br w:type="textWrapping"/>
        <w:t xml:space="preserve">  ["4",".",".","8",".","3",".",".","1"],</w:t>
        <w:br w:type="textWrapping"/>
        <w:t xml:space="preserve">  ["7",".",".",".","2",".",".",".","6"],</w:t>
        <w:br w:type="textWrapping"/>
        <w:t xml:space="preserve">  [".","6",".",".",".",".","2","8","."],</w:t>
        <w:br w:type="textWrapping"/>
        <w:t xml:space="preserve">  [".",".",".","4","1","9",".",".","5"],</w:t>
        <w:br w:type="textWrapping"/>
        <w:t xml:space="preserve">  [".",".",".",".","8",".",".","7","9"]</w:t>
        <w:br w:type="textWrapping"/>
        <w:t xml:space="preserve">]</w:t>
        <w:br w:type="textWrapping"/>
        <w:t xml:space="preserve">Output: false</w:t>
        <w:br w:type="textWrapping"/>
        <w:t xml:space="preserve">Explanation: Same as Example 1, except with the 5 in the top left corner being </w:t>
        <w:br w:type="textWrapping"/>
        <w:t xml:space="preserve">    modified to 8. Since there are two 8's in the top left 3x3 sub-box, it is invalid.</w:t>
        <w:br w:type="textWrapping"/>
      </w:r>
    </w:p>
    <w:p w:rsidR="00000000" w:rsidDel="00000000" w:rsidP="00000000" w:rsidRDefault="00000000" w:rsidRPr="00000000" w14:paraId="0000000E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Note: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A Sudoku board (partially filled) could be valid but is not necessarily solvable.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Only the filled cells need to be validated according to the mentioned rules.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The given board contain only digits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1-9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and the character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'.'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42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The given board size is always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9x9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bool isValidSudoku(vector&lt;vector&lt;char&gt;&gt;&amp; board)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int used1[9][9]={0}, used2[9][9]={0}, used3[9][9]={0};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for(int i=0;i&lt;9;i++){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for(int j=0;j&lt;9;j++){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if(board[i][j]!='.'){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int num=board[i][j]-'0'-1;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int k=i/3*3 + j/3;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if(used1[i][num]==1||used2[j][num]==1||used3[k][num]==1) return false;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used1[i][num]=used2[j][num]=used3[k][num]=1;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4">
      <w:pPr>
        <w:spacing w:after="160" w:lineRule="auto"/>
        <w:ind w:right="300"/>
        <w:rPr>
          <w:rFonts w:ascii="Microsoft Yahei" w:cs="Microsoft Yahei" w:eastAsia="Microsoft Yahei" w:hAnsi="Microsoft Yahei"/>
          <w:color w:val="26a69a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a69a"/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025">
      <w:pPr>
        <w:spacing w:after="160" w:lineRule="auto"/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"https://leetcode.com/submissions/detail/205898273/" </w:instrText>
        <w:fldChar w:fldCharType="separate"/>
      </w:r>
      <w:r w:rsidDel="00000000" w:rsidR="00000000" w:rsidRPr="00000000"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  <w:rtl w:val="0"/>
        </w:rPr>
        <w:t xml:space="preserve">Details </w:t>
      </w:r>
    </w:p>
    <w:p w:rsidR="00000000" w:rsidDel="00000000" w:rsidP="00000000" w:rsidRDefault="00000000" w:rsidRPr="00000000" w14:paraId="00000026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Runtime: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8 ms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faster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98.72%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 Valid Sudoku.</w:t>
      </w:r>
    </w:p>
    <w:p w:rsidR="00000000" w:rsidDel="00000000" w:rsidP="00000000" w:rsidRDefault="00000000" w:rsidRPr="00000000" w14:paraId="00000027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Memory Usage: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774.1 KB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less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90.44%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forValid Sudoku.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Microsoft Yahei" w:cs="Microsoft Yahei" w:eastAsia="Microsoft Yahei" w:hAnsi="Microsoft Yahei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