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Pointing admin.bswealthfinance.com at Vaani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Date:</w:t>
      </w:r>
      <w:r>
        <w:rPr>
          <w:rFonts w:ascii="Nirmala UI" w:hAnsi="Nirmala UI" w:eastAsia="Nirmala UI" w:cs="Nirmala UI"/>
        </w:rPr>
        <w:t xml:space="preserve"> 3 September 2026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Dashboard: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AI-Voice-Agent-Dashboard</w:t>
      </w:r>
      <w:r>
        <w:rPr>
          <w:rFonts w:ascii="Nirmala UI" w:hAnsi="Nirmala UI" w:eastAsia="Nirmala UI" w:cs="Nirmala UI"/>
        </w:rPr>
        <w:t xml:space="preserve">, Coolify app </w:t>
      </w:r>
      <w:r>
        <w:rPr>
          <w:rFonts w:ascii="Consolas" w:hAnsi="Consolas" w:eastAsia="Consolas" w:cs="Consolas"/>
          <w:color w:val="A31D1D"/>
          <w:sz w:val="18"/>
        </w:rPr>
        <w:t>p13rm5zldwj523sjrobbiff9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Backend before:</w:t>
      </w:r>
      <w:r>
        <w:rPr>
          <w:rFonts w:ascii="Nirmala UI" w:hAnsi="Nirmala UI" w:eastAsia="Nirmala UI" w:cs="Nirmala UI"/>
        </w:rPr>
        <w:t xml:space="preserve"> voice.bswealthfinance.com · </w:t>
      </w:r>
      <w:r>
        <w:rPr>
          <w:rFonts w:ascii="Nirmala UI" w:hAnsi="Nirmala UI" w:eastAsia="Nirmala UI" w:cs="Nirmala UI"/>
          <w:b/>
        </w:rPr>
        <w:t>after:</w:t>
      </w:r>
      <w:r>
        <w:rPr>
          <w:rFonts w:ascii="Nirmala UI" w:hAnsi="Nirmala UI" w:eastAsia="Nirmala UI" w:cs="Nirmala UI"/>
        </w:rPr>
        <w:t xml:space="preserve"> vaani-api.bswealthfinance.com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Backups: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backups/vaani_wf6_20260903-*.json</w:t>
      </w:r>
      <w:r>
        <w:rPr>
          <w:rFonts w:ascii="Nirmala UI" w:hAnsi="Nirmala UI" w:eastAsia="Nirmala UI" w:cs="Nirmala UI"/>
        </w:rPr>
        <w:t xml:space="preserve"> (one per write to workflow 6)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Why this was needed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was still dialling the old Dograh. Every one of the twelve most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recent rows in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carried a run id in the 2081–2097 range — those are</w:t>
      </w:r>
    </w:p>
    <w:p>
      <w:pPr>
        <w:spacing w:after="120"/>
      </w:pPr>
      <w:r>
        <w:rPr>
          <w:rFonts w:ascii="Nirmala UI" w:hAnsi="Nirmala UI" w:eastAsia="Nirmala UI" w:cs="Nirmala UI"/>
        </w:rPr>
        <w:t>voice.bswealthfinance.com runs — and every one of them had failed identically: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401 Failed to initiate Vobiz call: {"error":{"code":401,"message":"Invalid authentication credentials"}}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Meanwhile Vaani was placing calls successfully. Workflow 3 run 384 (06:14 UTC)</w:t>
      </w:r>
    </w:p>
    <w:p>
      <w:pPr>
        <w:spacing w:after="120"/>
      </w:pPr>
      <w:r>
        <w:rPr>
          <w:rFonts w:ascii="Nirmala UI" w:hAnsi="Nirmala UI" w:eastAsia="Nirmala UI" w:cs="Nirmala UI"/>
        </w:rPr>
        <w:t>was a real 23-second Vobiz call with two measured turns at 0.799 s and 1.001 s.</w:t>
      </w:r>
    </w:p>
    <w:p>
      <w:pPr>
        <w:spacing w:after="120"/>
      </w:pPr>
      <w:r>
        <w:rPr>
          <w:rFonts w:ascii="Nirmala UI" w:hAnsi="Nirmala UI" w:eastAsia="Nirmala UI" w:cs="Nirmala UI"/>
        </w:rPr>
        <w:t>So the calling capability had already moved; only the dashboard had not.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No Vaani run id has ever appeared in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>. The webhook path from Vaani to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had never once delivered.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two halves had to move together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workflow ids collide across the two backends. Pointing </w:t>
      </w:r>
      <w:r>
        <w:rPr>
          <w:rFonts w:ascii="Consolas" w:hAnsi="Consolas" w:eastAsia="Consolas" w:cs="Consolas"/>
          <w:color w:val="A31D1D"/>
          <w:sz w:val="18"/>
        </w:rPr>
        <w:t>DOGRAH_API_URL</w:t>
      </w:r>
      <w:r>
        <w:rPr>
          <w:rFonts w:ascii="Nirmala UI" w:hAnsi="Nirmala UI" w:eastAsia="Nirmala UI" w:cs="Nirmala UI"/>
        </w:rPr>
        <w:t xml:space="preserve"> at</w:t>
      </w:r>
    </w:p>
    <w:p>
      <w:pPr>
        <w:spacing w:after="120"/>
      </w:pPr>
      <w:r>
        <w:rPr>
          <w:rFonts w:ascii="Nirmala UI" w:hAnsi="Nirmala UI" w:eastAsia="Nirmala UI" w:cs="Nirmala UI"/>
        </w:rPr>
        <w:t>Vaani without remapping the ids would have dialled Vaani workflow 1 — an empty</w:t>
      </w:r>
    </w:p>
    <w:p>
      <w:pPr>
        <w:spacing w:after="120"/>
      </w:pPr>
      <w:r>
        <w:rPr>
          <w:rFonts w:ascii="Nirmala UI" w:hAnsi="Nirmala UI" w:eastAsia="Nirmala UI" w:cs="Nirmala UI"/>
        </w:rPr>
        <w:t>placeholder agent — for every loan lead, and the Tata Solar agent for every</w:t>
      </w:r>
    </w:p>
    <w:p>
      <w:pPr>
        <w:spacing w:after="120"/>
      </w:pPr>
      <w:r>
        <w:rPr>
          <w:rFonts w:ascii="Nirmala UI" w:hAnsi="Nirmala UI" w:eastAsia="Nirmala UI" w:cs="Nirmala UI"/>
        </w:rPr>
        <w:t>real-estate lead.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business line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voice 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 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 agent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HDFC Bank Loan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solar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Tata Solar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investing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 Finance Investment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estate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 Finance Property — qualification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Vaani workflow 2 (MB Solar Hub, 336 runs) is a different client and is</w:t>
      </w:r>
    </w:p>
    <w:p>
      <w:pPr>
        <w:spacing w:after="120"/>
      </w:pPr>
      <w:r>
        <w:rPr>
          <w:rFonts w:ascii="Nirmala UI" w:hAnsi="Nirmala UI" w:eastAsia="Nirmala UI" w:cs="Nirmala UI"/>
        </w:rPr>
        <w:t>deliberately not wired to this dashboard.</w:t>
      </w:r>
    </w:p>
    <w:p>
      <w:pPr>
        <w:spacing w:after="120"/>
      </w:pPr>
      <w:r>
        <w:rPr>
          <w:rFonts w:ascii="Nirmala UI" w:hAnsi="Nirmala UI" w:eastAsia="Nirmala UI" w:cs="Nirmala UI"/>
        </w:rPr>
        <w:t>There is a second reason the base URL and the ids cannot be changed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independently: </w:t>
      </w:r>
      <w:r>
        <w:rPr>
          <w:rFonts w:ascii="Consolas" w:hAnsi="Consolas" w:eastAsia="Consolas" w:cs="Consolas"/>
          <w:color w:val="A31D1D"/>
          <w:sz w:val="18"/>
        </w:rPr>
        <w:t>app/api/webhook/call-result/route.ts</w:t>
      </w:r>
      <w:r>
        <w:rPr>
          <w:rFonts w:ascii="Nirmala UI" w:hAnsi="Nirmala UI" w:eastAsia="Nirmala UI" w:cs="Nirmala UI"/>
        </w:rPr>
        <w:t xml:space="preserve"> reads the finished run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back</w:t>
      </w:r>
      <w:r>
        <w:rPr>
          <w:rFonts w:ascii="Nirmala UI" w:hAnsi="Nirmala UI" w:eastAsia="Nirmala UI" w:cs="Nirmala UI"/>
        </w:rPr>
        <w:t xml:space="preserve"> through </w:t>
      </w:r>
      <w:r>
        <w:rPr>
          <w:rFonts w:ascii="Consolas" w:hAnsi="Consolas" w:eastAsia="Consolas" w:cs="Consolas"/>
          <w:color w:val="A31D1D"/>
          <w:sz w:val="18"/>
        </w:rPr>
        <w:t>lib/dograh.ts</w:t>
      </w:r>
      <w:r>
        <w:rPr>
          <w:rFonts w:ascii="Nirmala UI" w:hAnsi="Nirmala UI" w:eastAsia="Nirmala UI" w:cs="Nirmala UI"/>
        </w:rPr>
        <w:t xml:space="preserve"> to meter the charge. Point that at one backend</w:t>
      </w:r>
    </w:p>
    <w:p>
      <w:pPr>
        <w:spacing w:after="120"/>
      </w:pPr>
      <w:r>
        <w:rPr>
          <w:rFonts w:ascii="Nirmala UI" w:hAnsi="Nirmala UI" w:eastAsia="Nirmala UI" w:cs="Nirmala UI"/>
        </w:rPr>
        <w:t>while the run was produced by the other and the meter looks up an id that does</w:t>
      </w:r>
    </w:p>
    <w:p>
      <w:pPr>
        <w:spacing w:after="120"/>
      </w:pPr>
      <w:r>
        <w:rPr>
          <w:rFonts w:ascii="Nirmala UI" w:hAnsi="Nirmala UI" w:eastAsia="Nirmala UI" w:cs="Nirmala UI"/>
        </w:rPr>
        <w:t>not exist.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changed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Seven variables, in </w:t>
      </w:r>
      <w:r>
        <w:rPr>
          <w:rFonts w:ascii="Consolas" w:hAnsi="Consolas" w:eastAsia="Consolas" w:cs="Consolas"/>
          <w:color w:val="A31D1D"/>
          <w:sz w:val="18"/>
        </w:rPr>
        <w:t>.env.local</w:t>
      </w:r>
      <w:r>
        <w:rPr>
          <w:rFonts w:ascii="Nirmala UI" w:hAnsi="Nirmala UI" w:eastAsia="Nirmala UI" w:cs="Nirmala UI"/>
        </w:rPr>
        <w:t xml:space="preserve"> and on the Coolify app (upsert only — no other</w:t>
      </w:r>
    </w:p>
    <w:p>
      <w:pPr>
        <w:spacing w:after="120"/>
      </w:pPr>
      <w:r>
        <w:rPr>
          <w:rFonts w:ascii="Nirmala UI" w:hAnsi="Nirmala UI" w:eastAsia="Nirmala UI" w:cs="Nirmala UI"/>
        </w:rPr>
        <w:t>variable was touched):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DOGRAH_API_URL=https://vaani-api.bswealthfinance.com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DOGRAH_API_KEY=&lt;the Vaani server key&gt;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DOGRAH_WORKFLOW_ID=3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DOGRAH_WORKFLOW_ID_LOAN=3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DOGRAH_WORKFLOW_ID_SOLAR=4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DOGRAH_WORKFLOW_ID_INVESTING=5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DOGRAH_WORKFLOW_ID_REALESTATE=6</w:t>
      </w:r>
    </w:p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vaani.bswealthfinance.com</w:t>
      </w:r>
      <w:r>
        <w:rPr>
          <w:rFonts w:ascii="Nirmala UI" w:hAnsi="Nirmala UI" w:eastAsia="Nirmala UI" w:cs="Nirmala UI"/>
        </w:rPr>
        <w:t xml:space="preserve"> serves the same API and would also work;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vaani-api</w:t>
      </w:r>
      <w:r>
        <w:rPr>
          <w:rFonts w:ascii="Nirmala UI" w:hAnsi="Nirmala UI" w:eastAsia="Nirmala UI" w:cs="Nirmala UI"/>
        </w:rPr>
        <w:t xml:space="preserve"> was chosen because that is what the app reports as its own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backend_api_endpoint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webhook secret needed no change: the </w:t>
      </w:r>
      <w:r>
        <w:rPr>
          <w:rFonts w:ascii="Consolas" w:hAnsi="Consolas" w:eastAsia="Consolas" w:cs="Consolas"/>
          <w:color w:val="A31D1D"/>
          <w:sz w:val="18"/>
        </w:rPr>
        <w:t>X-API-Key</w:t>
      </w:r>
      <w:r>
        <w:rPr>
          <w:rFonts w:ascii="Nirmala UI" w:hAnsi="Nirmala UI" w:eastAsia="Nirmala UI" w:cs="Nirmala UI"/>
        </w:rPr>
        <w:t xml:space="preserve"> header on the Vaani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workflows' webhook nodes is already byte-identical to </w:t>
      </w:r>
      <w:r>
        <w:rPr>
          <w:rFonts w:ascii="Consolas" w:hAnsi="Consolas" w:eastAsia="Consolas" w:cs="Consolas"/>
          <w:color w:val="A31D1D"/>
          <w:sz w:val="18"/>
        </w:rPr>
        <w:t>DOGRAH_WEBHOOK_SECRET</w:t>
      </w:r>
      <w:r>
        <w:rPr>
          <w:rFonts w:ascii="Nirmala UI" w:hAnsi="Nirmala UI" w:eastAsia="Nirmala UI" w:cs="Nirmala UI"/>
        </w:rPr>
        <w:t>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Bringing the four agents up to the MB Solar standard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Layers 1, 2 and 4 were never the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api/services/pipecat/run_pipeline.py:1134</w:t>
      </w:r>
      <w:r>
        <w:rPr>
          <w:rFonts w:ascii="Nirmala UI" w:hAnsi="Nirmala UI" w:eastAsia="Nirmala UI" w:cs="Nirmala UI"/>
        </w:rPr>
        <w:t xml:space="preserve"> calls </w:t>
      </w:r>
      <w:r>
        <w:rPr>
          <w:rFonts w:ascii="Consolas" w:hAnsi="Consolas" w:eastAsia="Consolas" w:cs="Consolas"/>
          <w:color w:val="A31D1D"/>
          <w:sz w:val="18"/>
        </w:rPr>
        <w:t>compile_vaani_system_prompt</w:t>
      </w:r>
    </w:p>
    <w:p>
      <w:pPr>
        <w:spacing w:after="120"/>
      </w:pPr>
      <w:r>
        <w:rPr>
          <w:rFonts w:ascii="Nirmala UI" w:hAnsi="Nirmala UI" w:eastAsia="Nirmala UI" w:cs="Nirmala UI"/>
        </w:rPr>
        <w:t>unconditionally on every non-realtime run, so persona, psychology and mission</w:t>
      </w:r>
    </w:p>
    <w:p>
      <w:pPr>
        <w:spacing w:after="120"/>
      </w:pPr>
      <w:r>
        <w:rPr>
          <w:rFonts w:ascii="Nirmala UI" w:hAnsi="Nirmala UI" w:eastAsia="Nirmala UI" w:cs="Nirmala UI"/>
        </w:rPr>
        <w:t>are prepended to every agent automatically. The 9 811-vs-1 374-character spread</w:t>
      </w:r>
    </w:p>
    <w:p>
      <w:pPr>
        <w:spacing w:after="120"/>
      </w:pPr>
      <w:r>
        <w:rPr>
          <w:rFonts w:ascii="Nirmala UI" w:hAnsi="Nirmala UI" w:eastAsia="Nirmala UI" w:cs="Nirmala UI"/>
        </w:rPr>
        <w:t>between MB Solar's node text and real estate's is Layer 3 alone. Confirmed on</w:t>
      </w:r>
    </w:p>
    <w:p>
      <w:pPr>
        <w:spacing w:after="120"/>
      </w:pPr>
      <w:r>
        <w:rPr>
          <w:rFonts w:ascii="Nirmala UI" w:hAnsi="Nirmala UI" w:eastAsia="Nirmala UI" w:cs="Nirmala UI"/>
        </w:rPr>
        <w:t>the wire: a wf3 text-chat turn billed 16 646 prompt tokens against a 4 302</w:t>
      </w:r>
    </w:p>
    <w:p>
      <w:pPr>
        <w:spacing w:after="120"/>
      </w:pPr>
      <w:r>
        <w:rPr>
          <w:rFonts w:ascii="Nirmala UI" w:hAnsi="Nirmala UI" w:eastAsia="Nirmala UI" w:cs="Nirmala UI"/>
        </w:rPr>
        <w:t>character Layer 3.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Turn-taking was the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workflow_configurations</w:t>
      </w:r>
      <w:r>
        <w:rPr>
          <w:rFonts w:ascii="Nirmala UI" w:hAnsi="Nirmala UI" w:eastAsia="Nirmala UI" w:cs="Nirmala UI"/>
        </w:rPr>
        <w:t xml:space="preserve"> is stored per workflow and beats every </w:t>
      </w:r>
      <w:r>
        <w:rPr>
          <w:rFonts w:ascii="Consolas" w:hAnsi="Consolas" w:eastAsia="Consolas" w:cs="Consolas"/>
          <w:color w:val="A31D1D"/>
          <w:sz w:val="18"/>
        </w:rPr>
        <w:t>DEFAULT_*</w:t>
      </w:r>
      <w:r>
        <w:rPr>
          <w:rFonts w:ascii="Nirmala UI" w:hAnsi="Nirmala UI" w:eastAsia="Nirmala UI" w:cs="Nirmala UI"/>
        </w:rPr>
        <w:t xml:space="preserve"> in</w:t>
      </w:r>
    </w:p>
    <w:p>
      <w:pPr>
        <w:spacing w:after="120"/>
      </w:pPr>
      <w:r>
        <w:rPr>
          <w:rFonts w:ascii="Nirmala UI" w:hAnsi="Nirmala UI" w:eastAsia="Nirmala UI" w:cs="Nirmala UI"/>
        </w:rPr>
        <w:t>the code. Workflows 3, 4, 5 and 6 carried stale values that had been silently</w:t>
      </w:r>
    </w:p>
    <w:p>
      <w:pPr>
        <w:spacing w:after="120"/>
      </w:pPr>
      <w:r>
        <w:rPr>
          <w:rFonts w:ascii="Nirmala UI" w:hAnsi="Nirmala UI" w:eastAsia="Nirmala UI" w:cs="Nirmala UI"/>
        </w:rPr>
        <w:t>overriding two tuned constants: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setting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code default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wf2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wf3–6 before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after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smart_turn_stop_secs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turn_start_min_words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0.8 s of silence plus 0.2 s of VAD is a full second before the agent answers,</w:t>
      </w:r>
    </w:p>
    <w:p>
      <w:pPr>
        <w:spacing w:after="120"/>
      </w:pPr>
      <w:r>
        <w:rPr>
          <w:rFonts w:ascii="Nirmala UI" w:hAnsi="Nirmala UI" w:eastAsia="Nirmala UI" w:cs="Nirmala UI"/>
        </w:rPr>
        <w:t>on every turn of every call those four agents had ever taken. Every write was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read back. Workflow 3's </w:t>
      </w:r>
      <w:r>
        <w:rPr>
          <w:rFonts w:ascii="Consolas" w:hAnsi="Consolas" w:eastAsia="Consolas" w:cs="Consolas"/>
          <w:color w:val="A31D1D"/>
          <w:sz w:val="18"/>
        </w:rPr>
        <w:t>max_call_duration: 60</w:t>
      </w:r>
      <w:r>
        <w:rPr>
          <w:rFonts w:ascii="Nirmala UI" w:hAnsi="Nirmala UI" w:eastAsia="Nirmala UI" w:cs="Nirmala UI"/>
        </w:rPr>
        <w:t xml:space="preserve"> is deliberate — the one-minute</w:t>
      </w:r>
    </w:p>
    <w:p>
      <w:pPr>
        <w:spacing w:after="120"/>
      </w:pPr>
      <w:r>
        <w:rPr>
          <w:rFonts w:ascii="Nirmala UI" w:hAnsi="Nirmala UI" w:eastAsia="Nirmala UI" w:cs="Nirmala UI"/>
        </w:rPr>
        <w:t>handoff design — and was left alone. Workflows 4, 5 and 6 are now byte-identical</w:t>
      </w:r>
    </w:p>
    <w:p>
      <w:pPr>
        <w:spacing w:after="120"/>
      </w:pPr>
      <w:r>
        <w:rPr>
          <w:rFonts w:ascii="Nirmala UI" w:hAnsi="Nirmala UI" w:eastAsia="Nirmala UI" w:cs="Nirmala UI"/>
        </w:rPr>
        <w:t>to MB Solar's configuration.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 xml:space="preserve">The </w:t>
      </w:r>
      <w:r>
        <w:rPr>
          <w:rFonts w:ascii="Consolas" w:hAnsi="Consolas" w:eastAsia="Consolas" w:cs="Consolas"/>
          <w:color w:val="1F4E79"/>
          <w:sz w:val="18"/>
        </w:rPr>
        <w:t>ask</w:t>
      </w:r>
      <w:r>
        <w:rPr>
          <w:rFonts w:ascii="Nirmala UI" w:hAnsi="Nirmala UI" w:eastAsia="Nirmala UI" w:cs="Nirmala UI"/>
          <w:color w:val="1F4E79"/>
        </w:rPr>
        <w:t xml:space="preserve"> field was the other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compiler.spoken_question()</w:t>
      </w:r>
      <w:r>
        <w:rPr>
          <w:rFonts w:ascii="Nirmala UI" w:hAnsi="Nirmala UI" w:eastAsia="Nirmala UI" w:cs="Nirmala UI"/>
        </w:rPr>
        <w:t xml:space="preserve"> falls back to the extraction hint when a variable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has no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, and the hint is English schema prose. MB Solar carries an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 on</w:t>
      </w:r>
    </w:p>
    <w:p>
      <w:pPr>
        <w:spacing w:after="120"/>
      </w:pPr>
      <w:r>
        <w:rPr>
          <w:rFonts w:ascii="Nirmala UI" w:hAnsi="Nirmala UI" w:eastAsia="Nirmala UI" w:cs="Nirmala UI"/>
        </w:rPr>
        <w:t>all six of its variables. The others did not, and workflow 6 was reading the</w:t>
      </w:r>
    </w:p>
    <w:p>
      <w:pPr>
        <w:spacing w:after="120"/>
      </w:pPr>
      <w:r>
        <w:rPr>
          <w:rFonts w:ascii="Nirmala UI" w:hAnsi="Nirmala UI" w:eastAsia="Nirmala UI" w:cs="Nirmala UI"/>
        </w:rPr>
        <w:t>hint out loud: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AGENT:</w:t>
      </w:r>
      <w:r>
        <w:rPr>
          <w:rFonts w:ascii="Nirmala UI" w:hAnsi="Nirmala UI" w:eastAsia="Nirmala UI" w:cs="Nirmala UI"/>
          <w:i/>
          <w:color w:val="5A5A5A"/>
        </w:rPr>
        <w:t xml:space="preserve"> True only if the customer said they currently want to buy a property?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Spoken Telugu was added for </w:t>
      </w:r>
      <w:r>
        <w:rPr>
          <w:rFonts w:ascii="Consolas" w:hAnsi="Consolas" w:eastAsia="Consolas" w:cs="Consolas"/>
          <w:color w:val="A31D1D"/>
          <w:sz w:val="18"/>
        </w:rPr>
        <w:t>property_interest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timeline</w:t>
      </w:r>
      <w:r>
        <w:rPr>
          <w:rFonts w:ascii="Nirmala UI" w:hAnsi="Nirmala UI" w:eastAsia="Nirmala UI" w:cs="Nirmala UI"/>
        </w:rPr>
        <w:t xml:space="preserve"> on workflow 6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for </w:t>
      </w:r>
      <w:r>
        <w:rPr>
          <w:rFonts w:ascii="Consolas" w:hAnsi="Consolas" w:eastAsia="Consolas" w:cs="Consolas"/>
          <w:color w:val="A31D1D"/>
          <w:sz w:val="18"/>
        </w:rPr>
        <w:t>investment_type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interested</w:t>
      </w:r>
      <w:r>
        <w:rPr>
          <w:rFonts w:ascii="Nirmala UI" w:hAnsi="Nirmala UI" w:eastAsia="Nirmala UI" w:cs="Nirmala UI"/>
        </w:rPr>
        <w:t xml:space="preserve"> on workflow 5.</w:t>
      </w:r>
    </w:p>
    <w:p>
      <w:pPr>
        <w:pStyle w:val="Heading2"/>
      </w:pPr>
      <w:r>
        <w:rPr>
          <w:rFonts w:ascii="Consolas" w:hAnsi="Consolas" w:eastAsia="Consolas" w:cs="Consolas"/>
          <w:color w:val="1F4E79"/>
          <w:sz w:val="18"/>
        </w:rPr>
        <w:t>deal_type</w:t>
      </w:r>
      <w:r>
        <w:rPr>
          <w:rFonts w:ascii="Nirmala UI" w:hAnsi="Nirmala UI" w:eastAsia="Nirmala UI" w:cs="Nirmala UI"/>
          <w:color w:val="1F4E79"/>
        </w:rPr>
        <w:t xml:space="preserve"> had to go</w:t>
      </w:r>
    </w:p>
    <w:p>
      <w:pPr>
        <w:spacing w:after="120"/>
      </w:pPr>
      <w:r>
        <w:rPr>
          <w:rFonts w:ascii="Nirmala UI" w:hAnsi="Nirmala UI" w:eastAsia="Nirmala UI" w:cs="Nirmala UI"/>
        </w:rPr>
        <w:t>Fixing the leak exposed a worse problem. Workflow 6 asked buy-sell-or-rent three</w:t>
      </w:r>
    </w:p>
    <w:p>
      <w:pPr>
        <w:spacing w:after="120"/>
      </w:pPr>
      <w:r>
        <w:rPr>
          <w:rFonts w:ascii="Nirmala UI" w:hAnsi="Nirmala UI" w:eastAsia="Nirmala UI" w:cs="Nirmala UI"/>
        </w:rPr>
        <w:t>turns running, to a caller who had already said "plot చూస్తున్నాను", named</w:t>
      </w:r>
    </w:p>
    <w:p>
      <w:pPr>
        <w:spacing w:after="120"/>
      </w:pPr>
      <w:r>
        <w:rPr>
          <w:rFonts w:ascii="Nirmala UI" w:hAnsi="Nirmala UI" w:eastAsia="Nirmala UI" w:cs="Nirmala UI"/>
        </w:rPr>
        <w:t>Gachibowli and given a forty-lakh budget.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Vaani turns </w:t>
      </w:r>
      <w:r>
        <w:rPr>
          <w:rFonts w:ascii="Nirmala UI" w:hAnsi="Nirmala UI" w:eastAsia="Nirmala UI" w:cs="Nirmala UI"/>
          <w:i/>
        </w:rPr>
        <w:t>every</w:t>
      </w:r>
      <w:r>
        <w:rPr>
          <w:rFonts w:ascii="Nirmala UI" w:hAnsi="Nirmala UI" w:eastAsia="Nirmala UI" w:cs="Nirmala UI"/>
        </w:rPr>
        <w:t xml:space="preserve"> extraction variable into a pending field in the live state</w:t>
      </w:r>
    </w:p>
    <w:p>
      <w:pPr>
        <w:spacing w:after="120"/>
      </w:pPr>
      <w:r>
        <w:rPr>
          <w:rFonts w:ascii="Nirmala UI" w:hAnsi="Nirmala UI" w:eastAsia="Nirmala UI" w:cs="Nirmala UI"/>
        </w:rPr>
        <w:t>block (</w:t>
      </w:r>
      <w:r>
        <w:rPr>
          <w:rFonts w:ascii="Consolas" w:hAnsi="Consolas" w:eastAsia="Consolas" w:cs="Consolas"/>
          <w:color w:val="A31D1D"/>
          <w:sz w:val="18"/>
        </w:rPr>
        <w:t>build_vaani_brain</w:t>
      </w:r>
      <w:r>
        <w:rPr>
          <w:rFonts w:ascii="Nirmala UI" w:hAnsi="Nirmala UI" w:eastAsia="Nirmala UI" w:cs="Nirmala UI"/>
        </w:rPr>
        <w:t xml:space="preserve">). </w:t>
      </w:r>
      <w:r>
        <w:rPr>
          <w:rFonts w:ascii="Consolas" w:hAnsi="Consolas" w:eastAsia="Consolas" w:cs="Consolas"/>
          <w:color w:val="A31D1D"/>
          <w:sz w:val="18"/>
        </w:rPr>
        <w:t>property_interest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deal_type</w:t>
      </w:r>
      <w:r>
        <w:rPr>
          <w:rFonts w:ascii="Nirmala UI" w:hAnsi="Nirmala UI" w:eastAsia="Nirmala UI" w:cs="Nirmala UI"/>
        </w:rPr>
        <w:t xml:space="preserve"> are the same</w:t>
      </w:r>
    </w:p>
    <w:p>
      <w:pPr>
        <w:spacing w:after="120"/>
      </w:pPr>
      <w:r>
        <w:rPr>
          <w:rFonts w:ascii="Nirmala UI" w:hAnsi="Nirmala UI" w:eastAsia="Nirmala UI" w:cs="Nirmala UI"/>
        </w:rPr>
        <w:t>question, so answering one left the other pending forever and the agent asked it</w:t>
      </w:r>
    </w:p>
    <w:p>
      <w:pPr>
        <w:spacing w:after="120"/>
      </w:pPr>
      <w:r>
        <w:rPr>
          <w:rFonts w:ascii="Nirmala UI" w:hAnsi="Nirmala UI" w:eastAsia="Nirmala UI" w:cs="Nirmala UI"/>
        </w:rPr>
        <w:t>again on every turn. Rewriting the extraction hint did not help — three attempts</w:t>
      </w:r>
    </w:p>
    <w:p>
      <w:pPr>
        <w:spacing w:after="120"/>
      </w:pPr>
      <w:r>
        <w:rPr>
          <w:rFonts w:ascii="Nirmala UI" w:hAnsi="Nirmala UI" w:eastAsia="Nirmala UI" w:cs="Nirmala UI"/>
        </w:rPr>
        <w:t>— because the state block, not the extractor, drives the asking.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deal_type</w:t>
      </w:r>
      <w:r>
        <w:rPr>
          <w:rFonts w:ascii="Nirmala UI" w:hAnsi="Nirmala UI" w:eastAsia="Nirmala UI" w:cs="Nirmala UI"/>
        </w:rPr>
        <w:t xml:space="preserve"> was removed from workflow 6's extraction schema and from its webhook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payload. The dashboard treats it as optional: </w:t>
      </w:r>
      <w:r>
        <w:rPr>
          <w:rFonts w:ascii="Consolas" w:hAnsi="Consolas" w:eastAsia="Consolas" w:cs="Consolas"/>
          <w:color w:val="A31D1D"/>
          <w:sz w:val="18"/>
        </w:rPr>
        <w:t>propertyWantOf()</w:t>
      </w:r>
      <w:r>
        <w:rPr>
          <w:rFonts w:ascii="Nirmala UI" w:hAnsi="Nirmala UI" w:eastAsia="Nirmala UI" w:cs="Nirmala UI"/>
        </w:rPr>
        <w:t xml:space="preserve"> joins property</w:t>
      </w:r>
    </w:p>
    <w:p>
      <w:pPr>
        <w:spacing w:after="120"/>
      </w:pPr>
      <w:r>
        <w:rPr>
          <w:rFonts w:ascii="Nirmala UI" w:hAnsi="Nirmala UI" w:eastAsia="Nirmala UI" w:cs="Nirmala UI"/>
        </w:rPr>
        <w:t>type and deal type and tolerates a missing deal, so the lead card reads "Plot"</w:t>
      </w:r>
    </w:p>
    <w:p>
      <w:pPr>
        <w:spacing w:after="120"/>
      </w:pPr>
      <w:r>
        <w:rPr>
          <w:rFonts w:ascii="Nirmala UI" w:hAnsi="Nirmala UI" w:eastAsia="Nirmala UI" w:cs="Nirmala UI"/>
        </w:rPr>
        <w:t>where it would have read "Plot · Buy".</w:t>
      </w:r>
    </w:p>
    <w:p>
      <w:pPr>
        <w:spacing w:after="120"/>
      </w:pPr>
      <w:r>
        <w:rPr>
          <w:rFonts w:ascii="Nirmala UI" w:hAnsi="Nirmala UI" w:eastAsia="Nirmala UI" w:cs="Nirmala UI"/>
        </w:rPr>
        <w:t>Workflow 6's Layer 3 also gained a section modelled on the one already drafted</w:t>
      </w:r>
    </w:p>
    <w:p>
      <w:pPr>
        <w:spacing w:after="120"/>
      </w:pPr>
      <w:r>
        <w:rPr>
          <w:rFonts w:ascii="Nirmala UI" w:hAnsi="Nirmala UI" w:eastAsia="Nirmala UI" w:cs="Nirmala UI"/>
        </w:rPr>
        <w:t>for workflow 3 — ask each thing once, treat a plot or a budget as settled proof</w:t>
      </w:r>
    </w:p>
    <w:p>
      <w:pPr>
        <w:spacing w:after="120"/>
      </w:pPr>
      <w:r>
        <w:rPr>
          <w:rFonts w:ascii="Nirmala UI" w:hAnsi="Nirmala UI" w:eastAsia="Nirmala UI" w:cs="Nirmala UI"/>
        </w:rPr>
        <w:t>of buying, and never say a field name or an English instruction out loud.</w:t>
      </w:r>
    </w:p>
    <w:p>
      <w:pPr>
        <w:spacing w:after="120"/>
      </w:pPr>
      <w:r>
        <w:rPr>
          <w:rFonts w:ascii="Nirmala UI" w:hAnsi="Nirmala UI" w:eastAsia="Nirmala UI" w:cs="Nirmala UI"/>
        </w:rPr>
        <w:t>After the fix, a four-turn probe runs clean: buy intent, location, timeline,</w:t>
      </w:r>
    </w:p>
    <w:p>
      <w:pPr>
        <w:spacing w:after="120"/>
      </w:pPr>
      <w:r>
        <w:rPr>
          <w:rFonts w:ascii="Nirmala UI" w:hAnsi="Nirmala UI" w:eastAsia="Nirmala UI" w:cs="Nirmala UI"/>
        </w:rPr>
        <w:t>then a handoff offering two slots. No English, no repeats, no field names.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three bugs found after the cutover</w:t>
      </w:r>
    </w:p>
    <w:p>
      <w:pPr>
        <w:spacing w:after="120"/>
      </w:pPr>
      <w:r>
        <w:rPr>
          <w:rFonts w:ascii="Nirmala UI" w:hAnsi="Nirmala UI" w:eastAsia="Nirmala UI" w:cs="Nirmala UI"/>
        </w:rPr>
        <w:t>Calls were being placed successfully, but nothing about them reached the</w:t>
      </w:r>
    </w:p>
    <w:p>
      <w:pPr>
        <w:spacing w:after="120"/>
      </w:pPr>
      <w:r>
        <w:rPr>
          <w:rFonts w:ascii="Nirmala UI" w:hAnsi="Nirmala UI" w:eastAsia="Nirmala UI" w:cs="Nirmala UI"/>
        </w:rPr>
        <w:t>dashboard correctly. Three separate causes.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 The four workflows were never published — now fixed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Editing a workflow updates its </w:t>
      </w:r>
      <w:r>
        <w:rPr>
          <w:rFonts w:ascii="Nirmala UI" w:hAnsi="Nirmala UI" w:eastAsia="Nirmala UI" w:cs="Nirmala UI"/>
          <w:b/>
        </w:rPr>
        <w:t>draft</w:t>
      </w:r>
      <w:r>
        <w:rPr>
          <w:rFonts w:ascii="Nirmala UI" w:hAnsi="Nirmala UI" w:eastAsia="Nirmala UI" w:cs="Nirmala UI"/>
        </w:rPr>
        <w:t>; telephony serves the last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published</w:t>
      </w:r>
      <w:r>
        <w:rPr>
          <w:rFonts w:ascii="Nirmala UI" w:hAnsi="Nirmala UI" w:eastAsia="Nirmala UI" w:cs="Nirmala UI"/>
        </w:rPr>
        <w:t xml:space="preserve"> version. The webhook nodes added on 30 August had never been</w:t>
      </w:r>
    </w:p>
    <w:p>
      <w:pPr>
        <w:spacing w:after="120"/>
      </w:pPr>
      <w:r>
        <w:rPr>
          <w:rFonts w:ascii="Nirmala UI" w:hAnsi="Nirmala UI" w:eastAsia="Nirmala UI" w:cs="Nirmala UI"/>
        </w:rPr>
        <w:t>published for solar or real estate: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workflow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was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webhook in the published version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 loan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(already)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 solar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investing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yes, plus the spoken-Telugu fixes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 real estate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</w:t>
            </w:r>
            <w:r>
              <w:rPr>
                <w:rFonts w:ascii="Nirmala UI" w:hAnsi="Nirmala UI" w:eastAsia="Nirmala UI" w:cs="Nirmala UI"/>
                <w:sz w:val="18"/>
              </w:rPr>
              <w:t>, plus the Layer 3 fixes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All four are published. A per-vertical check now reports zero problems and</w:t>
      </w:r>
    </w:p>
    <w:p>
      <w:pPr>
        <w:spacing w:after="120"/>
      </w:pPr>
      <w:r>
        <w:rPr>
          <w:rFonts w:ascii="Nirmala UI" w:hAnsi="Nirmala UI" w:eastAsia="Nirmala UI" w:cs="Nirmala UI"/>
        </w:rPr>
        <w:t>zero warnings across the whole chain: active workflow, published version,</w:t>
      </w:r>
    </w:p>
    <w:p>
      <w:pPr>
        <w:spacing w:after="120"/>
      </w:pPr>
      <w:r>
        <w:rPr>
          <w:rFonts w:ascii="Nirmala UI" w:hAnsi="Nirmala UI" w:eastAsia="Nirmala UI" w:cs="Nirmala UI"/>
        </w:rPr>
        <w:t>enabled webhook to admin, payload keys matching what the dashboard reads,</w:t>
      </w:r>
    </w:p>
    <w:p>
      <w:pPr>
        <w:spacing w:after="120"/>
      </w:pPr>
      <w:r>
        <w:rPr>
          <w:rFonts w:ascii="Nirmala UI" w:hAnsi="Nirmala UI" w:eastAsia="Nirmala UI" w:cs="Nirmala UI"/>
        </w:rPr>
        <w:t>spoken Telugu on every question, and MB Solar's turn-taking values.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tools/publish_workflow.py</w:t>
      </w:r>
      <w:r>
        <w:rPr>
          <w:rFonts w:ascii="Nirmala UI" w:hAnsi="Nirmala UI" w:eastAsia="Nirmala UI" w:cs="Nirmala UI"/>
        </w:rPr>
        <w:t xml:space="preserve"> could not do this — it was hardcoded to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voice.bswealthfinance.com. It now takes </w:t>
      </w:r>
      <w:r>
        <w:rPr>
          <w:rFonts w:ascii="Consolas" w:hAnsi="Consolas" w:eastAsia="Consolas" w:cs="Consolas"/>
          <w:color w:val="A31D1D"/>
          <w:sz w:val="18"/>
        </w:rPr>
        <w:t>--server vaani</w:t>
      </w:r>
      <w:r>
        <w:rPr>
          <w:rFonts w:ascii="Nirmala UI" w:hAnsi="Nirmala UI" w:eastAsia="Nirmala UI" w:cs="Nirmala UI"/>
        </w:rPr>
        <w:t>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 Recordings and transcripts were never stored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Dograh reports a recording twice on the same run: </w:t>
      </w:r>
      <w:r>
        <w:rPr>
          <w:rFonts w:ascii="Consolas" w:hAnsi="Consolas" w:eastAsia="Consolas" w:cs="Consolas"/>
          <w:color w:val="A31D1D"/>
          <w:sz w:val="18"/>
        </w:rPr>
        <w:t>recording_url</w:t>
      </w:r>
      <w:r>
        <w:rPr>
          <w:rFonts w:ascii="Nirmala UI" w:hAnsi="Nirmala UI" w:eastAsia="Nirmala UI" w:cs="Nirmala UI"/>
        </w:rPr>
        <w:t xml:space="preserve"> is a storage</w:t>
      </w:r>
    </w:p>
    <w:p>
      <w:pPr>
        <w:spacing w:after="120"/>
      </w:pPr>
      <w:r>
        <w:rPr>
          <w:rFonts w:ascii="Nirmala UI" w:hAnsi="Nirmala UI" w:eastAsia="Nirmala UI" w:cs="Nirmala UI"/>
        </w:rPr>
        <w:t>key (</w:t>
      </w:r>
      <w:r>
        <w:rPr>
          <w:rFonts w:ascii="Consolas" w:hAnsi="Consolas" w:eastAsia="Consolas" w:cs="Consolas"/>
          <w:color w:val="A31D1D"/>
          <w:sz w:val="18"/>
        </w:rPr>
        <w:t>recordings/400.wav</w:t>
      </w:r>
      <w:r>
        <w:rPr>
          <w:rFonts w:ascii="Nirmala UI" w:hAnsi="Nirmala UI" w:eastAsia="Nirmala UI" w:cs="Nirmala UI"/>
        </w:rPr>
        <w:t xml:space="preserve">) and </w:t>
      </w:r>
      <w:r>
        <w:rPr>
          <w:rFonts w:ascii="Consolas" w:hAnsi="Consolas" w:eastAsia="Consolas" w:cs="Consolas"/>
          <w:color w:val="A31D1D"/>
          <w:sz w:val="18"/>
        </w:rPr>
        <w:t>recording_public_url</w:t>
      </w:r>
      <w:r>
        <w:rPr>
          <w:rFonts w:ascii="Nirmala UI" w:hAnsi="Nirmala UI" w:eastAsia="Nirmala UI" w:cs="Nirmala UI"/>
        </w:rPr>
        <w:t xml:space="preserve"> is the only fetchable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link. </w:t>
      </w:r>
      <w:r>
        <w:rPr>
          <w:rFonts w:ascii="Consolas" w:hAnsi="Consolas" w:eastAsia="Consolas" w:cs="Consolas"/>
          <w:color w:val="A31D1D"/>
          <w:sz w:val="18"/>
        </w:rPr>
        <w:t>usableMediaUrl</w:t>
      </w:r>
      <w:r>
        <w:rPr>
          <w:rFonts w:ascii="Nirmala UI" w:hAnsi="Nirmala UI" w:eastAsia="Nirmala UI" w:cs="Nirmala UI"/>
        </w:rPr>
        <w:t xml:space="preserve"> rightly rejects the key.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trap: the campaign-runs </w:t>
      </w:r>
      <w:r>
        <w:rPr>
          <w:rFonts w:ascii="Nirmala UI" w:hAnsi="Nirmala UI" w:eastAsia="Nirmala UI" w:cs="Nirmala UI"/>
          <w:b/>
        </w:rPr>
        <w:t>list</w:t>
      </w:r>
      <w:r>
        <w:rPr>
          <w:rFonts w:ascii="Nirmala UI" w:hAnsi="Nirmala UI" w:eastAsia="Nirmala UI" w:cs="Nirmala UI"/>
        </w:rPr>
        <w:t xml:space="preserve"> endpoint the reconcile sweep reads returns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recording_public_url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transcript_public_url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Nirmala UI" w:hAnsi="Nirmala UI" w:eastAsia="Nirmala UI" w:cs="Nirmala UI"/>
          <w:b/>
        </w:rPr>
        <w:t>and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public_access_token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as </w:t>
      </w:r>
      <w:r>
        <w:rPr>
          <w:rFonts w:ascii="Consolas" w:hAnsi="Consolas" w:eastAsia="Consolas" w:cs="Consolas"/>
          <w:color w:val="A31D1D"/>
          <w:sz w:val="18"/>
        </w:rPr>
        <w:t>null</w:t>
      </w:r>
      <w:r>
        <w:rPr>
          <w:rFonts w:ascii="Nirmala UI" w:hAnsi="Nirmala UI" w:eastAsia="Nirmala UI" w:cs="Nirmala UI"/>
        </w:rPr>
        <w:t>, while the per-run fetch returns real links for the same call.</w:t>
      </w:r>
    </w:p>
    <w:p>
      <w:pPr>
        <w:spacing w:after="120"/>
      </w:pPr>
      <w:r>
        <w:rPr>
          <w:rFonts w:ascii="Nirmala UI" w:hAnsi="Nirmala UI" w:eastAsia="Nirmala UI" w:cs="Nirmala UI"/>
        </w:rPr>
        <w:t>Verified on runs 398 and 400. So the sweep only ever saw the unusable value and</w:t>
      </w:r>
    </w:p>
    <w:p>
      <w:pPr>
        <w:spacing w:after="120"/>
      </w:pPr>
      <w:r>
        <w:rPr>
          <w:rFonts w:ascii="Nirmala UI" w:hAnsi="Nirmala UI" w:eastAsia="Nirmala UI" w:cs="Nirmala UI"/>
        </w:rPr>
        <w:t>stored NULL — on every call it recovered, which is every call on an agent whose</w:t>
      </w:r>
    </w:p>
    <w:p>
      <w:pPr>
        <w:spacing w:after="120"/>
      </w:pPr>
      <w:r>
        <w:rPr>
          <w:rFonts w:ascii="Nirmala UI" w:hAnsi="Nirmala UI" w:eastAsia="Nirmala UI" w:cs="Nirmala UI"/>
        </w:rPr>
        <w:t>published workflow had no webhook.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token cannot be rebuilt locally, so </w:t>
      </w:r>
      <w:r>
        <w:rPr>
          <w:rFonts w:ascii="Consolas" w:hAnsi="Consolas" w:eastAsia="Consolas" w:cs="Consolas"/>
          <w:color w:val="A31D1D"/>
          <w:sz w:val="18"/>
        </w:rPr>
        <w:t>lib/reconcile.ts</w:t>
      </w:r>
      <w:r>
        <w:rPr>
          <w:rFonts w:ascii="Nirmala UI" w:hAnsi="Nirmala UI" w:eastAsia="Nirmala UI" w:cs="Nirmala UI"/>
        </w:rPr>
        <w:t xml:space="preserve"> now falls back to the</w:t>
      </w:r>
    </w:p>
    <w:p>
      <w:pPr>
        <w:spacing w:after="120"/>
      </w:pPr>
      <w:r>
        <w:rPr>
          <w:rFonts w:ascii="Nirmala UI" w:hAnsi="Nirmala UI" w:eastAsia="Nirmala UI" w:cs="Nirmala UI"/>
        </w:rPr>
        <w:t>per-run fetch. It runs after the duplicate check, so a steady-state sweep makes</w:t>
      </w:r>
    </w:p>
    <w:p>
      <w:pPr>
        <w:spacing w:after="120"/>
      </w:pPr>
      <w:r>
        <w:rPr>
          <w:rFonts w:ascii="Nirmala UI" w:hAnsi="Nirmala UI" w:eastAsia="Nirmala UI" w:cs="Nirmala UI"/>
        </w:rPr>
        <w:t>no extra requests. Runs 398 and 400 were backfilled by hand and now show both a</w:t>
      </w:r>
    </w:p>
    <w:p>
      <w:pPr>
        <w:spacing w:after="120"/>
      </w:pPr>
      <w:r>
        <w:rPr>
          <w:rFonts w:ascii="Nirmala UI" w:hAnsi="Nirmala UI" w:eastAsia="Nirmala UI" w:cs="Nirmala UI"/>
        </w:rPr>
        <w:t>recording and a transcript.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 Run ids had stopped being unique — the dangerous one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call_logs.dograh_run_id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call_usage.dograh_run_id</w:t>
      </w:r>
      <w:r>
        <w:rPr>
          <w:rFonts w:ascii="Nirmala UI" w:hAnsi="Nirmala UI" w:eastAsia="Nirmala UI" w:cs="Nirmala UI"/>
        </w:rPr>
        <w:t xml:space="preserve"> identify a call by the</w:t>
      </w:r>
    </w:p>
    <w:p>
      <w:pPr>
        <w:spacing w:after="120"/>
      </w:pPr>
      <w:r>
        <w:rPr>
          <w:rFonts w:ascii="Nirmala UI" w:hAnsi="Nirmala UI" w:eastAsia="Nirmala UI" w:cs="Nirmala UI"/>
        </w:rPr>
        <w:t>backend's own run id, and migration 006 made the first UNIQUE. That was correct</w:t>
      </w:r>
    </w:p>
    <w:p>
      <w:pPr>
        <w:spacing w:after="120"/>
      </w:pPr>
      <w:r>
        <w:rPr>
          <w:rFonts w:ascii="Nirmala UI" w:hAnsi="Nirmala UI" w:eastAsia="Nirmala UI" w:cs="Nirmala UI"/>
        </w:rPr>
        <w:t>while there was one backend.</w:t>
      </w:r>
    </w:p>
    <w:p>
      <w:pPr>
        <w:spacing w:after="120"/>
      </w:pPr>
      <w:r>
        <w:rPr>
          <w:rFonts w:ascii="Nirmala UI" w:hAnsi="Nirmala UI" w:eastAsia="Nirmala UI" w:cs="Nirmala UI"/>
        </w:rPr>
        <w:t>voice.bswealthfinance.com reached run 2097. Vaani numbers from 1 and is at about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400, so </w:t>
      </w:r>
      <w:r>
        <w:rPr>
          <w:rFonts w:ascii="Nirmala UI" w:hAnsi="Nirmala UI" w:eastAsia="Nirmala UI" w:cs="Nirmala UI"/>
          <w:b/>
        </w:rPr>
        <w:t>1000 of the ids it is about to issue already sit in call_logs</w:t>
      </w:r>
      <w:r>
        <w:rPr>
          <w:rFonts w:ascii="Nirmala UI" w:hAnsi="Nirmala UI" w:eastAsia="Nirmala UI" w:cs="Nirmala UI"/>
        </w:rPr>
        <w:t xml:space="preserve"> and 183</w:t>
      </w:r>
    </w:p>
    <w:p>
      <w:pPr>
        <w:spacing w:after="120"/>
      </w:pPr>
      <w:r>
        <w:rPr>
          <w:rFonts w:ascii="Nirmala UI" w:hAnsi="Nirmala UI" w:eastAsia="Nirmala UI" w:cs="Nirmala UI"/>
        </w:rPr>
        <w:t>in call_usage. The next collision is Vaani run 464 — roughly sixty calls away.</w:t>
      </w:r>
    </w:p>
    <w:p>
      <w:pPr>
        <w:spacing w:after="120"/>
      </w:pPr>
      <w:r>
        <w:rPr>
          <w:rFonts w:ascii="Nirmala UI" w:hAnsi="Nirmala UI" w:eastAsia="Nirmala UI" w:cs="Nirmala UI"/>
        </w:rPr>
        <w:t>At each collision a real call is treated as a redelivery of a call from August: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webhook insert fails 23505 and returns </w:t>
      </w:r>
      <w:r>
        <w:rPr>
          <w:rFonts w:ascii="Consolas" w:hAnsi="Consolas" w:eastAsia="Consolas" w:cs="Consolas"/>
          <w:color w:val="A31D1D"/>
          <w:sz w:val="18"/>
        </w:rPr>
        <w:t>Already processed</w:t>
      </w:r>
      <w:r>
        <w:rPr>
          <w:rFonts w:ascii="Nirmala UI" w:hAnsi="Nirmala UI" w:eastAsia="Nirmala UI" w:cs="Nirmala UI"/>
        </w:rPr>
        <w:t>, HTTP 200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reconcile sweep's existence check returns </w:t>
      </w:r>
      <w:r>
        <w:rPr>
          <w:rFonts w:ascii="Consolas" w:hAnsi="Consolas" w:eastAsia="Consolas" w:cs="Consolas"/>
          <w:color w:val="A31D1D"/>
          <w:sz w:val="18"/>
        </w:rPr>
        <w:t>duplicate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meter's </w:t>
      </w:r>
      <w:r>
        <w:rPr>
          <w:rFonts w:ascii="Consolas" w:hAnsi="Consolas" w:eastAsia="Consolas" w:cs="Consolas"/>
          <w:color w:val="A31D1D"/>
          <w:sz w:val="18"/>
        </w:rPr>
        <w:t>ignoreDuplicates</w:t>
      </w:r>
      <w:r>
        <w:rPr>
          <w:rFonts w:ascii="Nirmala UI" w:hAnsi="Nirmala UI" w:eastAsia="Nirmala UI" w:cs="Nirmala UI"/>
        </w:rPr>
        <w:t xml:space="preserve"> drops the usage row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ledger key </w:t>
      </w:r>
      <w:r>
        <w:rPr>
          <w:rFonts w:ascii="Consolas" w:hAnsi="Consolas" w:eastAsia="Consolas" w:cs="Consolas"/>
          <w:color w:val="A31D1D"/>
          <w:sz w:val="18"/>
        </w:rPr>
        <w:t>call:run:&lt;id&gt;</w:t>
      </w:r>
      <w:r>
        <w:rPr>
          <w:rFonts w:ascii="Nirmala UI" w:hAnsi="Nirmala UI" w:eastAsia="Nirmala UI" w:cs="Nirmala UI"/>
        </w:rPr>
        <w:t xml:space="preserve"> matches a charge already posted</w:t>
      </w:r>
    </w:p>
    <w:p>
      <w:pPr>
        <w:spacing w:after="120"/>
      </w:pPr>
      <w:r>
        <w:rPr>
          <w:rFonts w:ascii="Nirmala UI" w:hAnsi="Nirmala UI" w:eastAsia="Nirmala UI" w:cs="Nirmala UI"/>
        </w:rPr>
        <w:t>No call log, no lead update, no score, no bill — and no error anywhere. It is</w:t>
      </w:r>
    </w:p>
    <w:p>
      <w:pPr>
        <w:spacing w:after="120"/>
      </w:pPr>
      <w:r>
        <w:rPr>
          <w:rFonts w:ascii="Nirmala UI" w:hAnsi="Nirmala UI" w:eastAsia="Nirmala UI" w:cs="Nirmala UI"/>
        </w:rPr>
        <w:t>indistinguishable from the call never happening.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Identity is now </w:t>
      </w:r>
      <w:r>
        <w:rPr>
          <w:rFonts w:ascii="Consolas" w:hAnsi="Consolas" w:eastAsia="Consolas" w:cs="Consolas"/>
          <w:color w:val="A31D1D"/>
          <w:sz w:val="18"/>
        </w:rPr>
        <w:t>(provider, run id)</w:t>
      </w:r>
      <w:r>
        <w:rPr>
          <w:rFonts w:ascii="Nirmala UI" w:hAnsi="Nirmala UI" w:eastAsia="Nirmala UI" w:cs="Nirmala UI"/>
        </w:rPr>
        <w:t>. The ledger key **deliberately keeps its</w:t>
      </w:r>
    </w:p>
    <w:p>
      <w:pPr>
        <w:spacing w:after="120"/>
      </w:pPr>
      <w:r>
        <w:rPr>
          <w:rFonts w:ascii="Nirmala UI" w:hAnsi="Nirmala UI" w:eastAsia="Nirmala UI" w:cs="Nirmala UI"/>
        </w:rPr>
        <w:t>historical shape** for the old backend: re-keying it would make a thousand</w:t>
      </w:r>
    </w:p>
    <w:p>
      <w:pPr>
        <w:spacing w:after="120"/>
      </w:pPr>
      <w:r>
        <w:rPr>
          <w:rFonts w:ascii="Nirmala UI" w:hAnsi="Nirmala UI" w:eastAsia="Nirmala UI" w:cs="Nirmala UI"/>
        </w:rPr>
        <w:t>already-billed calls look unbilled and the next sweep would charge the client a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second time. Only the new backend gets </w:t>
      </w:r>
      <w:r>
        <w:rPr>
          <w:rFonts w:ascii="Consolas" w:hAnsi="Consolas" w:eastAsia="Consolas" w:cs="Consolas"/>
          <w:color w:val="A31D1D"/>
          <w:sz w:val="18"/>
        </w:rPr>
        <w:t>call:vaani:run:&lt;id&gt;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**Migrations 009 (client database) and 010 (billing database) still have to be</w:t>
      </w:r>
    </w:p>
    <w:p>
      <w:pPr>
        <w:spacing w:after="120"/>
      </w:pPr>
      <w:r>
        <w:rPr>
          <w:rFonts w:ascii="Nirmala UI" w:hAnsi="Nirmala UI" w:eastAsia="Nirmala UI" w:cs="Nirmala UI"/>
        </w:rPr>
        <w:t>pasted into the Supabase SQL editor.** Until they are, the guard is inert —</w:t>
      </w:r>
    </w:p>
    <w:p>
      <w:pPr>
        <w:spacing w:after="120"/>
      </w:pPr>
      <w:r>
        <w:rPr>
          <w:rFonts w:ascii="Nirmala UI" w:hAnsi="Nirmala UI" w:eastAsia="Nirmala UI" w:cs="Nirmala UI"/>
        </w:rPr>
        <w:t>every read and write probes for the column once per process and degrades to the</w:t>
      </w:r>
    </w:p>
    <w:p>
      <w:pPr>
        <w:spacing w:after="120"/>
      </w:pPr>
      <w:r>
        <w:rPr>
          <w:rFonts w:ascii="Nirmala UI" w:hAnsi="Nirmala UI" w:eastAsia="Nirmala UI" w:cs="Nirmala UI"/>
        </w:rPr>
        <w:t>old behaviour if it is absent, because losing the collision guard is bad but</w:t>
      </w:r>
    </w:p>
    <w:p>
      <w:pPr>
        <w:spacing w:after="120"/>
      </w:pPr>
      <w:r>
        <w:rPr>
          <w:rFonts w:ascii="Nirmala UI" w:hAnsi="Nirmala UI" w:eastAsia="Nirmala UI" w:cs="Nirmala UI"/>
        </w:rPr>
        <w:t>losing the call log itself is worse.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Tests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had no test framework. It now has one with no new dependencies —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node --test</w:t>
      </w:r>
      <w:r>
        <w:rPr>
          <w:rFonts w:ascii="Nirmala UI" w:hAnsi="Nirmala UI" w:eastAsia="Nirmala UI" w:cs="Nirmala UI"/>
        </w:rPr>
        <w:t xml:space="preserve"> with a small resolver hook so the app's own </w:t>
      </w:r>
      <w:r>
        <w:rPr>
          <w:rFonts w:ascii="Consolas" w:hAnsi="Consolas" w:eastAsia="Consolas" w:cs="Consolas"/>
          <w:color w:val="A31D1D"/>
          <w:sz w:val="18"/>
        </w:rPr>
        <w:t>@/</w:t>
      </w:r>
      <w:r>
        <w:rPr>
          <w:rFonts w:ascii="Nirmala UI" w:hAnsi="Nirmala UI" w:eastAsia="Nirmala UI" w:cs="Nirmala UI"/>
        </w:rPr>
        <w:t xml:space="preserve"> aliases and</w:t>
      </w:r>
    </w:p>
    <w:p>
      <w:pPr>
        <w:spacing w:after="120"/>
      </w:pPr>
      <w:r>
        <w:rPr>
          <w:rFonts w:ascii="Nirmala UI" w:hAnsi="Nirmala UI" w:eastAsia="Nirmala UI" w:cs="Nirmala UI"/>
        </w:rPr>
        <w:t>extensionless imports work unchanged.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npm test     # 36 tests, all passing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They cover the provider identity and its degradation path, the ledger key on</w:t>
      </w:r>
    </w:p>
    <w:p>
      <w:pPr>
        <w:spacing w:after="120"/>
      </w:pPr>
      <w:r>
        <w:rPr>
          <w:rFonts w:ascii="Nirmala UI" w:hAnsi="Nirmala UI" w:eastAsia="Nirmala UI" w:cs="Nirmala UI"/>
        </w:rPr>
        <w:t>both sides of the cutover, the billable/test-call rules, the whole-minute</w:t>
      </w:r>
    </w:p>
    <w:p>
      <w:pPr>
        <w:spacing w:after="120"/>
      </w:pPr>
      <w:r>
        <w:rPr>
          <w:rFonts w:ascii="Nirmala UI" w:hAnsi="Nirmala UI" w:eastAsia="Nirmala UI" w:cs="Nirmala UI"/>
        </w:rPr>
        <w:t>billing maths, and the exact media-url pair taken from live run 400.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is still outstanding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two migrations are not applied</w:t>
      </w:r>
    </w:p>
    <w:p>
      <w:pPr>
        <w:spacing w:after="120"/>
      </w:pPr>
      <w:r>
        <w:rPr>
          <w:rFonts w:ascii="Nirmala UI" w:hAnsi="Nirmala UI" w:eastAsia="Nirmala UI" w:cs="Nirmala UI"/>
        </w:rPr>
        <w:t>009 and 010 above. This is the only thing between the system and the run-id</w:t>
      </w:r>
    </w:p>
    <w:p>
      <w:pPr>
        <w:spacing w:after="120"/>
      </w:pPr>
      <w:r>
        <w:rPr>
          <w:rFonts w:ascii="Nirmala UI" w:hAnsi="Nirmala UI" w:eastAsia="Nirmala UI" w:cs="Nirmala UI"/>
        </w:rPr>
        <w:t>collision at Vaani run 464.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webhook delivery has still never been proven end to end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payload shape matches the dashboard's </w:t>
      </w:r>
      <w:r>
        <w:rPr>
          <w:rFonts w:ascii="Consolas" w:hAnsi="Consolas" w:eastAsia="Consolas" w:cs="Consolas"/>
          <w:color w:val="A31D1D"/>
          <w:sz w:val="18"/>
        </w:rPr>
        <w:t>pick()</w:t>
      </w:r>
      <w:r>
        <w:rPr>
          <w:rFonts w:ascii="Nirmala UI" w:hAnsi="Nirmala UI" w:eastAsia="Nirmala UI" w:cs="Nirmala UI"/>
        </w:rPr>
        <w:t xml:space="preserve"> aliases, and the reconcile</w:t>
      </w:r>
    </w:p>
    <w:p>
      <w:pPr>
        <w:spacing w:after="120"/>
      </w:pPr>
      <w:r>
        <w:rPr>
          <w:rFonts w:ascii="Nirmala UI" w:hAnsi="Nirmala UI" w:eastAsia="Nirmala UI" w:cs="Nirmala UI"/>
        </w:rPr>
        <w:t>sweep demonstrably lands rows (runs 398 and 400 both arrived that way). But a</w:t>
      </w:r>
    </w:p>
    <w:p>
      <w:pPr>
        <w:spacing w:after="120"/>
      </w:pPr>
      <w:r>
        <w:rPr>
          <w:rFonts w:ascii="Nirmala UI" w:hAnsi="Nirmala UI" w:eastAsia="Nirmala UI" w:cs="Nirmala UI"/>
        </w:rPr>
        <w:t>delivery from the webhook node itself has not been watched into Supabase,</w:t>
      </w:r>
    </w:p>
    <w:p>
      <w:pPr>
        <w:spacing w:after="120"/>
      </w:pPr>
      <w:r>
        <w:rPr>
          <w:rFonts w:ascii="Nirmala UI" w:hAnsi="Nirmala UI" w:eastAsia="Nirmala UI" w:cs="Nirmala UI"/>
        </w:rPr>
        <w:t>because the test would write a lead into the client's production database.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 stray test lead is in the client's database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ZZ TEST - vaani wiring check</w:t>
      </w:r>
      <w:r>
        <w:rPr>
          <w:rFonts w:ascii="Nirmala UI" w:hAnsi="Nirmala UI" w:eastAsia="Nirmala UI" w:cs="Nirmala UI"/>
        </w:rPr>
        <w:t>, real estate, score 50, against call_logs run 397.</w:t>
      </w:r>
    </w:p>
    <w:p>
      <w:pPr>
        <w:spacing w:after="120"/>
      </w:pPr>
      <w:r>
        <w:rPr>
          <w:rFonts w:ascii="Nirmala UI" w:hAnsi="Nirmala UI" w:eastAsia="Nirmala UI" w:cs="Nirmala UI"/>
        </w:rPr>
        <w:t>It is not from a real call and should be deleted.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state block still names fields in English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state.py</w:t>
      </w:r>
      <w:r>
        <w:rPr>
          <w:rFonts w:ascii="Nirmala UI" w:hAnsi="Nirmala UI" w:eastAsia="Nirmala UI" w:cs="Nirmala UI"/>
        </w:rPr>
        <w:t xml:space="preserve"> renders </w:t>
      </w:r>
      <w:r>
        <w:rPr>
          <w:rFonts w:ascii="Consolas" w:hAnsi="Consolas" w:eastAsia="Consolas" w:cs="Consolas"/>
          <w:color w:val="A31D1D"/>
          <w:sz w:val="18"/>
        </w:rPr>
        <w:t>STILL_NEED: ['timeline']</w:t>
      </w:r>
      <w:r>
        <w:rPr>
          <w:rFonts w:ascii="Nirmala UI" w:hAnsi="Nirmala UI" w:eastAsia="Nirmala UI" w:cs="Nirmala UI"/>
        </w:rPr>
        <w:t xml:space="preserve"> — raw field names — as the last</w:t>
      </w:r>
    </w:p>
    <w:p>
      <w:pPr>
        <w:spacing w:after="120"/>
      </w:pPr>
      <w:r>
        <w:rPr>
          <w:rFonts w:ascii="Nirmala UI" w:hAnsi="Nirmala UI" w:eastAsia="Nirmala UI" w:cs="Nirmala UI"/>
        </w:rPr>
        <w:t>thing in the context, which is the most authoritative position. Usually the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ASK THIS, IN THESE EXACT WORDS</w:t>
      </w:r>
      <w:r>
        <w:rPr>
          <w:rFonts w:ascii="Nirmala UI" w:hAnsi="Nirmala UI" w:eastAsia="Nirmala UI" w:cs="Nirmala UI"/>
        </w:rPr>
        <w:t xml:space="preserve"> line beside it wins, but not always: workflow 6</w:t>
      </w:r>
    </w:p>
    <w:p>
      <w:pPr>
        <w:spacing w:after="120"/>
      </w:pPr>
      <w:r>
        <w:rPr>
          <w:rFonts w:ascii="Nirmala UI" w:hAnsi="Nirmala UI" w:eastAsia="Nirmala UI" w:cs="Nirmala UI"/>
        </w:rPr>
        <w:t>was caught saying "timeline గురించి చెప్పగలరా అండి?".</w:t>
      </w:r>
    </w:p>
    <w:p>
      <w:pPr>
        <w:spacing w:after="120"/>
      </w:pPr>
      <w:r>
        <w:rPr>
          <w:rFonts w:ascii="Nirmala UI" w:hAnsi="Nirmala UI" w:eastAsia="Nirmala UI" w:cs="Nirmala UI"/>
        </w:rPr>
        <w:t>A generalised rule in Layer 3 (never say a field name, with the Telugu sentence</w:t>
      </w:r>
    </w:p>
    <w:p>
      <w:pPr>
        <w:spacing w:after="120"/>
      </w:pPr>
      <w:r>
        <w:rPr>
          <w:rFonts w:ascii="Nirmala UI" w:hAnsi="Nirmala UI" w:eastAsia="Nirmala UI" w:cs="Nirmala UI"/>
        </w:rPr>
        <w:t>to use instead) fixed it — 8 consecutive probes clean where it had failed 1 in 2</w:t>
      </w:r>
    </w:p>
    <w:p>
      <w:pPr>
        <w:spacing w:after="120"/>
      </w:pPr>
      <w:r>
        <w:rPr>
          <w:rFonts w:ascii="Nirmala UI" w:hAnsi="Nirmala UI" w:eastAsia="Nirmala UI" w:cs="Nirmala UI"/>
        </w:rPr>
        <w:t>before. The structural fix is to render the question rather than the field name,</w:t>
      </w:r>
    </w:p>
    <w:p>
      <w:pPr>
        <w:spacing w:after="120"/>
      </w:pPr>
      <w:r>
        <w:rPr>
          <w:rFonts w:ascii="Nirmala UI" w:hAnsi="Nirmala UI" w:eastAsia="Nirmala UI" w:cs="Nirmala UI"/>
        </w:rPr>
        <w:t>which needs a Vaani deploy.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Derived fields are still asked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summary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lead_score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do_not_call</w:t>
      </w:r>
      <w:r>
        <w:rPr>
          <w:rFonts w:ascii="Nirmala UI" w:hAnsi="Nirmala UI" w:eastAsia="Nirmala UI" w:cs="Nirmala UI"/>
        </w:rPr>
        <w:t xml:space="preserve"> are extraction variables on all four</w:t>
      </w:r>
    </w:p>
    <w:p>
      <w:pPr>
        <w:spacing w:after="120"/>
      </w:pPr>
      <w:r>
        <w:rPr>
          <w:rFonts w:ascii="Nirmala UI" w:hAnsi="Nirmala UI" w:eastAsia="Nirmala UI" w:cs="Nirmala UI"/>
        </w:rPr>
        <w:t>agents, so Vaani lists them in "You must find out" with their English hints.</w:t>
      </w:r>
    </w:p>
    <w:p>
      <w:pPr>
        <w:spacing w:after="120"/>
      </w:pPr>
      <w:r>
        <w:rPr>
          <w:rFonts w:ascii="Nirmala UI" w:hAnsi="Nirmala UI" w:eastAsia="Nirmala UI" w:cs="Nirmala UI"/>
        </w:rPr>
        <w:t>Today this is held back only by Layer 3 prose telling each agent not to ask</w:t>
      </w:r>
    </w:p>
    <w:p>
      <w:pPr>
        <w:spacing w:after="120"/>
      </w:pPr>
      <w:r>
        <w:rPr>
          <w:rFonts w:ascii="Nirmala UI" w:hAnsi="Nirmala UI" w:eastAsia="Nirmala UI" w:cs="Nirmala UI"/>
        </w:rPr>
        <w:t>anything else. The structural fix is a compiler change to exclude derived</w:t>
      </w:r>
    </w:p>
    <w:p>
      <w:pPr>
        <w:spacing w:after="120"/>
      </w:pPr>
      <w:r>
        <w:rPr>
          <w:rFonts w:ascii="Nirmala UI" w:hAnsi="Nirmala UI" w:eastAsia="Nirmala UI" w:cs="Nirmala UI"/>
        </w:rPr>
        <w:t>fields, which needs a Vaani deploy and is not a data change.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Server outage</w:t>
      </w:r>
    </w:p>
    <w:p>
      <w:pPr>
        <w:spacing w:after="120"/>
      </w:pPr>
      <w:r>
        <w:rPr>
          <w:rFonts w:ascii="Nirmala UI" w:hAnsi="Nirmala UI" w:eastAsia="Nirmala UI" w:cs="Nirmala UI"/>
        </w:rPr>
        <w:t>At roughly 21:05 IST every host on 200.141.7.188 — admin, vaani, vaani-api,</w:t>
      </w:r>
    </w:p>
    <w:p>
      <w:pPr>
        <w:spacing w:after="120"/>
      </w:pPr>
      <w:r>
        <w:rPr>
          <w:rFonts w:ascii="Nirmala UI" w:hAnsi="Nirmala UI" w:eastAsia="Nirmala UI" w:cs="Nirmala UI"/>
        </w:rPr>
        <w:t>voice and Coolify itself — stopped completing a TLS handshake. Unrelated sites</w:t>
      </w:r>
    </w:p>
    <w:p>
      <w:pPr>
        <w:spacing w:after="120"/>
      </w:pPr>
      <w:r>
        <w:rPr>
          <w:rFonts w:ascii="Nirmala UI" w:hAnsi="Nirmala UI" w:eastAsia="Nirmala UI" w:cs="Nirmala UI"/>
        </w:rPr>
        <w:t>are reachable and public DNS returns the same address, so this is the server,</w:t>
      </w:r>
    </w:p>
    <w:p>
      <w:pPr>
        <w:spacing w:after="120"/>
      </w:pPr>
      <w:r>
        <w:rPr>
          <w:rFonts w:ascii="Nirmala UI" w:hAnsi="Nirmala UI" w:eastAsia="Nirmala UI" w:cs="Nirmala UI"/>
        </w:rPr>
        <w:t>not the network. Nothing further was attempted against production after it was</w:t>
      </w:r>
    </w:p>
    <w:p>
      <w:pPr>
        <w:spacing w:after="120"/>
      </w:pPr>
      <w:r>
        <w:rPr>
          <w:rFonts w:ascii="Nirmala UI" w:hAnsi="Nirmala UI" w:eastAsia="Nirmala UI" w:cs="Nirmala UI"/>
        </w:rPr>
        <w:t>found.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