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Vaani work report — 30 August 2026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Run 318: the first call after the fixes</w:t>
      </w:r>
    </w:p>
    <w:p>
      <w:pPr>
        <w:spacing w:after="120"/>
      </w:pPr>
      <w:r>
        <w:rPr>
          <w:rFonts w:ascii="Nirmala UI" w:hAnsi="Nirmala UI" w:eastAsia="Nirmala UI" w:cs="Nirmala UI"/>
        </w:rPr>
        <w:t>Run 318 (WR-TEL-OUT-55669215, 200s) is the only call placed after commit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992b10d</w:t>
      </w:r>
      <w:r>
        <w:rPr>
          <w:rFonts w:ascii="Nirmala UI" w:hAnsi="Nirmala UI" w:eastAsia="Nirmala UI" w:cs="Nirmala UI"/>
        </w:rPr>
        <w:t xml:space="preserve"> and after the knowledge base went in. Runs 315–317 predate both by</w:t>
      </w:r>
    </w:p>
    <w:p>
      <w:pPr>
        <w:spacing w:after="120"/>
      </w:pPr>
      <w:r>
        <w:rPr>
          <w:rFonts w:ascii="Nirmala UI" w:hAnsi="Nirmala UI" w:eastAsia="Nirmala UI" w:cs="Nirmala UI"/>
        </w:rPr>
        <w:t>minutes, which is why 317 still says "ten oclock" and 318 does not.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What the fixes delivered, measured: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p50 TOTAL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0.892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Clock phrasing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ten గంటలకు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the o'clock fix is live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Subsidy question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answered with the real MNRE figures for the first time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"మీ కంపెనీ పేరేం?" / "మీ ఆఫీస్ ఎక్కడ?"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both answered instead of deflected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subsidy answer, verbatim: *"PM Surya Ghar scheme ప్రకారం మొదటి 2 kW కి</w:t>
      </w:r>
    </w:p>
    <w:p>
      <w:pPr>
        <w:spacing w:after="120"/>
      </w:pPr>
      <w:r>
        <w:rPr>
          <w:rFonts w:ascii="Nirmala UI" w:hAnsi="Nirmala UI" w:eastAsia="Nirmala UI" w:cs="Nirmala UI"/>
        </w:rPr>
        <w:t>30,000 rupees per kW, తర్వాత 18,000 rupees per kW, మొత్తం 78,000 rupees వరకు."*</w:t>
      </w:r>
    </w:p>
    <w:p>
      <w:pPr>
        <w:spacing w:after="120"/>
      </w:pPr>
      <w:r>
        <w:rPr>
          <w:rFonts w:ascii="Nirmala UI" w:hAnsi="Nirmala UI" w:eastAsia="Nirmala UI" w:cs="Nirmala UI"/>
        </w:rPr>
        <w:t>That is the knowledge base working exactly as intended.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And it still lost the lead in 200 seconds.</w:t>
      </w:r>
      <w:r>
        <w:rPr>
          <w:rFonts w:ascii="Nirmala UI" w:hAnsi="Nirmala UI" w:eastAsia="Nirmala UI" w:cs="Nirmala UI"/>
        </w:rPr>
        <w:t xml:space="preserve"> None of it was speed.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It sized a solar system on the phone</w:t>
      </w:r>
    </w:p>
    <w:p>
      <w:pPr>
        <w:spacing w:after="120"/>
      </w:pPr>
      <w:r>
        <w:rPr>
          <w:rFonts w:ascii="Nirmala UI" w:hAnsi="Nirmala UI" w:eastAsia="Nirmala UI" w:cs="Nirmala UI"/>
        </w:rPr>
        <w:t>USER : మా ఫ్యాక్టరీ ... 300 స్క్వేర్ మీటర్స్ ... ఎన్ని ప్యానెల్స్ కావాలి?</w:t>
      </w:r>
    </w:p>
    <w:p>
      <w:pPr>
        <w:spacing w:after="120"/>
      </w:pPr>
      <w:r>
        <w:rPr>
          <w:rFonts w:ascii="Nirmala UI" w:hAnsi="Nirmala UI" w:eastAsia="Nirmala UI" w:cs="Nirmala UI"/>
        </w:rPr>
        <w:t>BOT  : 300 square meters రూఫ్ మీద సుమారు 30 kW సిస్టమ్ పెట్టవచ్చు,</w:t>
      </w:r>
    </w:p>
    <w:p>
      <w:pPr>
        <w:spacing w:after="120"/>
      </w:pPr>
      <w:r>
        <w:rPr>
          <w:rFonts w:ascii="Nirmala UI" w:hAnsi="Nirmala UI" w:eastAsia="Nirmala UI" w:cs="Nirmala UI"/>
        </w:rPr>
        <w:t>అంటే 80-100 panels అవసరం అవుతాయి.</w:t>
      </w:r>
    </w:p>
    <w:p>
      <w:pPr>
        <w:spacing w:after="120"/>
      </w:pPr>
      <w:r>
        <w:rPr>
          <w:rFonts w:ascii="Nirmala UI" w:hAnsi="Nirmala UI" w:eastAsia="Nirmala UI" w:cs="Nirmala UI"/>
        </w:rPr>
        <w:t>Nobody supplied 30 kW, or 80, or 100. The agent did the arithmetic itself, on a</w:t>
      </w:r>
    </w:p>
    <w:p>
      <w:pPr>
        <w:spacing w:after="120"/>
      </w:pPr>
      <w:r>
        <w:rPr>
          <w:rFonts w:ascii="Nirmala UI" w:hAnsi="Nirmala UI" w:eastAsia="Nirmala UI" w:cs="Nirmala UI"/>
        </w:rPr>
        <w:t>call, for a factory owner who will repeat that figure to a vendor. One sentence</w:t>
      </w:r>
    </w:p>
    <w:p>
      <w:pPr>
        <w:spacing w:after="120"/>
      </w:pPr>
      <w:r>
        <w:rPr>
          <w:rFonts w:ascii="Nirmala UI" w:hAnsi="Nirmala UI" w:eastAsia="Nirmala UI" w:cs="Nirmala UI"/>
        </w:rPr>
        <w:t>earlier it had answered the same question correctly — that it depends on the</w:t>
      </w:r>
    </w:p>
    <w:p>
      <w:pPr>
        <w:spacing w:after="120"/>
      </w:pPr>
      <w:r>
        <w:rPr>
          <w:rFonts w:ascii="Nirmala UI" w:hAnsi="Nirmala UI" w:eastAsia="Nirmala UI" w:cs="Nirmala UI"/>
        </w:rPr>
        <w:t>site — and then produced the number anyway.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Layer 2 has said </w:t>
      </w:r>
      <w:r>
        <w:rPr>
          <w:rFonts w:ascii="Nirmala UI" w:hAnsi="Nirmala UI" w:eastAsia="Nirmala UI" w:cs="Nirmala UI"/>
          <w:b/>
        </w:rPr>
        <w:t>"Never manufacture a specific"</w:t>
      </w:r>
      <w:r>
        <w:rPr>
          <w:rFonts w:ascii="Nirmala UI" w:hAnsi="Nirmala UI" w:eastAsia="Nirmala UI" w:cs="Nirmala UI"/>
        </w:rPr>
        <w:t xml:space="preserve"> since the beginning. The</w:t>
      </w:r>
    </w:p>
    <w:p>
      <w:pPr>
        <w:spacing w:after="120"/>
      </w:pPr>
      <w:r>
        <w:rPr>
          <w:rFonts w:ascii="Nirmala UI" w:hAnsi="Nirmala UI" w:eastAsia="Nirmala UI" w:cs="Nirmala UI"/>
        </w:rPr>
        <w:t>existing price guard only catches four-or-more-digit rupee amounts, so nothing</w:t>
      </w:r>
    </w:p>
    <w:p>
      <w:pPr>
        <w:spacing w:after="120"/>
      </w:pPr>
      <w:r>
        <w:rPr>
          <w:rFonts w:ascii="Nirmala UI" w:hAnsi="Nirmala UI" w:eastAsia="Nirmala UI" w:cs="Nirmala UI"/>
        </w:rPr>
        <w:t>flagged it.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Why a blacklist could not fix it</w:t>
      </w:r>
    </w:p>
    <w:p>
      <w:pPr>
        <w:spacing w:after="120"/>
      </w:pPr>
      <w:r>
        <w:rPr>
          <w:rFonts w:ascii="Nirmala UI" w:hAnsi="Nirmala UI" w:eastAsia="Nirmala UI" w:cs="Nirmala UI"/>
        </w:rPr>
        <w:t>Banning "kW" would have broken the best answer this agent has. The subsidy reply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above is </w:t>
      </w:r>
      <w:r>
        <w:rPr>
          <w:rFonts w:ascii="Nirmala UI" w:hAnsi="Nirmala UI" w:eastAsia="Nirmala UI" w:cs="Nirmala UI"/>
          <w:i/>
        </w:rPr>
        <w:t>full</w:t>
      </w:r>
      <w:r>
        <w:rPr>
          <w:rFonts w:ascii="Nirmala UI" w:hAnsi="Nirmala UI" w:eastAsia="Nirmala UI" w:cs="Nirmala UI"/>
        </w:rPr>
        <w:t xml:space="preserve"> of kW and rupee figures, and every one of them is correct.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the rule is a </w:t>
      </w:r>
      <w:r>
        <w:rPr>
          <w:rFonts w:ascii="Nirmala UI" w:hAnsi="Nirmala UI" w:eastAsia="Nirmala UI" w:cs="Nirmala UI"/>
          <w:b/>
        </w:rPr>
        <w:t>whitelist</w:t>
      </w:r>
      <w:r>
        <w:rPr>
          <w:rFonts w:ascii="Nirmala UI" w:hAnsi="Nirmala UI" w:eastAsia="Nirmala UI" w:cs="Nirmala UI"/>
        </w:rPr>
        <w:t>: a number the agent says must appear either in the</w:t>
      </w:r>
    </w:p>
    <w:p>
      <w:pPr>
        <w:spacing w:after="120"/>
      </w:pPr>
      <w:r>
        <w:rPr>
          <w:rFonts w:ascii="Nirmala UI" w:hAnsi="Nirmala UI" w:eastAsia="Nirmala UI" w:cs="Nirmala UI"/>
        </w:rPr>
        <w:t>knowledge base or in what the caller just said. Anything else it invented.</w:t>
      </w:r>
    </w:p>
    <w:p>
      <w:pPr>
        <w:spacing w:after="120"/>
      </w:pPr>
      <w:r>
        <w:rPr>
          <w:rFonts w:ascii="Nirmala UI" w:hAnsi="Nirmala UI" w:eastAsia="Nirmala UI" w:cs="Nirmala UI"/>
        </w:rPr>
        <w:t>The allowed set is derived from the client's own compiled prompt, once per call.</w:t>
      </w:r>
    </w:p>
    <w:p>
      <w:pPr>
        <w:spacing w:after="120"/>
      </w:pPr>
      <w:r>
        <w:rPr>
          <w:rFonts w:ascii="Nirmala UI" w:hAnsi="Nirmala UI" w:eastAsia="Nirmala UI" w:cs="Nirmala UI"/>
        </w:rPr>
        <w:t>That is what makes it reusable — a new client's knowledge base defines its own</w:t>
      </w:r>
    </w:p>
    <w:p>
      <w:pPr>
        <w:spacing w:after="120"/>
      </w:pPr>
      <w:r>
        <w:rPr>
          <w:rFonts w:ascii="Nirmala UI" w:hAnsi="Nirmala UI" w:eastAsia="Nirmala UI" w:cs="Nirmala UI"/>
        </w:rPr>
        <w:t>legal numbers just by containing them, with no code change. An empty whitelist</w:t>
      </w:r>
    </w:p>
    <w:p>
      <w:pPr>
        <w:spacing w:after="120"/>
      </w:pPr>
      <w:r>
        <w:rPr>
          <w:rFonts w:ascii="Nirmala UI" w:hAnsi="Nirmala UI" w:eastAsia="Nirmala UI" w:cs="Nirmala UI"/>
        </w:rPr>
        <w:t>means no knowledge base was compiled, and the rule stays off rather than gagging</w:t>
      </w:r>
    </w:p>
    <w:p>
      <w:pPr>
        <w:spacing w:after="120"/>
      </w:pPr>
      <w:r>
        <w:rPr>
          <w:rFonts w:ascii="Nirmala UI" w:hAnsi="Nirmala UI" w:eastAsia="Nirmala UI" w:cs="Nirmala UI"/>
        </w:rPr>
        <w:t>the agent on its first sentence.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Only sentences carrying a </w:t>
      </w:r>
      <w:r>
        <w:rPr>
          <w:rFonts w:ascii="Nirmala UI" w:hAnsi="Nirmala UI" w:eastAsia="Nirmala UI" w:cs="Nirmala UI"/>
          <w:b/>
        </w:rPr>
        <w:t>unit</w:t>
      </w:r>
      <w:r>
        <w:rPr>
          <w:rFonts w:ascii="Nirmala UI" w:hAnsi="Nirmala UI" w:eastAsia="Nirmala UI" w:cs="Nirmala UI"/>
        </w:rPr>
        <w:t xml:space="preserve"> are examined — kW, panels, units, square</w:t>
      </w:r>
    </w:p>
    <w:p>
      <w:pPr>
        <w:spacing w:after="120"/>
      </w:pPr>
      <w:r>
        <w:rPr>
          <w:rFonts w:ascii="Nirmala UI" w:hAnsi="Nirmala UI" w:eastAsia="Nirmala UI" w:cs="Nirmala UI"/>
        </w:rPr>
        <w:t>metres, percent, years. A bare number in ordinary speech ("ఒక నిమిషం") is not a</w:t>
      </w:r>
    </w:p>
    <w:p>
      <w:pPr>
        <w:spacing w:after="120"/>
      </w:pPr>
      <w:r>
        <w:rPr>
          <w:rFonts w:ascii="Nirmala UI" w:hAnsi="Nirmala UI" w:eastAsia="Nirmala UI" w:cs="Nirmala UI"/>
        </w:rPr>
        <w:t>technical claim, and checking those would fire on nearly every turn.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It offered the same appointment eight times in ninety seconds</w:t>
      </w:r>
    </w:p>
    <w:p>
      <w:pPr>
        <w:spacing w:after="120"/>
      </w:pPr>
      <w:r>
        <w:rPr>
          <w:rFonts w:ascii="Nirmala UI" w:hAnsi="Nirmala UI" w:eastAsia="Nirmala UI" w:cs="Nirmala UI"/>
        </w:rPr>
        <w:t>Between 04:10:04 and 04:11:30 the agent launched the appointment offer eight</w:t>
      </w:r>
    </w:p>
    <w:p>
      <w:pPr>
        <w:spacing w:after="120"/>
      </w:pPr>
      <w:r>
        <w:rPr>
          <w:rFonts w:ascii="Nirmala UI" w:hAnsi="Nirmala UI" w:eastAsia="Nirmala UI" w:cs="Nirmala UI"/>
        </w:rPr>
        <w:t>times, at a caller who was asking real questions about cost and panel counts</w:t>
      </w:r>
    </w:p>
    <w:p>
      <w:pPr>
        <w:spacing w:after="120"/>
      </w:pPr>
      <w:r>
        <w:rPr>
          <w:rFonts w:ascii="Nirmala UI" w:hAnsi="Nirmala UI" w:eastAsia="Nirmala UI" w:cs="Nirmala UI"/>
        </w:rPr>
        <w:t>each time.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two-ask budget </w:t>
      </w:r>
      <w:r>
        <w:rPr>
          <w:rFonts w:ascii="Nirmala UI" w:hAnsi="Nirmala UI" w:eastAsia="Nirmala UI" w:cs="Nirmala UI"/>
          <w:b/>
        </w:rPr>
        <w:t>worked</w:t>
      </w:r>
      <w:r>
        <w:rPr>
          <w:rFonts w:ascii="Nirmala UI" w:hAnsi="Nirmala UI" w:eastAsia="Nirmala UI" w:cs="Nirmala UI"/>
        </w:rPr>
        <w:t xml:space="preserve">. </w:t>
      </w:r>
      <w:r>
        <w:rPr>
          <w:rFonts w:ascii="Consolas" w:hAnsi="Consolas" w:eastAsia="Consolas" w:cs="Consolas"/>
          <w:color w:val="A31D1D"/>
          <w:sz w:val="18"/>
        </w:rPr>
        <w:t>assessment_agreed</w:t>
      </w:r>
      <w:r>
        <w:rPr>
          <w:rFonts w:ascii="Nirmala UI" w:hAnsi="Nirmala UI" w:eastAsia="Nirmala UI" w:cs="Nirmala UI"/>
        </w:rPr>
        <w:t xml:space="preserve"> had already dropped out of the</w:t>
      </w:r>
    </w:p>
    <w:p>
      <w:pPr>
        <w:spacing w:after="120"/>
      </w:pPr>
      <w:r>
        <w:rPr>
          <w:rFonts w:ascii="Nirmala UI" w:hAnsi="Nirmala UI" w:eastAsia="Nirmala UI" w:cs="Nirmala UI"/>
        </w:rPr>
        <w:t>checklist. The problem was what replaced it: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STILL_NEED: []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That is the entire instruction the model received. **An empty checklist is not</w:t>
      </w:r>
    </w:p>
    <w:p>
      <w:pPr>
        <w:spacing w:after="120"/>
      </w:pPr>
      <w:r>
        <w:rPr>
          <w:rFonts w:ascii="Nirmala UI" w:hAnsi="Nirmala UI" w:eastAsia="Nirmala UI" w:cs="Nirmala UI"/>
        </w:rPr>
        <w:t>an instruction.** With nothing to do, the model fell back on the conversation</w:t>
      </w:r>
    </w:p>
    <w:p>
      <w:pPr>
        <w:spacing w:after="120"/>
      </w:pPr>
      <w:r>
        <w:rPr>
          <w:rFonts w:ascii="Nirmala UI" w:hAnsi="Nirmala UI" w:eastAsia="Nirmala UI" w:cs="Nirmala UI"/>
        </w:rPr>
        <w:t>history — and by then the history was six appointment offers deep, so it</w:t>
      </w:r>
    </w:p>
    <w:p>
      <w:pPr>
        <w:spacing w:after="120"/>
      </w:pPr>
      <w:r>
        <w:rPr>
          <w:rFonts w:ascii="Nirmala UI" w:hAnsi="Nirmala UI" w:eastAsia="Nirmala UI" w:cs="Nirmala UI"/>
        </w:rPr>
        <w:t>produced a seventh.</w:t>
      </w:r>
    </w:p>
    <w:p>
      <w:pPr>
        <w:spacing w:after="120"/>
      </w:pPr>
      <w:r>
        <w:rPr>
          <w:rFonts w:ascii="Nirmala UI" w:hAnsi="Nirmala UI" w:eastAsia="Nirmala UI" w:cs="Nirmala UI"/>
        </w:rPr>
        <w:t>That is precisely what the client means by harassing: an agent with nothing left</w:t>
      </w:r>
    </w:p>
    <w:p>
      <w:pPr>
        <w:spacing w:after="120"/>
      </w:pPr>
      <w:r>
        <w:rPr>
          <w:rFonts w:ascii="Nirmala UI" w:hAnsi="Nirmala UI" w:eastAsia="Nirmala UI" w:cs="Nirmala UI"/>
        </w:rPr>
        <w:t>to ask, asking the last thing again. The state block now says what to do</w:t>
      </w:r>
    </w:p>
    <w:p>
      <w:pPr>
        <w:spacing w:after="120"/>
      </w:pPr>
      <w:r>
        <w:rPr>
          <w:rFonts w:ascii="Nirmala UI" w:hAnsi="Nirmala UI" w:eastAsia="Nirmala UI" w:cs="Nirmala UI"/>
        </w:rPr>
        <w:t>instead — answer what they ask, do not offer a time again, thank them and end.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A note on the "truncated" replies</w:t>
      </w:r>
    </w:p>
    <w:p>
      <w:pPr>
        <w:spacing w:after="120"/>
      </w:pPr>
      <w:r>
        <w:rPr>
          <w:rFonts w:ascii="Nirmala UI" w:hAnsi="Nirmala UI" w:eastAsia="Nirmala UI" w:cs="Nirmala UI"/>
        </w:rPr>
        <w:t>Five places in run 318 show a reply starting and stopping mid-clause. The</w:t>
      </w:r>
    </w:p>
    <w:p>
      <w:pPr>
        <w:spacing w:after="120"/>
      </w:pPr>
      <w:r>
        <w:rPr>
          <w:rFonts w:ascii="Nirmala UI" w:hAnsi="Nirmala UI" w:eastAsia="Nirmala UI" w:cs="Nirmala UI"/>
        </w:rPr>
        <w:t>timestamps settle what they are: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04:10:16.990  USER  ఎంత పడుతుంది ప్యానెల్స్?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04:10:17.012  BOT   రేపు ఉదయం ten గంటలకు లేదా ఎల్లుండి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22 milliseconds.</w:t>
      </w:r>
      <w:r>
        <w:rPr>
          <w:rFonts w:ascii="Nirmala UI" w:hAnsi="Nirmala UI" w:eastAsia="Nirmala UI" w:cs="Nirmala UI"/>
        </w:rPr>
        <w:t xml:space="preserve"> No model answers in 22 ms. That is the </w:t>
      </w:r>
      <w:r>
        <w:rPr>
          <w:rFonts w:ascii="Nirmala UI" w:hAnsi="Nirmala UI" w:eastAsia="Nirmala UI" w:cs="Nirmala UI"/>
          <w:i/>
        </w:rPr>
        <w:t>previous</w:t>
      </w:r>
      <w:r>
        <w:rPr>
          <w:rFonts w:ascii="Nirmala UI" w:hAnsi="Nirmala UI" w:eastAsia="Nirmala UI" w:cs="Nirmala UI"/>
        </w:rPr>
        <w:t xml:space="preserve"> reply,</w:t>
      </w:r>
    </w:p>
    <w:p>
      <w:pPr>
        <w:spacing w:after="120"/>
      </w:pPr>
      <w:r>
        <w:rPr>
          <w:rFonts w:ascii="Nirmala UI" w:hAnsi="Nirmala UI" w:eastAsia="Nirmala UI" w:cs="Nirmala UI"/>
        </w:rPr>
        <w:t>already being spoken, cut off because the caller talked over it. Barge-in</w:t>
      </w:r>
    </w:p>
    <w:p>
      <w:pPr>
        <w:spacing w:after="120"/>
      </w:pPr>
      <w:r>
        <w:rPr>
          <w:rFonts w:ascii="Nirmala UI" w:hAnsi="Nirmala UI" w:eastAsia="Nirmala UI" w:cs="Nirmala UI"/>
        </w:rPr>
        <w:t>working correctly. The defect is not the truncation — it is that the agent kept</w:t>
      </w:r>
    </w:p>
    <w:p>
      <w:pPr>
        <w:spacing w:after="120"/>
      </w:pPr>
      <w:r>
        <w:rPr>
          <w:rFonts w:ascii="Nirmala UI" w:hAnsi="Nirmala UI" w:eastAsia="Nirmala UI" w:cs="Nirmala UI"/>
        </w:rPr>
        <w:t>launching into an offer the caller had to interrupt.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The layers disagreed with each other</w:t>
      </w:r>
    </w:p>
    <w:p>
      <w:pPr>
        <w:spacing w:after="120"/>
      </w:pPr>
      <w:r>
        <w:rPr>
          <w:rFonts w:ascii="Nirmala UI" w:hAnsi="Nirmala UI" w:eastAsia="Nirmala UI" w:cs="Nirmala UI"/>
        </w:rPr>
        <w:t>Three clock conventions were live at once: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Produced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Layer 1 (persona)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eleven o'clock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endorsed in an example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booking.Slot.say()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ten గంటలకు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model, sometimes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పది గంటలకు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So the agent flipped between them, and runs 300, 314 and 317 all put </w:t>
      </w:r>
      <w:r>
        <w:rPr>
          <w:rFonts w:ascii="Consolas" w:hAnsi="Consolas" w:eastAsia="Consolas" w:cs="Consolas"/>
          <w:color w:val="A31D1D"/>
          <w:sz w:val="18"/>
        </w:rPr>
        <w:t>oclock</w:t>
      </w:r>
      <w:r>
        <w:rPr>
          <w:rFonts w:ascii="Nirmala UI" w:hAnsi="Nirmala UI" w:eastAsia="Nirmala UI" w:cs="Nirmala UI"/>
        </w:rPr>
        <w:t xml:space="preserve"> 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line — once as </w:t>
      </w:r>
      <w:r>
        <w:rPr>
          <w:rFonts w:ascii="Nirmala UI" w:hAnsi="Nirmala UI" w:eastAsia="Nirmala UI" w:cs="Nirmala UI"/>
          <w:b/>
        </w:rPr>
        <w:t>`four oclockకి`</w:t>
      </w:r>
      <w:r>
        <w:rPr>
          <w:rFonts w:ascii="Nirmala UI" w:hAnsi="Nirmala UI" w:eastAsia="Nirmala UI" w:cs="Nirmala UI"/>
        </w:rPr>
        <w:t>, with the Telugu case ending glued onto an</w:t>
      </w:r>
    </w:p>
    <w:p>
      <w:pPr>
        <w:spacing w:after="120"/>
      </w:pPr>
      <w:r>
        <w:rPr>
          <w:rFonts w:ascii="Nirmala UI" w:hAnsi="Nirmala UI" w:eastAsia="Nirmala UI" w:cs="Nirmala UI"/>
        </w:rPr>
        <w:t>English word.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One convention now, stated once: </w:t>
      </w:r>
      <w:r>
        <w:rPr>
          <w:rFonts w:ascii="Nirmala UI" w:hAnsi="Nirmala UI" w:eastAsia="Nirmala UI" w:cs="Nirmala UI"/>
          <w:b/>
        </w:rPr>
        <w:t>English figure, Telugu frame.</w:t>
      </w:r>
      <w:r>
        <w:rPr>
          <w:rFonts w:ascii="Nirmala UI" w:hAnsi="Nirmala UI" w:eastAsia="Nirmala UI" w:cs="Nirmala UI"/>
        </w:rPr>
        <w:t xml:space="preserve"> The full rule</w:t>
      </w:r>
    </w:p>
    <w:p>
      <w:pPr>
        <w:spacing w:after="120"/>
      </w:pPr>
      <w:r>
        <w:rPr>
          <w:rFonts w:ascii="Nirmala UI" w:hAnsi="Nirmala UI" w:eastAsia="Nirmala UI" w:cs="Nirmala UI"/>
        </w:rPr>
        <w:t>set is written up in</w:t>
      </w:r>
    </w:p>
    <w:p>
      <w:pPr>
        <w:spacing w:after="120"/>
      </w:pPr>
      <w:r>
        <w:rPr>
          <w:rFonts w:ascii="Nirmala UI" w:hAnsi="Nirmala UI" w:eastAsia="Nirmala UI" w:cs="Nirmala UI"/>
        </w:rPr>
        <w:t>14-telugu-voice-register-guide.md.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The shared layers are reusable again</w:t>
      </w:r>
    </w:p>
    <w:p>
      <w:pPr>
        <w:spacing w:after="120"/>
      </w:pPr>
      <w:r>
        <w:rPr>
          <w:rFonts w:ascii="Nirmala UI" w:hAnsi="Nirmala UI" w:eastAsia="Nirmala UI" w:cs="Nirmala UI"/>
        </w:rPr>
        <w:t>The client asked for a Telugu human he can reuse across clients. That only works</w:t>
      </w:r>
    </w:p>
    <w:p>
      <w:pPr>
        <w:spacing w:after="120"/>
      </w:pPr>
      <w:r>
        <w:rPr>
          <w:rFonts w:ascii="Nirmala UI" w:hAnsi="Nirmala UI" w:eastAsia="Nirmala UI" w:cs="Nirmala UI"/>
        </w:rPr>
        <w:t>if the shared layers carry no industry. They had stopped doing so: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Layer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Leakage found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01 persona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సౌర శక్తి → సోలార్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విద్యుత్ బిల్లు → కరెంట్ బిల్లు</w:t>
            </w:r>
            <w:r>
              <w:rPr>
                <w:rFonts w:ascii="Nirmala UI" w:hAnsi="Nirmala UI" w:eastAsia="Nirmala UI" w:cs="Nirmala UI"/>
                <w:sz w:val="18"/>
              </w:rPr>
              <w:t xml:space="preserve">, and a sentence naming </w:t>
            </w:r>
            <w:r>
              <w:rPr>
                <w:rFonts w:ascii="Nirmala UI" w:hAnsi="Nirmala UI" w:eastAsia="Nirmala UI" w:cs="Nirmala UI"/>
                <w:i/>
                <w:sz w:val="18"/>
              </w:rPr>
              <w:t>subsidy, panel, meter, battery</w:t>
            </w:r>
            <w:r>
              <w:rPr>
                <w:rFonts w:ascii="Nirmala UI" w:hAnsi="Nirmala UI" w:eastAsia="Nirmala UI" w:cs="Nirmala UI"/>
                <w:sz w:val="18"/>
              </w:rPr>
              <w:t xml:space="preserve"> as the words to say in English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02 psychology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04 mission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none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All correct for MB Solar Hub. All dead weight in a jewellery agent's cached</w:t>
      </w:r>
    </w:p>
    <w:p>
      <w:pPr>
        <w:spacing w:after="120"/>
      </w:pPr>
      <w:r>
        <w:rPr>
          <w:rFonts w:ascii="Nirmala UI" w:hAnsi="Nirmala UI" w:eastAsia="Nirmala UI" w:cs="Nirmala UI"/>
        </w:rPr>
        <w:t>prefix, and all of it inviting the model to talk about panels to someone buying</w:t>
      </w:r>
    </w:p>
    <w:p>
      <w:pPr>
        <w:spacing w:after="120"/>
      </w:pPr>
      <w:r>
        <w:rPr>
          <w:rFonts w:ascii="Nirmala UI" w:hAnsi="Nirmala UI" w:eastAsia="Nirmala UI" w:cs="Nirmala UI"/>
        </w:rPr>
        <w:t>gold.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register </w:t>
      </w:r>
      <w:r>
        <w:rPr>
          <w:rFonts w:ascii="Nirmala UI" w:hAnsi="Nirmala UI" w:eastAsia="Nirmala UI" w:cs="Nirmala UI"/>
          <w:b/>
        </w:rPr>
        <w:t>rule</w:t>
      </w:r>
      <w:r>
        <w:rPr>
          <w:rFonts w:ascii="Nirmala UI" w:hAnsi="Nirmala UI" w:eastAsia="Nirmala UI" w:cs="Nirmala UI"/>
        </w:rPr>
        <w:t xml:space="preserve"> stays in Layer 1. The industry's </w:t>
      </w:r>
      <w:r>
        <w:rPr>
          <w:rFonts w:ascii="Nirmala UI" w:hAnsi="Nirmala UI" w:eastAsia="Nirmala UI" w:cs="Nirmala UI"/>
          <w:b/>
        </w:rPr>
        <w:t>words</w:t>
      </w:r>
      <w:r>
        <w:rPr>
          <w:rFonts w:ascii="Nirmala UI" w:hAnsi="Nirmala UI" w:eastAsia="Nirmala UI" w:cs="Nirmala UI"/>
        </w:rPr>
        <w:t xml:space="preserve"> come from Layer</w:t>
      </w:r>
    </w:p>
    <w:p>
      <w:pPr>
        <w:spacing w:after="120"/>
      </w:pPr>
      <w:r>
        <w:rPr>
          <w:rFonts w:ascii="Nirmala UI" w:hAnsi="Nirmala UI" w:eastAsia="Nirmala UI" w:cs="Nirmala UI"/>
        </w:rPr>
        <w:t>3's "Words real customers use for this", which the client's knowledge base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fills. </w:t>
      </w:r>
      <w:r>
        <w:rPr>
          <w:rFonts w:ascii="Consolas" w:hAnsi="Consolas" w:eastAsia="Consolas" w:cs="Consolas"/>
          <w:color w:val="A31D1D"/>
          <w:sz w:val="18"/>
        </w:rPr>
        <w:t>api/tests/test_layers_are_reusable.py</w:t>
      </w:r>
      <w:r>
        <w:rPr>
          <w:rFonts w:ascii="Nirmala UI" w:hAnsi="Nirmala UI" w:eastAsia="Nirmala UI" w:cs="Nirmala UI"/>
        </w:rPr>
        <w:t xml:space="preserve"> now checks all three shared layers</w:t>
      </w:r>
    </w:p>
    <w:p>
      <w:pPr>
        <w:spacing w:after="120"/>
      </w:pPr>
      <w:r>
        <w:rPr>
          <w:rFonts w:ascii="Nirmala UI" w:hAnsi="Nirmala UI" w:eastAsia="Nirmala UI" w:cs="Nirmala UI"/>
        </w:rPr>
        <w:t>for industry vocabulary, client names and concrete rupee figures on every test</w:t>
      </w:r>
    </w:p>
    <w:p>
      <w:pPr>
        <w:spacing w:after="120"/>
      </w:pPr>
      <w:r>
        <w:rPr>
          <w:rFonts w:ascii="Nirmala UI" w:hAnsi="Nirmala UI" w:eastAsia="Nirmala UI" w:cs="Nirmala UI"/>
        </w:rPr>
        <w:t>run — because the easiest way to fix a solar call is to put a solar example in</w:t>
      </w:r>
    </w:p>
    <w:p>
      <w:pPr>
        <w:spacing w:after="120"/>
      </w:pPr>
      <w:r>
        <w:rPr>
          <w:rFonts w:ascii="Nirmala UI" w:hAnsi="Nirmala UI" w:eastAsia="Nirmala UI" w:cs="Nirmala UI"/>
        </w:rPr>
        <w:t>the persona, and the next client then inherits it.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Cost and efficiency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6.0 Nothing was measuring cost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cost_info</w:t>
      </w:r>
      <w:r>
        <w:rPr>
          <w:rFonts w:ascii="Nirmala UI" w:hAnsi="Nirmala UI" w:eastAsia="Nirmala UI" w:cs="Nirmala UI"/>
        </w:rPr>
        <w:t xml:space="preserve"> on every run reads </w:t>
      </w:r>
      <w:r>
        <w:rPr>
          <w:rFonts w:ascii="Consolas" w:hAnsi="Consolas" w:eastAsia="Consolas" w:cs="Consolas"/>
          <w:color w:val="A31D1D"/>
          <w:sz w:val="18"/>
        </w:rPr>
        <w:t>"dograh_token_usage": 0</w:t>
      </w:r>
      <w:r>
        <w:rPr>
          <w:rFonts w:ascii="Nirmala UI" w:hAnsi="Nirmala UI" w:eastAsia="Nirmala UI" w:cs="Nirmala UI"/>
        </w:rPr>
        <w:t>. Token usage is not</w:t>
      </w:r>
    </w:p>
    <w:p>
      <w:pPr>
        <w:spacing w:after="120"/>
      </w:pPr>
      <w:r>
        <w:rPr>
          <w:rFonts w:ascii="Nirmala UI" w:hAnsi="Nirmala UI" w:eastAsia="Nirmala UI" w:cs="Nirmala UI"/>
        </w:rPr>
        <w:t>instrumented. Every figure below is therefore **computed from measured request</w:t>
      </w:r>
    </w:p>
    <w:p>
      <w:pPr>
        <w:spacing w:after="120"/>
      </w:pPr>
      <w:r>
        <w:rPr>
          <w:rFonts w:ascii="Nirmala UI" w:hAnsi="Nirmala UI" w:eastAsia="Nirmala UI" w:cs="Nirmala UI"/>
        </w:rPr>
        <w:t>counts and measured prompt size**, not read off a bill, and it is labelled as</w:t>
      </w:r>
    </w:p>
    <w:p>
      <w:pPr>
        <w:spacing w:after="120"/>
      </w:pPr>
      <w:r>
        <w:rPr>
          <w:rFonts w:ascii="Nirmala UI" w:hAnsi="Nirmala UI" w:eastAsia="Nirmala UI" w:cs="Nirmala UI"/>
        </w:rPr>
        <w:t>such rather than presented as an invoice.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Compiled prompt for workflow 2: </w:t>
      </w:r>
      <w:r>
        <w:rPr>
          <w:rFonts w:ascii="Nirmala UI" w:hAnsi="Nirmala UI" w:eastAsia="Nirmala UI" w:cs="Nirmala UI"/>
          <w:b/>
        </w:rPr>
        <w:t>33,350 characters ≈ 10,600 input tokens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constant for the whole call.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6.1 Speculation was a dead feature — 0 hits in 145 attempts</w:t>
      </w:r>
    </w:p>
    <w:p>
      <w:pPr>
        <w:spacing w:after="120"/>
      </w:pPr>
      <w:r>
        <w:rPr>
          <w:rFonts w:ascii="Nirmala UI" w:hAnsi="Nirmala UI" w:eastAsia="Nirmala UI" w:cs="Nirmala UI"/>
        </w:rPr>
        <w:t>Measured across every run from 300 to 318: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speculations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hits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313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314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316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317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318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145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 — 0.0%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Speculation runs through the same hedged LLM, so it was issuing a full extra set</w:t>
      </w:r>
    </w:p>
    <w:p>
      <w:pPr>
        <w:spacing w:after="120"/>
      </w:pPr>
      <w:r>
        <w:rPr>
          <w:rFonts w:ascii="Nirmala UI" w:hAnsi="Nirmala UI" w:eastAsia="Nirmala UI" w:cs="Nirmala UI"/>
        </w:rPr>
        <w:t>of requests every turn and discarding all of them. Turned off.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6.2 The hedge was above its own recommended default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llm_hedge</w:t>
      </w:r>
      <w:r>
        <w:rPr>
          <w:rFonts w:ascii="Nirmala UI" w:hAnsi="Nirmala UI" w:eastAsia="Nirmala UI" w:cs="Nirmala UI"/>
        </w:rPr>
        <w:t xml:space="preserve"> was </w:t>
      </w:r>
      <w:r>
        <w:rPr>
          <w:rFonts w:ascii="Nirmala UI" w:hAnsi="Nirmala UI" w:eastAsia="Nirmala UI" w:cs="Nirmala UI"/>
          <w:b/>
        </w:rPr>
        <w:t>3</w:t>
      </w:r>
      <w:r>
        <w:rPr>
          <w:rFonts w:ascii="Nirmala UI" w:hAnsi="Nirmala UI" w:eastAsia="Nirmala UI" w:cs="Nirmala UI"/>
        </w:rPr>
        <w:t xml:space="preserve">. </w:t>
      </w:r>
      <w:r>
        <w:rPr>
          <w:rFonts w:ascii="Consolas" w:hAnsi="Consolas" w:eastAsia="Consolas" w:cs="Consolas"/>
          <w:color w:val="A31D1D"/>
          <w:sz w:val="18"/>
        </w:rPr>
        <w:t>hedged_llm.py</w:t>
      </w:r>
      <w:r>
        <w:rPr>
          <w:rFonts w:ascii="Nirmala UI" w:hAnsi="Nirmala UI" w:eastAsia="Nirmala UI" w:cs="Nirmala UI"/>
        </w:rPr>
        <w:t xml:space="preserve">'s own bench sets </w:t>
      </w:r>
      <w:r>
        <w:rPr>
          <w:rFonts w:ascii="Consolas" w:hAnsi="Consolas" w:eastAsia="Consolas" w:cs="Consolas"/>
          <w:color w:val="A31D1D"/>
          <w:sz w:val="18"/>
        </w:rPr>
        <w:t>DEFAULT_HEDGE = 2</w:t>
      </w:r>
      <w:r>
        <w:rPr>
          <w:rFonts w:ascii="Nirmala UI" w:hAnsi="Nirmala UI" w:eastAsia="Nirmala UI" w:cs="Nirmala UI"/>
        </w:rPr>
        <w:t xml:space="preserve"> and</w:t>
      </w:r>
    </w:p>
    <w:p>
      <w:pPr>
        <w:spacing w:after="120"/>
      </w:pPr>
      <w:r>
        <w:rPr>
          <w:rFonts w:ascii="Nirmala UI" w:hAnsi="Nirmala UI" w:eastAsia="Nirmala UI" w:cs="Nirmala UI"/>
        </w:rPr>
        <w:t>records that hedge-2 already collapses the tail. Set to 2.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6.3 What those two together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before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requests per turn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3 main + 3 speculative = </w:t>
            </w:r>
            <w:r>
              <w:rPr>
                <w:rFonts w:ascii="Nirmala UI" w:hAnsi="Nirmala UI" w:eastAsia="Nirmala UI" w:cs="Nirmala UI"/>
                <w:b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Input tokens per turn (~12,000/req)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~72,000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~24,000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Run 318 (19 turns), estimated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~1.37 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~456 K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A two-thirds reduction in LLM spend</w:t>
      </w:r>
      <w:r>
        <w:rPr>
          <w:rFonts w:ascii="Nirmala UI" w:hAnsi="Nirmala UI" w:eastAsia="Nirmala UI" w:cs="Nirmala UI"/>
        </w:rPr>
        <w:t>, and the speculative half provably cost</w:t>
      </w:r>
    </w:p>
    <w:p>
      <w:pPr>
        <w:spacing w:after="120"/>
      </w:pPr>
      <w:r>
        <w:rPr>
          <w:rFonts w:ascii="Nirmala UI" w:hAnsi="Nirmala UI" w:eastAsia="Nirmala UI" w:cs="Nirmala UI"/>
        </w:rPr>
        <w:t>nothing to remove.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6.4 Prefix caching — already correct, and worth protecting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Groq applies prompt caching automatically on </w:t>
      </w:r>
      <w:r>
        <w:rPr>
          <w:rFonts w:ascii="Consolas" w:hAnsi="Consolas" w:eastAsia="Consolas" w:cs="Consolas"/>
          <w:color w:val="A31D1D"/>
          <w:sz w:val="18"/>
        </w:rPr>
        <w:t>openai/gpt-oss-120b</w:t>
      </w:r>
      <w:r>
        <w:rPr>
          <w:rFonts w:ascii="Nirmala UI" w:hAnsi="Nirmala UI" w:eastAsia="Nirmala UI" w:cs="Nirmala UI"/>
        </w:rPr>
        <w:t>: **50% off</w:t>
      </w:r>
    </w:p>
    <w:p>
      <w:pPr>
        <w:spacing w:after="120"/>
      </w:pPr>
      <w:r>
        <w:rPr>
          <w:rFonts w:ascii="Nirmala UI" w:hAnsi="Nirmala UI" w:eastAsia="Nirmala UI" w:cs="Nirmala UI"/>
        </w:rPr>
        <w:t>cached input tokens, no write fee**, on prefixes shared with recent requests.</w:t>
      </w:r>
    </w:p>
    <w:p>
      <w:pPr>
        <w:spacing w:after="120"/>
      </w:pPr>
      <w:r>
        <w:rPr>
          <w:rFonts w:ascii="Nirmala UI" w:hAnsi="Nirmala UI" w:eastAsia="Nirmala UI" w:cs="Nirmala UI"/>
        </w:rPr>
        <w:t>The structure already earns it, and that is not an accident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compile_prompt</w:t>
      </w:r>
      <w:r>
        <w:rPr>
          <w:rFonts w:ascii="Nirmala UI" w:hAnsi="Nirmala UI" w:eastAsia="Nirmala UI" w:cs="Nirmala UI"/>
        </w:rPr>
        <w:t xml:space="preserve">'s docstring says </w:t>
      </w:r>
      <w:r>
        <w:rPr>
          <w:rFonts w:ascii="Nirmala UI" w:hAnsi="Nirmala UI" w:eastAsia="Nirmala UI" w:cs="Nirmala UI"/>
          <w:i/>
        </w:rPr>
        <w:t>"Constants first, for cache locality"</w:t>
      </w:r>
      <w:r>
        <w:rPr>
          <w:rFonts w:ascii="Nirmala UI" w:hAnsi="Nirmala UI" w:eastAsia="Nirmala UI" w:cs="Nirmala UI"/>
        </w:rPr>
        <w:t>:</w:t>
      </w:r>
    </w:p>
    <w:p>
      <w:pPr>
        <w:pStyle w:val="ListBullet"/>
      </w:pPr>
      <w:r>
        <w:rPr>
          <w:rFonts w:ascii="Nirmala UI" w:hAnsi="Nirmala UI" w:eastAsia="Nirmala UI" w:cs="Nirmala UI"/>
        </w:rPr>
        <w:t>The system prompt contains no per-call value. Persona, psychology, business</w:t>
      </w:r>
    </w:p>
    <w:p>
      <w:pPr>
        <w:spacing w:after="120"/>
      </w:pPr>
      <w:r>
        <w:rPr>
          <w:rFonts w:ascii="Nirmala UI" w:hAnsi="Nirmala UI" w:eastAsia="Nirmala UI" w:cs="Nirmala UI"/>
        </w:rPr>
        <w:t>layer and mission are all workflow constants, so the ~10,600-token prefix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identical </w:t>
      </w:r>
      <w:r>
        <w:rPr>
          <w:rFonts w:ascii="Nirmala UI" w:hAnsi="Nirmala UI" w:eastAsia="Nirmala UI" w:cs="Nirmala UI"/>
          <w:b/>
        </w:rPr>
        <w:t>across calls</w:t>
      </w:r>
      <w:r>
        <w:rPr>
          <w:rFonts w:ascii="Nirmala UI" w:hAnsi="Nirmala UI" w:eastAsia="Nirmala UI" w:cs="Nirmala UI"/>
        </w:rPr>
        <w:t>, not merely within one.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state block is a separate system message placed </w:t>
      </w:r>
      <w:r>
        <w:rPr>
          <w:rFonts w:ascii="Nirmala UI" w:hAnsi="Nirmala UI" w:eastAsia="Nirmala UI" w:cs="Nirmala UI"/>
          <w:b/>
        </w:rPr>
        <w:t>after</w:t>
      </w:r>
      <w:r>
        <w:rPr>
          <w:rFonts w:ascii="Nirmala UI" w:hAnsi="Nirmala UI" w:eastAsia="Nirmala UI" w:cs="Nirmala UI"/>
        </w:rPr>
        <w:t xml:space="preserve"> the history, so</w:t>
      </w:r>
    </w:p>
    <w:p>
      <w:pPr>
        <w:spacing w:after="120"/>
      </w:pPr>
      <w:r>
        <w:rPr>
          <w:rFonts w:ascii="Nirmala UI" w:hAnsi="Nirmala UI" w:eastAsia="Nirmala UI" w:cs="Nirmala UI"/>
        </w:rPr>
        <w:t>the freshest instruction never sits inside the cacheable prefix.</w:t>
      </w:r>
    </w:p>
    <w:p>
      <w:pPr>
        <w:spacing w:after="120"/>
      </w:pPr>
      <w:r>
        <w:rPr>
          <w:rFonts w:ascii="Nirmala UI" w:hAnsi="Nirmala UI" w:eastAsia="Nirmala UI" w:cs="Nirmala UI"/>
        </w:rPr>
        <w:t>The actionable form of this is a prohibition: **never put the caller's name, the</w:t>
      </w:r>
    </w:p>
    <w:p>
      <w:pPr>
        <w:spacing w:after="120"/>
      </w:pPr>
      <w:r>
        <w:rPr>
          <w:rFonts w:ascii="Nirmala UI" w:hAnsi="Nirmala UI" w:eastAsia="Nirmala UI" w:cs="Nirmala UI"/>
        </w:rPr>
        <w:t>time, or any per-call value into the system prompt.** It is the obvious place to</w:t>
      </w:r>
    </w:p>
    <w:p>
      <w:pPr>
        <w:spacing w:after="120"/>
      </w:pPr>
      <w:r>
        <w:rPr>
          <w:rFonts w:ascii="Nirmala UI" w:hAnsi="Nirmala UI" w:eastAsia="Nirmala UI" w:cs="Nirmala UI"/>
        </w:rPr>
        <w:t>put them and it would silently cost 50% of every input token for the rest of</w:t>
      </w:r>
    </w:p>
    <w:p>
      <w:pPr>
        <w:spacing w:after="120"/>
      </w:pPr>
      <w:r>
        <w:rPr>
          <w:rFonts w:ascii="Nirmala UI" w:hAnsi="Nirmala UI" w:eastAsia="Nirmala UI" w:cs="Nirmala UI"/>
        </w:rPr>
        <w:t>the call.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6.5 Context compaction — evaluated and rejected, with a reason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context_compaction_enabled</w:t>
      </w:r>
      <w:r>
        <w:rPr>
          <w:rFonts w:ascii="Nirmala UI" w:hAnsi="Nirmala UI" w:eastAsia="Nirmala UI" w:cs="Nirmala UI"/>
        </w:rPr>
        <w:t xml:space="preserve"> is </w:t>
      </w:r>
      <w:r>
        <w:rPr>
          <w:rFonts w:ascii="Consolas" w:hAnsi="Consolas" w:eastAsia="Consolas" w:cs="Consolas"/>
          <w:color w:val="A31D1D"/>
          <w:sz w:val="18"/>
        </w:rPr>
        <w:t>false</w:t>
      </w:r>
      <w:r>
        <w:rPr>
          <w:rFonts w:ascii="Nirmala UI" w:hAnsi="Nirmala UI" w:eastAsia="Nirmala UI" w:cs="Nirmala UI"/>
        </w:rPr>
        <w:t>. Leaving it false is the right call, and</w:t>
      </w:r>
    </w:p>
    <w:p>
      <w:pPr>
        <w:spacing w:after="120"/>
      </w:pPr>
      <w:r>
        <w:rPr>
          <w:rFonts w:ascii="Nirmala UI" w:hAnsi="Nirmala UI" w:eastAsia="Nirmala UI" w:cs="Nirmala UI"/>
        </w:rPr>
        <w:t>this is the one place where the obvious optimisation is wrong.</w:t>
      </w:r>
    </w:p>
    <w:p>
      <w:pPr>
        <w:spacing w:after="120"/>
      </w:pPr>
      <w:r>
        <w:rPr>
          <w:rFonts w:ascii="Nirmala UI" w:hAnsi="Nirmala UI" w:eastAsia="Nirmala UI" w:cs="Nirmala UI"/>
        </w:rPr>
        <w:t>Compaction rewrites earlier turns to shorten the history. Rewriting anything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inside</w:t>
      </w:r>
      <w:r>
        <w:rPr>
          <w:rFonts w:ascii="Nirmala UI" w:hAnsi="Nirmala UI" w:eastAsia="Nirmala UI" w:cs="Nirmala UI"/>
        </w:rPr>
        <w:t xml:space="preserve"> the prefix invalidates the cache from that point on, for every</w:t>
      </w:r>
    </w:p>
    <w:p>
      <w:pPr>
        <w:spacing w:after="120"/>
      </w:pPr>
      <w:r>
        <w:rPr>
          <w:rFonts w:ascii="Nirmala UI" w:hAnsi="Nirmala UI" w:eastAsia="Nirmala UI" w:cs="Nirmala UI"/>
        </w:rPr>
        <w:t>remaining turn of the call. The saving is a few hundred tokens of history; the</w:t>
      </w:r>
    </w:p>
    <w:p>
      <w:pPr>
        <w:spacing w:after="120"/>
      </w:pPr>
      <w:r>
        <w:rPr>
          <w:rFonts w:ascii="Nirmala UI" w:hAnsi="Nirmala UI" w:eastAsia="Nirmala UI" w:cs="Nirmala UI"/>
        </w:rPr>
        <w:t>cost is the 50% discount on ~10,600 tokens, every turn thereafter. Recent work</w:t>
      </w:r>
    </w:p>
    <w:p>
      <w:pPr>
        <w:spacing w:after="120"/>
      </w:pPr>
      <w:r>
        <w:rPr>
          <w:rFonts w:ascii="Nirmala UI" w:hAnsi="Nirmala UI" w:eastAsia="Nirmala UI" w:cs="Nirmala UI"/>
        </w:rPr>
        <w:t>on long-horizon agentic tasks reports the same effect — naive full-context</w:t>
      </w:r>
    </w:p>
    <w:p>
      <w:pPr>
        <w:spacing w:after="120"/>
      </w:pPr>
      <w:r>
        <w:rPr>
          <w:rFonts w:ascii="Nirmala UI" w:hAnsi="Nirmala UI" w:eastAsia="Nirmala UI" w:cs="Nirmala UI"/>
        </w:rPr>
        <w:t>caching and mid-context edits can raise latency rather than lower it.</w:t>
      </w:r>
    </w:p>
    <w:p>
      <w:pPr>
        <w:spacing w:after="120"/>
      </w:pPr>
      <w:r>
        <w:rPr>
          <w:rFonts w:ascii="Nirmala UI" w:hAnsi="Nirmala UI" w:eastAsia="Nirmala UI" w:cs="Nirmala UI"/>
        </w:rPr>
        <w:t>For a 25-turn call the history tail is roughly 3,500 tokens against a 10,600</w:t>
      </w:r>
    </w:p>
    <w:p>
      <w:pPr>
        <w:spacing w:after="120"/>
      </w:pPr>
      <w:r>
        <w:rPr>
          <w:rFonts w:ascii="Nirmala UI" w:hAnsi="Nirmala UI" w:eastAsia="Nirmala UI" w:cs="Nirmala UI"/>
        </w:rPr>
        <w:t>token constant prefix. Compaction is optimising the smaller term by destroying</w:t>
      </w:r>
    </w:p>
    <w:p>
      <w:pPr>
        <w:spacing w:after="120"/>
      </w:pPr>
      <w:r>
        <w:rPr>
          <w:rFonts w:ascii="Nirmala UI" w:hAnsi="Nirmala UI" w:eastAsia="Nirmala UI" w:cs="Nirmala UI"/>
        </w:rPr>
        <w:t>the discount on the larger one.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6.6 The remaining lever, not yet taken</w:t>
      </w:r>
    </w:p>
    <w:p>
      <w:pPr>
        <w:spacing w:after="120"/>
      </w:pPr>
      <w:r>
        <w:rPr>
          <w:rFonts w:ascii="Nirmala UI" w:hAnsi="Nirmala UI" w:eastAsia="Nirmala UI" w:cs="Nirmala UI"/>
        </w:rPr>
        <w:t>Extraction runs its own unhedged LLM call every turn. It is small — a field list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one exchange — but it is a third request per turn and it is </w:t>
      </w:r>
      <w:r>
        <w:rPr>
          <w:rFonts w:ascii="Nirmala UI" w:hAnsi="Nirmala UI" w:eastAsia="Nirmala UI" w:cs="Nirmala UI"/>
          <w:i/>
        </w:rPr>
        <w:t>not</w:t>
      </w:r>
      <w:r>
        <w:rPr>
          <w:rFonts w:ascii="Nirmala UI" w:hAnsi="Nirmala UI" w:eastAsia="Nirmala UI" w:cs="Nirmala UI"/>
        </w:rPr>
        <w:t xml:space="preserve"> cached,</w:t>
      </w:r>
    </w:p>
    <w:p>
      <w:pPr>
        <w:spacing w:after="120"/>
      </w:pPr>
      <w:r>
        <w:rPr>
          <w:rFonts w:ascii="Nirmala UI" w:hAnsi="Nirmala UI" w:eastAsia="Nirmala UI" w:cs="Nirmala UI"/>
        </w:rPr>
        <w:t>because its prompt changes every time. Batching it (extract every second turn,</w:t>
      </w:r>
    </w:p>
    <w:p>
      <w:pPr>
        <w:spacing w:after="120"/>
      </w:pPr>
      <w:r>
        <w:rPr>
          <w:rFonts w:ascii="Nirmala UI" w:hAnsi="Nirmala UI" w:eastAsia="Nirmala UI" w:cs="Nirmala UI"/>
        </w:rPr>
        <w:t>or only when the caller's utterance contains something extractable) is the next</w:t>
      </w:r>
    </w:p>
    <w:p>
      <w:pPr>
        <w:spacing w:after="120"/>
      </w:pPr>
      <w:r>
        <w:rPr>
          <w:rFonts w:ascii="Nirmala UI" w:hAnsi="Nirmala UI" w:eastAsia="Nirmala UI" w:cs="Nirmala UI"/>
        </w:rPr>
        <w:t>real saving. Not done, and not estimated, because it needs a measurement first.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Verification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427 passing</w:t>
      </w:r>
      <w:r>
        <w:rPr>
          <w:rFonts w:ascii="Nirmala UI" w:hAnsi="Nirmala UI" w:eastAsia="Nirmala UI" w:cs="Nirmala UI"/>
        </w:rPr>
        <w:t xml:space="preserve"> across the synchronous Vaani suite. 27 new: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test_run318_defects.py</w:t>
      </w:r>
      <w:r>
        <w:rPr>
          <w:rFonts w:ascii="Nirmala UI" w:hAnsi="Nirmala UI" w:eastAsia="Nirmala UI" w:cs="Nirmala UI"/>
        </w:rPr>
        <w:t xml:space="preserve"> (16) and </w:t>
      </w:r>
      <w:r>
        <w:rPr>
          <w:rFonts w:ascii="Consolas" w:hAnsi="Consolas" w:eastAsia="Consolas" w:cs="Consolas"/>
          <w:color w:val="A31D1D"/>
          <w:sz w:val="18"/>
        </w:rPr>
        <w:t>test_layers_are_reusable.py</w:t>
      </w:r>
      <w:r>
        <w:rPr>
          <w:rFonts w:ascii="Nirmala UI" w:hAnsi="Nirmala UI" w:eastAsia="Nirmala UI" w:cs="Nirmala UI"/>
        </w:rPr>
        <w:t xml:space="preserve"> (11).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one failure in </w:t>
      </w:r>
      <w:r>
        <w:rPr>
          <w:rFonts w:ascii="Consolas" w:hAnsi="Consolas" w:eastAsia="Consolas" w:cs="Consolas"/>
          <w:color w:val="A31D1D"/>
          <w:sz w:val="18"/>
        </w:rPr>
        <w:t>test_reply_sanitizer.py</w:t>
      </w:r>
      <w:r>
        <w:rPr>
          <w:rFonts w:ascii="Nirmala UI" w:hAnsi="Nirmala UI" w:eastAsia="Nirmala UI" w:cs="Nirmala UI"/>
        </w:rPr>
        <w:t xml:space="preserve"> is pre-existing — confirmed</w:t>
      </w:r>
    </w:p>
    <w:p>
      <w:pPr>
        <w:spacing w:after="120"/>
      </w:pPr>
      <w:r>
        <w:rPr>
          <w:rFonts w:ascii="Nirmala UI" w:hAnsi="Nirmala UI" w:eastAsia="Nirmala UI" w:cs="Nirmala UI"/>
        </w:rPr>
        <w:t>identical by stashing the work and re-running, not assumed.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Config changes applied to workflow 2 and </w:t>
      </w:r>
      <w:r>
        <w:rPr>
          <w:rFonts w:ascii="Nirmala UI" w:hAnsi="Nirmala UI" w:eastAsia="Nirmala UI" w:cs="Nirmala UI"/>
          <w:b/>
        </w:rPr>
        <w:t>read back verified</w:t>
      </w:r>
      <w:r>
        <w:rPr>
          <w:rFonts w:ascii="Nirmala UI" w:hAnsi="Nirmala UI" w:eastAsia="Nirmala UI" w:cs="Nirmala UI"/>
        </w:rPr>
        <w:t>, because this</w:t>
      </w:r>
    </w:p>
    <w:p>
      <w:pPr>
        <w:spacing w:after="120"/>
      </w:pPr>
      <w:r>
        <w:rPr>
          <w:rFonts w:ascii="Nirmala UI" w:hAnsi="Nirmala UI" w:eastAsia="Nirmala UI" w:cs="Nirmala UI"/>
        </w:rPr>
        <w:t>API has returned HTTP 200 for a write that changed nothing before.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Deployed as </w:t>
      </w:r>
      <w:r>
        <w:rPr>
          <w:rFonts w:ascii="Consolas" w:hAnsi="Consolas" w:eastAsia="Consolas" w:cs="Consolas"/>
          <w:color w:val="A31D1D"/>
          <w:sz w:val="18"/>
        </w:rPr>
        <w:t>3c77465</w:t>
      </w:r>
      <w:r>
        <w:rPr>
          <w:rFonts w:ascii="Nirmala UI" w:hAnsi="Nirmala UI" w:eastAsia="Nirmala UI" w:cs="Nirmala UI"/>
        </w:rPr>
        <w:t xml:space="preserve">; the app reports </w:t>
      </w:r>
      <w:r>
        <w:rPr>
          <w:rFonts w:ascii="Consolas" w:hAnsi="Consolas" w:eastAsia="Consolas" w:cs="Consolas"/>
          <w:color w:val="A31D1D"/>
          <w:sz w:val="18"/>
        </w:rPr>
        <w:t>running:healthy</w:t>
      </w:r>
      <w:r>
        <w:rPr>
          <w:rFonts w:ascii="Nirmala UI" w:hAnsi="Nirmala UI" w:eastAsia="Nirmala UI" w:cs="Nirmala UI"/>
        </w:rPr>
        <w:t>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Still open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No call has yet exercised any of section 2, 3, 5 or 6.</w:t>
      </w:r>
      <w:r>
        <w:rPr>
          <w:rFonts w:ascii="Nirmala UI" w:hAnsi="Nirmala UI" w:eastAsia="Nirmala UI" w:cs="Nirmala UI"/>
        </w:rPr>
        <w:t xml:space="preserve"> Deployed and</w:t>
      </w:r>
    </w:p>
    <w:p>
      <w:pPr>
        <w:spacing w:after="120"/>
      </w:pPr>
      <w:r>
        <w:rPr>
          <w:rFonts w:ascii="Nirmala UI" w:hAnsi="Nirmala UI" w:eastAsia="Nirmala UI" w:cs="Nirmala UI"/>
        </w:rPr>
        <w:t>verified-by-test is not verified-by-call.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max_call_duration</w:t>
      </w:r>
      <w:r>
        <w:rPr>
          <w:rFonts w:ascii="Nirmala UI" w:hAnsi="Nirmala UI" w:eastAsia="Nirmala UI" w:cs="Nirmala UI"/>
        </w:rPr>
        <w:t xml:space="preserve"> is 200s and run 318 hit it mid-conversation with an</w:t>
      </w:r>
    </w:p>
    <w:p>
      <w:pPr>
        <w:spacing w:after="120"/>
      </w:pPr>
      <w:r>
        <w:rPr>
          <w:rFonts w:ascii="Nirmala UI" w:hAnsi="Nirmala UI" w:eastAsia="Nirmala UI" w:cs="Nirmala UI"/>
        </w:rPr>
        <w:t>engaged caller. Left alone deliberately: the section 3 fix should make calls</w:t>
      </w:r>
    </w:p>
    <w:p>
      <w:pPr>
        <w:spacing w:after="120"/>
      </w:pPr>
      <w:r>
        <w:rPr>
          <w:rFonts w:ascii="Nirmala UI" w:hAnsi="Nirmala UI" w:eastAsia="Nirmala UI" w:cs="Nirmala UI"/>
        </w:rPr>
        <w:t>end sooner rather than later, and changing both at once would confound the</w:t>
      </w:r>
    </w:p>
    <w:p>
      <w:pPr>
        <w:spacing w:after="120"/>
      </w:pPr>
      <w:r>
        <w:rPr>
          <w:rFonts w:ascii="Nirmala UI" w:hAnsi="Nirmala UI" w:eastAsia="Nirmala UI" w:cs="Nirmala UI"/>
        </w:rPr>
        <w:t>measurement.</w:t>
      </w:r>
    </w:p>
    <w:p>
      <w:pPr>
        <w:pStyle w:val="ListBullet"/>
      </w:pPr>
      <w:r>
        <w:rPr>
          <w:rFonts w:ascii="Nirmala UI" w:hAnsi="Nirmala UI" w:eastAsia="Nirmala UI" w:cs="Nirmala UI"/>
        </w:rPr>
        <w:t>Token usage is still not instrumented (section 6.0).</w:t>
      </w:r>
    </w:p>
    <w:p>
      <w:pPr>
        <w:pStyle w:val="ListBullet"/>
      </w:pPr>
      <w:r>
        <w:rPr>
          <w:rFonts w:ascii="Nirmala UI" w:hAnsi="Nirmala UI" w:eastAsia="Nirmala UI" w:cs="Nirmala UI"/>
        </w:rPr>
        <w:t>Appointment times are still stored wrong. Run 316's caller said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"రేపు ఉదయం"</w:t>
      </w:r>
      <w:r>
        <w:rPr>
          <w:rFonts w:ascii="Nirmala UI" w:hAnsi="Nirmala UI" w:eastAsia="Nirmala UI" w:cs="Nirmala UI"/>
        </w:rPr>
        <w:t xml:space="preserve"> — tomorrow morning — and the stored slot was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2026-08-30T17:00</w:t>
      </w:r>
      <w:r>
        <w:rPr>
          <w:rFonts w:ascii="Nirmala UI" w:hAnsi="Nirmala UI" w:eastAsia="Nirmala UI" w:cs="Nirmala UI"/>
        </w:rPr>
        <w:t>, five in the evening. Not fixed today.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location</w:t>
      </w:r>
      <w:r>
        <w:rPr>
          <w:rFonts w:ascii="Nirmala UI" w:hAnsi="Nirmala UI" w:eastAsia="Nirmala UI" w:cs="Nirmala UI"/>
        </w:rPr>
        <w:t xml:space="preserve"> is normalised inconsistently: run 318 stored </w:t>
      </w:r>
      <w:r>
        <w:rPr>
          <w:rFonts w:ascii="Consolas" w:hAnsi="Consolas" w:eastAsia="Consolas" w:cs="Consolas"/>
          <w:color w:val="A31D1D"/>
          <w:sz w:val="18"/>
        </w:rPr>
        <w:t>అనంటపూర్</w:t>
      </w:r>
      <w:r>
        <w:rPr>
          <w:rFonts w:ascii="Nirmala UI" w:hAnsi="Nirmala UI" w:eastAsia="Nirmala UI" w:cs="Nirmala UI"/>
        </w:rPr>
        <w:t xml:space="preserve"> in Telugu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script, run 316 stored </w:t>
      </w:r>
      <w:r>
        <w:rPr>
          <w:rFonts w:ascii="Consolas" w:hAnsi="Consolas" w:eastAsia="Consolas" w:cs="Consolas"/>
          <w:color w:val="A31D1D"/>
          <w:sz w:val="18"/>
        </w:rPr>
        <w:t>Hyderabad</w:t>
      </w:r>
      <w:r>
        <w:rPr>
          <w:rFonts w:ascii="Nirmala UI" w:hAnsi="Nirmala UI" w:eastAsia="Nirmala UI" w:cs="Nirmala UI"/>
        </w:rPr>
        <w:t xml:space="preserve"> in English.</w:t>
      </w:r>
    </w:p>
    <w:p>
      <w:pPr>
        <w:pStyle w:val="ListBullet"/>
      </w:pPr>
      <w:r>
        <w:rPr>
          <w:rFonts w:ascii="Nirmala UI" w:hAnsi="Nirmala UI" w:eastAsia="Nirmala UI" w:cs="Nirmala UI"/>
        </w:rPr>
        <w:t>The repository is still public; the Coolify token, Dograh API key and Sarvam</w:t>
      </w:r>
    </w:p>
    <w:p>
      <w:pPr>
        <w:spacing w:after="120"/>
      </w:pPr>
      <w:r>
        <w:rPr>
          <w:rFonts w:ascii="Nirmala UI" w:hAnsi="Nirmala UI" w:eastAsia="Nirmala UI" w:cs="Nirmala UI"/>
        </w:rPr>
        <w:t>key still need rotating.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