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B93" w:rsidRPr="00587DB3" w:rsidRDefault="00051B93" w:rsidP="00051B93">
      <w:pPr>
        <w:pStyle w:val="Title"/>
        <w:jc w:val="center"/>
        <w:rPr>
          <w:rFonts w:ascii="Arial" w:hAnsi="Arial" w:cs="Arial"/>
        </w:rPr>
      </w:pPr>
      <w:bookmarkStart w:id="0" w:name="_Ref423940771"/>
      <w:bookmarkStart w:id="1" w:name="_Toc423941835"/>
    </w:p>
    <w:p w:rsidR="00051B93" w:rsidRPr="00587DB3" w:rsidRDefault="00051B93" w:rsidP="00051B93">
      <w:pPr>
        <w:pStyle w:val="Title"/>
        <w:tabs>
          <w:tab w:val="left" w:pos="3784"/>
        </w:tabs>
        <w:rPr>
          <w:rFonts w:ascii="Arial" w:hAnsi="Arial" w:cs="Arial"/>
        </w:rPr>
      </w:pPr>
      <w:r w:rsidRPr="00587DB3">
        <w:rPr>
          <w:rFonts w:ascii="Arial" w:hAnsi="Arial" w:cs="Arial"/>
        </w:rPr>
        <w:tab/>
      </w:r>
    </w:p>
    <w:p w:rsidR="00051B93" w:rsidRPr="00587DB3" w:rsidRDefault="00051B93" w:rsidP="00051B93">
      <w:pPr>
        <w:pStyle w:val="Title"/>
        <w:jc w:val="center"/>
        <w:rPr>
          <w:rFonts w:ascii="Arial" w:hAnsi="Arial" w:cs="Arial"/>
        </w:rPr>
      </w:pPr>
    </w:p>
    <w:p w:rsidR="00051B93" w:rsidRPr="00587DB3" w:rsidRDefault="00051B93" w:rsidP="00051B93">
      <w:pPr>
        <w:pStyle w:val="Title"/>
        <w:jc w:val="center"/>
        <w:rPr>
          <w:rFonts w:ascii="Arial" w:hAnsi="Arial" w:cs="Arial"/>
        </w:rPr>
      </w:pPr>
    </w:p>
    <w:p w:rsidR="00051B93" w:rsidRPr="00587DB3" w:rsidRDefault="006E44C8" w:rsidP="00051B93">
      <w:pPr>
        <w:pStyle w:val="Title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ADAF93" wp14:editId="4789DB17">
            <wp:extent cx="3961463" cy="16383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476" cy="16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93" w:rsidRPr="00587DB3" w:rsidRDefault="00051B93" w:rsidP="00051B93">
      <w:pPr>
        <w:pStyle w:val="Title"/>
        <w:jc w:val="center"/>
        <w:rPr>
          <w:rFonts w:ascii="Arial" w:hAnsi="Arial" w:cs="Arial"/>
        </w:rPr>
      </w:pPr>
    </w:p>
    <w:p w:rsidR="00051B93" w:rsidRPr="00587DB3" w:rsidRDefault="00051B93" w:rsidP="00051B93">
      <w:pPr>
        <w:pStyle w:val="Title"/>
        <w:jc w:val="center"/>
        <w:rPr>
          <w:rFonts w:ascii="Arial" w:hAnsi="Arial" w:cs="Arial"/>
        </w:rPr>
      </w:pPr>
      <w:r w:rsidRPr="00587DB3">
        <w:rPr>
          <w:rFonts w:ascii="Arial" w:hAnsi="Arial" w:cs="Arial"/>
        </w:rPr>
        <w:t>Technical Standards &amp; Best Practices</w:t>
      </w:r>
      <w:bookmarkEnd w:id="0"/>
      <w:bookmarkEnd w:id="1"/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  <w:r w:rsidRPr="00587DB3">
        <w:rPr>
          <w:rFonts w:ascii="Arial" w:hAnsi="Arial" w:cs="Arial"/>
          <w:b/>
          <w:color w:val="365F91" w:themeColor="accent1" w:themeShade="BF"/>
          <w:sz w:val="40"/>
          <w:szCs w:val="40"/>
        </w:rPr>
        <w:t>Version 1.0</w:t>
      </w: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p w:rsidR="00051B93" w:rsidRPr="00587DB3" w:rsidRDefault="00051B93" w:rsidP="00051B93">
      <w:pPr>
        <w:tabs>
          <w:tab w:val="left" w:pos="2451"/>
        </w:tabs>
        <w:rPr>
          <w:rFonts w:ascii="Arial" w:hAnsi="Arial" w:cs="Arial"/>
          <w:b/>
          <w:color w:val="365F91" w:themeColor="accent1" w:themeShade="BF"/>
          <w:sz w:val="40"/>
          <w:szCs w:val="40"/>
        </w:rPr>
      </w:pPr>
      <w:r w:rsidRPr="00587DB3">
        <w:rPr>
          <w:rFonts w:ascii="Arial" w:hAnsi="Arial" w:cs="Arial"/>
          <w:b/>
          <w:color w:val="365F91" w:themeColor="accent1" w:themeShade="BF"/>
          <w:sz w:val="40"/>
          <w:szCs w:val="40"/>
        </w:rPr>
        <w:tab/>
      </w:r>
    </w:p>
    <w:p w:rsidR="00051B93" w:rsidRPr="00587DB3" w:rsidRDefault="00051B93" w:rsidP="00051B93">
      <w:pPr>
        <w:jc w:val="center"/>
        <w:rPr>
          <w:rFonts w:ascii="Arial" w:hAnsi="Arial" w:cs="Arial"/>
          <w:b/>
          <w:color w:val="365F91" w:themeColor="accent1" w:themeShade="BF"/>
          <w:sz w:val="40"/>
          <w:szCs w:val="40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576047961"/>
        <w:docPartObj>
          <w:docPartGallery w:val="Table of Contents"/>
          <w:docPartUnique/>
        </w:docPartObj>
      </w:sdtPr>
      <w:sdtEndPr/>
      <w:sdtContent>
        <w:p w:rsidR="00051B93" w:rsidRPr="00587DB3" w:rsidRDefault="00051B93" w:rsidP="00051B93">
          <w:pPr>
            <w:pStyle w:val="TOCHeading"/>
            <w:ind w:left="2880" w:firstLine="720"/>
            <w:rPr>
              <w:rFonts w:ascii="Arial" w:hAnsi="Arial" w:cs="Arial"/>
            </w:rPr>
          </w:pPr>
          <w:r w:rsidRPr="00587DB3">
            <w:rPr>
              <w:rFonts w:ascii="Arial" w:hAnsi="Arial" w:cs="Arial"/>
            </w:rPr>
            <w:t>Table of Contents</w:t>
          </w:r>
        </w:p>
        <w:p w:rsidR="00051B93" w:rsidRPr="00587DB3" w:rsidRDefault="00051B93" w:rsidP="00051B93">
          <w:pPr>
            <w:rPr>
              <w:rFonts w:ascii="Arial" w:hAnsi="Arial" w:cs="Arial"/>
              <w:lang w:eastAsia="ja-JP"/>
            </w:rPr>
          </w:pPr>
        </w:p>
        <w:p w:rsidR="00DC2633" w:rsidRDefault="003978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r w:rsidRPr="00587DB3">
            <w:rPr>
              <w:rFonts w:ascii="Arial" w:hAnsi="Arial" w:cs="Arial"/>
            </w:rPr>
            <w:fldChar w:fldCharType="begin"/>
          </w:r>
          <w:r w:rsidR="00051B93" w:rsidRPr="00587DB3">
            <w:rPr>
              <w:rFonts w:ascii="Arial" w:hAnsi="Arial" w:cs="Arial"/>
            </w:rPr>
            <w:instrText xml:space="preserve"> TOC \o "1-3" \h \z \u </w:instrText>
          </w:r>
          <w:r w:rsidRPr="00587DB3">
            <w:rPr>
              <w:rFonts w:ascii="Arial" w:hAnsi="Arial" w:cs="Arial"/>
            </w:rPr>
            <w:fldChar w:fldCharType="separate"/>
          </w:r>
          <w:hyperlink w:anchor="_Toc527396856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1.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_Toc527396856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3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57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2.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WW Code Promotion Flow Diagram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_Toc527396857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3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58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3.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Tools Used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_Toc527396858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3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59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4.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Environment and Guidelines Details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_Toc527396859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3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0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5.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Important URL’S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_Toc527396860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3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1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6.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Deliverable Documents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_Toc527396861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2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7.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Informatica Standards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_Toc527396862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3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8.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Reporting Standards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_Toc527396863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4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9.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Database Standards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_Toc527396864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5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10.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Deployment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_Toc527396865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DC2633" w:rsidRDefault="00A61B2A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IN" w:eastAsia="en-IN"/>
            </w:rPr>
          </w:pPr>
          <w:hyperlink w:anchor="_Toc527396866" w:history="1">
            <w:r w:rsidR="00DC2633" w:rsidRPr="003C7D28">
              <w:rPr>
                <w:rStyle w:val="Hyperlink"/>
                <w:rFonts w:ascii="Arial" w:hAnsi="Arial" w:cs="Arial"/>
                <w:noProof/>
              </w:rPr>
              <w:t>11.</w:t>
            </w:r>
            <w:r w:rsidR="00DC2633">
              <w:rPr>
                <w:noProof/>
                <w:lang w:val="en-IN" w:eastAsia="en-IN"/>
              </w:rPr>
              <w:tab/>
            </w:r>
            <w:r w:rsidR="00DC2633" w:rsidRPr="003C7D28">
              <w:rPr>
                <w:rStyle w:val="Hyperlink"/>
                <w:rFonts w:ascii="Arial" w:hAnsi="Arial" w:cs="Arial"/>
                <w:noProof/>
              </w:rPr>
              <w:t>Artifacts</w:t>
            </w:r>
            <w:r w:rsidR="00DC2633">
              <w:rPr>
                <w:noProof/>
                <w:webHidden/>
              </w:rPr>
              <w:tab/>
            </w:r>
            <w:r w:rsidR="00DC2633">
              <w:rPr>
                <w:noProof/>
                <w:webHidden/>
              </w:rPr>
              <w:fldChar w:fldCharType="begin"/>
            </w:r>
            <w:r w:rsidR="00DC2633">
              <w:rPr>
                <w:noProof/>
                <w:webHidden/>
              </w:rPr>
              <w:instrText xml:space="preserve"> PAGEREF _Toc527396866 \h </w:instrText>
            </w:r>
            <w:r w:rsidR="00DC2633">
              <w:rPr>
                <w:noProof/>
                <w:webHidden/>
              </w:rPr>
            </w:r>
            <w:r w:rsidR="00DC2633">
              <w:rPr>
                <w:noProof/>
                <w:webHidden/>
              </w:rPr>
              <w:fldChar w:fldCharType="separate"/>
            </w:r>
            <w:r w:rsidR="00DC2633">
              <w:rPr>
                <w:noProof/>
                <w:webHidden/>
              </w:rPr>
              <w:t>4</w:t>
            </w:r>
            <w:r w:rsidR="00DC2633">
              <w:rPr>
                <w:noProof/>
                <w:webHidden/>
              </w:rPr>
              <w:fldChar w:fldCharType="end"/>
            </w:r>
          </w:hyperlink>
        </w:p>
        <w:p w:rsidR="00051B93" w:rsidRPr="00587DB3" w:rsidRDefault="00397826" w:rsidP="00051B93">
          <w:pPr>
            <w:pStyle w:val="TOC1"/>
            <w:tabs>
              <w:tab w:val="left" w:pos="660"/>
              <w:tab w:val="right" w:leader="dot" w:pos="9350"/>
            </w:tabs>
            <w:rPr>
              <w:rFonts w:ascii="Arial" w:hAnsi="Arial" w:cs="Arial"/>
              <w:noProof/>
              <w:color w:val="0000FF" w:themeColor="hyperlink"/>
              <w:u w:val="single"/>
            </w:rPr>
          </w:pPr>
          <w:r w:rsidRPr="00587DB3">
            <w:rPr>
              <w:rFonts w:ascii="Arial" w:hAnsi="Arial" w:cs="Arial"/>
            </w:rPr>
            <w:fldChar w:fldCharType="end"/>
          </w:r>
          <w:hyperlink w:anchor="_Toc444008969" w:history="1"/>
          <w:r w:rsidR="00051B93" w:rsidRPr="00587DB3">
            <w:rPr>
              <w:rFonts w:ascii="Arial" w:hAnsi="Arial" w:cs="Arial"/>
            </w:rPr>
            <w:t xml:space="preserve"> </w:t>
          </w:r>
        </w:p>
        <w:p w:rsidR="00051B93" w:rsidRPr="00587DB3" w:rsidRDefault="00A61B2A" w:rsidP="00051B93">
          <w:pPr>
            <w:pStyle w:val="TOC3"/>
            <w:ind w:left="446"/>
            <w:rPr>
              <w:rFonts w:ascii="Arial" w:hAnsi="Arial" w:cs="Arial"/>
            </w:rPr>
          </w:pPr>
        </w:p>
      </w:sdtContent>
    </w:sdt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Default="00051B93" w:rsidP="00051B93">
      <w:pPr>
        <w:rPr>
          <w:rFonts w:ascii="Arial" w:hAnsi="Arial" w:cs="Arial"/>
        </w:rPr>
      </w:pPr>
    </w:p>
    <w:p w:rsidR="00587DB3" w:rsidRPr="00587DB3" w:rsidRDefault="00587DB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2" w:name="_Toc527396856"/>
      <w:r w:rsidRPr="00587DB3">
        <w:rPr>
          <w:rFonts w:ascii="Arial" w:hAnsi="Arial" w:cs="Arial"/>
        </w:rPr>
        <w:lastRenderedPageBreak/>
        <w:t>Introduction</w:t>
      </w:r>
      <w:bookmarkEnd w:id="2"/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051B93" w:rsidP="00051B93">
      <w:pPr>
        <w:ind w:left="720"/>
        <w:rPr>
          <w:rFonts w:ascii="Arial" w:hAnsi="Arial" w:cs="Arial"/>
          <w:sz w:val="20"/>
          <w:szCs w:val="20"/>
        </w:rPr>
      </w:pPr>
      <w:r w:rsidRPr="00587DB3">
        <w:rPr>
          <w:rFonts w:ascii="Arial" w:hAnsi="Arial" w:cs="Arial"/>
          <w:sz w:val="20"/>
          <w:szCs w:val="20"/>
        </w:rPr>
        <w:t xml:space="preserve">This document is intended for </w:t>
      </w:r>
      <w:r w:rsidR="00340C6F">
        <w:rPr>
          <w:rFonts w:ascii="Arial" w:hAnsi="Arial" w:cs="Arial"/>
          <w:sz w:val="20"/>
          <w:szCs w:val="20"/>
        </w:rPr>
        <w:t>Watts Water</w:t>
      </w:r>
      <w:r w:rsidRPr="00587DB3">
        <w:rPr>
          <w:rFonts w:ascii="Arial" w:hAnsi="Arial" w:cs="Arial"/>
          <w:sz w:val="20"/>
          <w:szCs w:val="20"/>
        </w:rPr>
        <w:t xml:space="preserve"> ETL developers with Best standards and practices to be followed during the entire coding and provides information related to architecting the ETL environment.</w:t>
      </w:r>
    </w:p>
    <w:p w:rsidR="00051B93" w:rsidRPr="00587DB3" w:rsidRDefault="00340C6F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3" w:name="_Toc527396857"/>
      <w:r>
        <w:rPr>
          <w:rFonts w:ascii="Arial" w:hAnsi="Arial" w:cs="Arial"/>
        </w:rPr>
        <w:t>WW</w:t>
      </w:r>
      <w:r w:rsidR="00051B93" w:rsidRPr="00587DB3">
        <w:rPr>
          <w:rFonts w:ascii="Arial" w:hAnsi="Arial" w:cs="Arial"/>
        </w:rPr>
        <w:t xml:space="preserve"> Code Promotion Flow Diagram</w:t>
      </w:r>
      <w:bookmarkEnd w:id="3"/>
    </w:p>
    <w:p w:rsidR="00051B93" w:rsidRPr="00587DB3" w:rsidRDefault="00051B93" w:rsidP="00051B93">
      <w:pPr>
        <w:rPr>
          <w:rFonts w:ascii="Arial" w:hAnsi="Arial" w:cs="Arial"/>
        </w:rPr>
      </w:pPr>
    </w:p>
    <w:p w:rsidR="00051B93" w:rsidRPr="00587DB3" w:rsidRDefault="00340C6F" w:rsidP="00051B93">
      <w:pPr>
        <w:tabs>
          <w:tab w:val="left" w:pos="322"/>
        </w:tabs>
        <w:ind w:left="322"/>
        <w:rPr>
          <w:rFonts w:ascii="Arial" w:hAnsi="Arial" w:cs="Arial"/>
        </w:rPr>
      </w:pPr>
      <w:r>
        <w:rPr>
          <w:rFonts w:ascii="Arial" w:hAnsi="Arial" w:cs="Arial"/>
        </w:rPr>
        <w:t>&lt;TBD&gt;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4" w:name="_Toc527396858"/>
      <w:r w:rsidRPr="00587DB3">
        <w:rPr>
          <w:rFonts w:ascii="Arial" w:hAnsi="Arial" w:cs="Arial"/>
        </w:rPr>
        <w:t>Tools Used</w:t>
      </w:r>
      <w:bookmarkEnd w:id="4"/>
    </w:p>
    <w:p w:rsidR="00051B93" w:rsidRPr="00587DB3" w:rsidRDefault="00051B93" w:rsidP="00051B93">
      <w:pPr>
        <w:rPr>
          <w:rFonts w:ascii="Arial" w:hAnsi="Arial" w:cs="Arial"/>
          <w:sz w:val="2"/>
        </w:rPr>
      </w:pPr>
    </w:p>
    <w:p w:rsidR="00051B93" w:rsidRPr="00587DB3" w:rsidRDefault="00051B93" w:rsidP="00051B9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87DB3">
        <w:rPr>
          <w:rFonts w:ascii="Arial" w:hAnsi="Arial" w:cs="Arial"/>
          <w:b/>
        </w:rPr>
        <w:t>Development Software:</w:t>
      </w:r>
    </w:p>
    <w:p w:rsidR="00051B93" w:rsidRPr="00587DB3" w:rsidRDefault="00051B93" w:rsidP="00051B93">
      <w:pPr>
        <w:pStyle w:val="ListParagraph"/>
        <w:ind w:left="1800"/>
        <w:rPr>
          <w:rFonts w:ascii="Arial" w:hAnsi="Arial" w:cs="Arial"/>
          <w:b/>
        </w:rPr>
      </w:pPr>
    </w:p>
    <w:p w:rsidR="00051B93" w:rsidRPr="00587DB3" w:rsidRDefault="00340C6F" w:rsidP="00051B93">
      <w:pPr>
        <w:pStyle w:val="ListParagraph"/>
        <w:numPr>
          <w:ilvl w:val="0"/>
          <w:numId w:val="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Informatica Intelligent Cloud Services (IICS)</w:t>
      </w:r>
    </w:p>
    <w:p w:rsidR="00051B93" w:rsidRPr="00587DB3" w:rsidRDefault="00340C6F" w:rsidP="00051B93">
      <w:pPr>
        <w:pStyle w:val="ListParagraph"/>
        <w:numPr>
          <w:ilvl w:val="0"/>
          <w:numId w:val="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Microsoft Azure Datawarehouse</w:t>
      </w:r>
    </w:p>
    <w:p w:rsidR="00051B93" w:rsidRPr="00340C6F" w:rsidRDefault="00340C6F" w:rsidP="00340C6F">
      <w:pPr>
        <w:pStyle w:val="ListParagraph"/>
        <w:numPr>
          <w:ilvl w:val="0"/>
          <w:numId w:val="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Microsoft Azure Blob Storage</w:t>
      </w:r>
    </w:p>
    <w:p w:rsidR="00051B93" w:rsidRPr="00587DB3" w:rsidRDefault="00051B93" w:rsidP="00051B93">
      <w:pPr>
        <w:pStyle w:val="ListParagraph"/>
        <w:ind w:left="1800"/>
        <w:rPr>
          <w:rFonts w:ascii="Arial" w:hAnsi="Arial" w:cs="Arial"/>
        </w:rPr>
      </w:pPr>
    </w:p>
    <w:p w:rsidR="00051B93" w:rsidRPr="00587DB3" w:rsidRDefault="00051B93" w:rsidP="00051B9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87DB3">
        <w:rPr>
          <w:rFonts w:ascii="Arial" w:hAnsi="Arial" w:cs="Arial"/>
          <w:b/>
        </w:rPr>
        <w:t xml:space="preserve">Deployment Software:  </w:t>
      </w:r>
    </w:p>
    <w:p w:rsidR="00051B93" w:rsidRPr="00587DB3" w:rsidRDefault="00051B93" w:rsidP="00051B93">
      <w:pPr>
        <w:pStyle w:val="ListParagraph"/>
        <w:ind w:left="1800"/>
        <w:rPr>
          <w:rFonts w:ascii="Arial" w:hAnsi="Arial" w:cs="Arial"/>
        </w:rPr>
      </w:pPr>
    </w:p>
    <w:p w:rsidR="00340C6F" w:rsidRPr="00340C6F" w:rsidRDefault="00340C6F" w:rsidP="00340C6F">
      <w:pPr>
        <w:ind w:left="1440"/>
        <w:rPr>
          <w:rFonts w:ascii="Arial" w:hAnsi="Arial" w:cs="Arial"/>
        </w:rPr>
      </w:pPr>
      <w:r w:rsidRPr="00340C6F">
        <w:rPr>
          <w:rFonts w:ascii="Arial" w:hAnsi="Arial" w:cs="Arial"/>
        </w:rPr>
        <w:t>Informatica Intelligent Cloud Services (IICS)</w:t>
      </w:r>
    </w:p>
    <w:p w:rsidR="00051B93" w:rsidRPr="00587DB3" w:rsidRDefault="00051B93" w:rsidP="00051B93">
      <w:pPr>
        <w:pStyle w:val="ListParagraph"/>
        <w:ind w:left="1440"/>
        <w:rPr>
          <w:rFonts w:ascii="Arial" w:hAnsi="Arial" w:cs="Arial"/>
          <w:b/>
        </w:rPr>
      </w:pPr>
    </w:p>
    <w:p w:rsidR="00051B93" w:rsidRPr="00587DB3" w:rsidRDefault="00051B93" w:rsidP="00051B9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87DB3">
        <w:rPr>
          <w:rFonts w:ascii="Arial" w:hAnsi="Arial" w:cs="Arial"/>
          <w:b/>
        </w:rPr>
        <w:t xml:space="preserve">Other Software: </w:t>
      </w:r>
    </w:p>
    <w:p w:rsidR="00051B93" w:rsidRPr="00587DB3" w:rsidRDefault="00051B93" w:rsidP="00051B93">
      <w:pPr>
        <w:pStyle w:val="ListParagraph"/>
        <w:ind w:left="1440"/>
        <w:rPr>
          <w:rFonts w:ascii="Arial" w:hAnsi="Arial" w:cs="Arial"/>
          <w:b/>
        </w:rPr>
      </w:pPr>
    </w:p>
    <w:p w:rsidR="00587DB3" w:rsidRDefault="00340C6F" w:rsidP="00340C6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&lt;TBD&gt;</w:t>
      </w:r>
    </w:p>
    <w:p w:rsidR="00587DB3" w:rsidRPr="00587DB3" w:rsidRDefault="00587DB3" w:rsidP="00587DB3">
      <w:pPr>
        <w:pStyle w:val="ListParagraph"/>
        <w:ind w:left="2160"/>
        <w:rPr>
          <w:rFonts w:ascii="Arial" w:hAnsi="Arial" w:cs="Arial"/>
        </w:rPr>
      </w:pP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t xml:space="preserve"> </w:t>
      </w:r>
      <w:bookmarkStart w:id="5" w:name="_Toc527396859"/>
      <w:r w:rsidRPr="00587DB3">
        <w:rPr>
          <w:rFonts w:ascii="Arial" w:hAnsi="Arial" w:cs="Arial"/>
        </w:rPr>
        <w:t>Environment and Guidelines Details</w:t>
      </w:r>
      <w:bookmarkEnd w:id="5"/>
    </w:p>
    <w:p w:rsidR="00051B93" w:rsidRPr="00587DB3" w:rsidRDefault="00051B93" w:rsidP="00051B93">
      <w:pPr>
        <w:rPr>
          <w:rFonts w:ascii="Arial" w:hAnsi="Arial" w:cs="Arial"/>
          <w:sz w:val="2"/>
        </w:rPr>
      </w:pPr>
    </w:p>
    <w:p w:rsidR="00051B93" w:rsidRDefault="00340C6F" w:rsidP="00051B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&lt;TBD&gt;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6" w:name="_Toc527396860"/>
      <w:r w:rsidRPr="00587DB3">
        <w:rPr>
          <w:rFonts w:ascii="Arial" w:hAnsi="Arial" w:cs="Arial"/>
        </w:rPr>
        <w:t>Important URL’S</w:t>
      </w:r>
      <w:bookmarkEnd w:id="6"/>
    </w:p>
    <w:p w:rsidR="00051B93" w:rsidRPr="00587DB3" w:rsidRDefault="00051B93" w:rsidP="00051B93">
      <w:pPr>
        <w:rPr>
          <w:rFonts w:ascii="Arial" w:hAnsi="Arial" w:cs="Arial"/>
          <w:sz w:val="4"/>
        </w:rPr>
      </w:pPr>
    </w:p>
    <w:p w:rsidR="00051B93" w:rsidRDefault="00340C6F" w:rsidP="00051B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&lt;TBD&gt;</w:t>
      </w:r>
    </w:p>
    <w:p w:rsidR="00340C6F" w:rsidRPr="00587DB3" w:rsidRDefault="00340C6F" w:rsidP="00051B93">
      <w:pPr>
        <w:ind w:left="720"/>
        <w:rPr>
          <w:rFonts w:ascii="Arial" w:hAnsi="Arial" w:cs="Arial"/>
        </w:rPr>
      </w:pP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lastRenderedPageBreak/>
        <w:t xml:space="preserve"> </w:t>
      </w:r>
      <w:bookmarkStart w:id="7" w:name="_Toc527396861"/>
      <w:r w:rsidRPr="00587DB3">
        <w:rPr>
          <w:rFonts w:ascii="Arial" w:hAnsi="Arial" w:cs="Arial"/>
        </w:rPr>
        <w:t>Deliverable Documents</w:t>
      </w:r>
      <w:bookmarkEnd w:id="7"/>
    </w:p>
    <w:p w:rsidR="00051B93" w:rsidRPr="00587DB3" w:rsidRDefault="00051B93" w:rsidP="00051B93">
      <w:pPr>
        <w:rPr>
          <w:rFonts w:ascii="Arial" w:hAnsi="Arial" w:cs="Arial"/>
          <w:sz w:val="2"/>
        </w:rPr>
      </w:pPr>
    </w:p>
    <w:p w:rsidR="00051B93" w:rsidRPr="00587DB3" w:rsidRDefault="00051B93" w:rsidP="00051B93">
      <w:pPr>
        <w:rPr>
          <w:rFonts w:ascii="Arial" w:hAnsi="Arial" w:cs="Arial"/>
          <w:sz w:val="2"/>
        </w:rPr>
      </w:pPr>
    </w:p>
    <w:p w:rsidR="00051B93" w:rsidRPr="00587DB3" w:rsidRDefault="00051B93" w:rsidP="00051B93">
      <w:pPr>
        <w:ind w:firstLine="360"/>
        <w:rPr>
          <w:rFonts w:ascii="Arial" w:hAnsi="Arial" w:cs="Arial"/>
        </w:rPr>
      </w:pPr>
      <w:r w:rsidRPr="00587DB3">
        <w:rPr>
          <w:rFonts w:ascii="Arial" w:hAnsi="Arial" w:cs="Arial"/>
        </w:rPr>
        <w:t xml:space="preserve">Below </w:t>
      </w:r>
      <w:proofErr w:type="gramStart"/>
      <w:r w:rsidRPr="00587DB3">
        <w:rPr>
          <w:rFonts w:ascii="Arial" w:hAnsi="Arial" w:cs="Arial"/>
        </w:rPr>
        <w:t>are</w:t>
      </w:r>
      <w:proofErr w:type="gramEnd"/>
      <w:r w:rsidRPr="00587DB3">
        <w:rPr>
          <w:rFonts w:ascii="Arial" w:hAnsi="Arial" w:cs="Arial"/>
        </w:rPr>
        <w:t xml:space="preserve"> the deliverable document that needs to be maintained.</w:t>
      </w:r>
    </w:p>
    <w:p w:rsidR="00051B93" w:rsidRPr="00587DB3" w:rsidRDefault="00051B93" w:rsidP="00051B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t>Clarification tracker</w:t>
      </w:r>
    </w:p>
    <w:p w:rsidR="00051B93" w:rsidRDefault="00904609" w:rsidP="00051B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Low level </w:t>
      </w:r>
      <w:r w:rsidR="00051B93" w:rsidRPr="00587DB3">
        <w:rPr>
          <w:rFonts w:ascii="Arial" w:hAnsi="Arial" w:cs="Arial"/>
        </w:rPr>
        <w:t>Design document</w:t>
      </w:r>
    </w:p>
    <w:p w:rsidR="00904609" w:rsidRDefault="00904609" w:rsidP="0090460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High level </w:t>
      </w:r>
      <w:r w:rsidRPr="00587DB3">
        <w:rPr>
          <w:rFonts w:ascii="Arial" w:hAnsi="Arial" w:cs="Arial"/>
        </w:rPr>
        <w:t>Design document</w:t>
      </w:r>
    </w:p>
    <w:p w:rsidR="00392E12" w:rsidRPr="00392E12" w:rsidRDefault="00392E12" w:rsidP="00392E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E12">
        <w:rPr>
          <w:rFonts w:ascii="Arial" w:hAnsi="Arial" w:cs="Arial"/>
        </w:rPr>
        <w:t>Test Strategy/ Plan</w:t>
      </w:r>
    </w:p>
    <w:p w:rsidR="00392E12" w:rsidRPr="00392E12" w:rsidRDefault="00392E12" w:rsidP="00392E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E12">
        <w:rPr>
          <w:rFonts w:ascii="Arial" w:hAnsi="Arial" w:cs="Arial"/>
        </w:rPr>
        <w:t>Test Case Document</w:t>
      </w:r>
    </w:p>
    <w:p w:rsidR="00392E12" w:rsidRPr="00392E12" w:rsidRDefault="00392E12" w:rsidP="00392E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E12">
        <w:rPr>
          <w:rFonts w:ascii="Arial" w:hAnsi="Arial" w:cs="Arial"/>
        </w:rPr>
        <w:t>Test Results Document</w:t>
      </w:r>
    </w:p>
    <w:p w:rsidR="00051B93" w:rsidRPr="00587DB3" w:rsidRDefault="00051B93" w:rsidP="00051B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t>Deployment Document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t xml:space="preserve"> </w:t>
      </w:r>
      <w:bookmarkStart w:id="8" w:name="_Toc527396862"/>
      <w:r w:rsidRPr="00587DB3">
        <w:rPr>
          <w:rFonts w:ascii="Arial" w:hAnsi="Arial" w:cs="Arial"/>
        </w:rPr>
        <w:t>Informatica Standards</w:t>
      </w:r>
      <w:bookmarkEnd w:id="8"/>
    </w:p>
    <w:p w:rsidR="00051B93" w:rsidRPr="00587DB3" w:rsidRDefault="00051B93" w:rsidP="00051B93">
      <w:pPr>
        <w:pStyle w:val="ListParagraph"/>
        <w:rPr>
          <w:rFonts w:ascii="Arial" w:hAnsi="Arial" w:cs="Arial"/>
        </w:rPr>
      </w:pPr>
    </w:p>
    <w:p w:rsidR="00051B93" w:rsidRPr="00D935EF" w:rsidRDefault="00051B93" w:rsidP="00D935EF">
      <w:pPr>
        <w:tabs>
          <w:tab w:val="left" w:pos="360"/>
        </w:tabs>
        <w:ind w:left="360"/>
        <w:rPr>
          <w:rFonts w:ascii="Arial" w:hAnsi="Arial" w:cs="Arial"/>
        </w:rPr>
      </w:pPr>
      <w:r w:rsidRPr="00587DB3">
        <w:rPr>
          <w:rFonts w:ascii="Arial" w:hAnsi="Arial" w:cs="Arial"/>
        </w:rPr>
        <w:t>Below document has detailed description on the best practices and standards to be followed.</w:t>
      </w:r>
    </w:p>
    <w:bookmarkStart w:id="9" w:name="_MON_1601199072"/>
    <w:bookmarkEnd w:id="9"/>
    <w:bookmarkStart w:id="10" w:name="_MON_1601315249"/>
    <w:bookmarkEnd w:id="10"/>
    <w:p w:rsidR="00051B93" w:rsidRPr="00587DB3" w:rsidRDefault="00C74613" w:rsidP="00051B93">
      <w:pPr>
        <w:pStyle w:val="ListParagraph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Word.Document.12" ShapeID="_x0000_i1027" DrawAspect="Icon" ObjectID="_1601315258" r:id="rId9">
            <o:FieldCodes>\s</o:FieldCodes>
          </o:OLEObject>
        </w:object>
      </w:r>
      <w:bookmarkStart w:id="11" w:name="_GoBack"/>
      <w:bookmarkEnd w:id="11"/>
    </w:p>
    <w:p w:rsidR="00051B93" w:rsidRPr="00587DB3" w:rsidRDefault="00F364ED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2" w:name="_Toc527396863"/>
      <w:r>
        <w:rPr>
          <w:rFonts w:ascii="Arial" w:hAnsi="Arial" w:cs="Arial"/>
        </w:rPr>
        <w:t>Reporting</w:t>
      </w:r>
      <w:r w:rsidR="00051B93" w:rsidRPr="00587DB3">
        <w:rPr>
          <w:rFonts w:ascii="Arial" w:hAnsi="Arial" w:cs="Arial"/>
        </w:rPr>
        <w:t xml:space="preserve"> Standards</w:t>
      </w:r>
      <w:bookmarkEnd w:id="12"/>
    </w:p>
    <w:p w:rsidR="00894C31" w:rsidRDefault="00894C31" w:rsidP="00F364ED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7B36F0" w:rsidRDefault="00F364ED" w:rsidP="00904609">
      <w:pPr>
        <w:ind w:firstLine="360"/>
        <w:rPr>
          <w:rFonts w:ascii="Arial" w:hAnsi="Arial" w:cs="Arial"/>
        </w:rPr>
      </w:pPr>
      <w:r w:rsidRPr="00F364ED">
        <w:rPr>
          <w:rFonts w:ascii="Arial" w:hAnsi="Arial" w:cs="Arial"/>
        </w:rPr>
        <w:t>&lt;TBD&gt;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r w:rsidRPr="00587DB3">
        <w:rPr>
          <w:rFonts w:ascii="Arial" w:hAnsi="Arial" w:cs="Arial"/>
        </w:rPr>
        <w:t xml:space="preserve"> </w:t>
      </w:r>
      <w:bookmarkStart w:id="13" w:name="_Toc527396864"/>
      <w:r w:rsidRPr="00587DB3">
        <w:rPr>
          <w:rFonts w:ascii="Arial" w:hAnsi="Arial" w:cs="Arial"/>
        </w:rPr>
        <w:t>Database Standards</w:t>
      </w:r>
      <w:bookmarkEnd w:id="13"/>
    </w:p>
    <w:p w:rsidR="00051B93" w:rsidRPr="00587DB3" w:rsidRDefault="00051B93" w:rsidP="00051B93">
      <w:pPr>
        <w:spacing w:after="0" w:line="240" w:lineRule="auto"/>
        <w:rPr>
          <w:rFonts w:ascii="Arial" w:hAnsi="Arial" w:cs="Arial"/>
        </w:rPr>
      </w:pPr>
    </w:p>
    <w:p w:rsidR="00051B93" w:rsidRPr="00DC2633" w:rsidRDefault="00DC2633" w:rsidP="00051B93">
      <w:pPr>
        <w:spacing w:after="0" w:line="240" w:lineRule="auto"/>
        <w:ind w:firstLine="360"/>
        <w:rPr>
          <w:rFonts w:ascii="Arial" w:hAnsi="Arial" w:cs="Arial"/>
        </w:rPr>
      </w:pPr>
      <w:r w:rsidRPr="00DC2633">
        <w:rPr>
          <w:rFonts w:ascii="Arial" w:hAnsi="Arial" w:cs="Arial"/>
        </w:rPr>
        <w:t>&lt;</w:t>
      </w:r>
      <w:r>
        <w:rPr>
          <w:rFonts w:ascii="Arial" w:hAnsi="Arial" w:cs="Arial"/>
        </w:rPr>
        <w:t>TBD by Data Modeler</w:t>
      </w:r>
      <w:r w:rsidRPr="00DC2633">
        <w:rPr>
          <w:rFonts w:ascii="Arial" w:hAnsi="Arial" w:cs="Arial"/>
        </w:rPr>
        <w:t>&gt;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  <w:b w:val="0"/>
          <w:bCs w:val="0"/>
        </w:rPr>
      </w:pPr>
      <w:bookmarkStart w:id="14" w:name="_Toc527396865"/>
      <w:r w:rsidRPr="00587DB3">
        <w:rPr>
          <w:rFonts w:ascii="Arial" w:hAnsi="Arial" w:cs="Arial"/>
        </w:rPr>
        <w:t>Deployment</w:t>
      </w:r>
      <w:bookmarkEnd w:id="14"/>
    </w:p>
    <w:p w:rsidR="00051B93" w:rsidRPr="00587DB3" w:rsidRDefault="00051B93" w:rsidP="00051B93">
      <w:pPr>
        <w:spacing w:after="0" w:line="240" w:lineRule="auto"/>
        <w:ind w:left="720" w:firstLine="720"/>
        <w:rPr>
          <w:rFonts w:ascii="Arial" w:hAnsi="Arial" w:cs="Arial"/>
        </w:rPr>
      </w:pPr>
    </w:p>
    <w:p w:rsidR="00051B93" w:rsidRPr="00587DB3" w:rsidRDefault="00051B93" w:rsidP="00FE480C">
      <w:pPr>
        <w:spacing w:after="0" w:line="240" w:lineRule="auto"/>
        <w:ind w:left="360"/>
        <w:rPr>
          <w:rFonts w:ascii="Arial" w:hAnsi="Arial" w:cs="Arial"/>
        </w:rPr>
      </w:pPr>
      <w:r w:rsidRPr="00587DB3">
        <w:rPr>
          <w:rFonts w:ascii="Arial" w:hAnsi="Arial" w:cs="Arial"/>
        </w:rPr>
        <w:t>&lt;TBD&gt;</w:t>
      </w:r>
    </w:p>
    <w:p w:rsidR="00051B93" w:rsidRPr="00587DB3" w:rsidRDefault="00051B93" w:rsidP="00051B9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5" w:name="_Toc527396866"/>
      <w:r w:rsidRPr="00587DB3">
        <w:rPr>
          <w:rFonts w:ascii="Arial" w:hAnsi="Arial" w:cs="Arial"/>
        </w:rPr>
        <w:t>Artifacts</w:t>
      </w:r>
      <w:bookmarkEnd w:id="15"/>
    </w:p>
    <w:p w:rsidR="00FE480C" w:rsidRDefault="00FE480C" w:rsidP="00FE480C">
      <w:pPr>
        <w:rPr>
          <w:rFonts w:ascii="Arial" w:hAnsi="Arial" w:cs="Arial"/>
        </w:rPr>
      </w:pPr>
    </w:p>
    <w:p w:rsidR="003D36FE" w:rsidRPr="00587DB3" w:rsidRDefault="00051B93" w:rsidP="00FE480C">
      <w:pPr>
        <w:ind w:left="360"/>
        <w:rPr>
          <w:rFonts w:ascii="Arial" w:hAnsi="Arial" w:cs="Arial"/>
        </w:rPr>
      </w:pPr>
      <w:r w:rsidRPr="00587DB3">
        <w:rPr>
          <w:rFonts w:ascii="Arial" w:hAnsi="Arial" w:cs="Arial"/>
        </w:rPr>
        <w:t>Approved and baseline artifacts – &lt;TBD&gt;</w:t>
      </w:r>
    </w:p>
    <w:sectPr w:rsidR="003D36FE" w:rsidRPr="00587DB3" w:rsidSect="006F681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B2A" w:rsidRDefault="00A61B2A">
      <w:pPr>
        <w:spacing w:after="0" w:line="240" w:lineRule="auto"/>
      </w:pPr>
      <w:r>
        <w:separator/>
      </w:r>
    </w:p>
  </w:endnote>
  <w:endnote w:type="continuationSeparator" w:id="0">
    <w:p w:rsidR="00A61B2A" w:rsidRDefault="00A6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F91" w:rsidRDefault="00A61B2A" w:rsidP="006E44C8">
    <w:pPr>
      <w:pStyle w:val="Footer"/>
    </w:pPr>
    <w:sdt>
      <w:sdtPr>
        <w:id w:val="691733276"/>
        <w:docPartObj>
          <w:docPartGallery w:val="Page Numbers (Bottom of Page)"/>
          <w:docPartUnique/>
        </w:docPartObj>
      </w:sdtPr>
      <w:sdtEndPr/>
      <w:sdtContent>
        <w:sdt>
          <w:sdtPr>
            <w:id w:val="-1509370115"/>
            <w:docPartObj>
              <w:docPartGallery w:val="Page Numbers (Top of Page)"/>
              <w:docPartUnique/>
            </w:docPartObj>
          </w:sdtPr>
          <w:sdtEndPr/>
          <w:sdtContent>
            <w:r w:rsidR="00255420">
              <w:t xml:space="preserve">Page </w:t>
            </w:r>
            <w:r w:rsidR="00397826">
              <w:rPr>
                <w:b/>
                <w:bCs/>
                <w:sz w:val="24"/>
                <w:szCs w:val="24"/>
              </w:rPr>
              <w:fldChar w:fldCharType="begin"/>
            </w:r>
            <w:r w:rsidR="00255420">
              <w:rPr>
                <w:b/>
                <w:bCs/>
              </w:rPr>
              <w:instrText xml:space="preserve"> PAGE </w:instrText>
            </w:r>
            <w:r w:rsidR="00397826">
              <w:rPr>
                <w:b/>
                <w:bCs/>
                <w:sz w:val="24"/>
                <w:szCs w:val="24"/>
              </w:rPr>
              <w:fldChar w:fldCharType="separate"/>
            </w:r>
            <w:r w:rsidR="00820FD9">
              <w:rPr>
                <w:b/>
                <w:bCs/>
                <w:noProof/>
              </w:rPr>
              <w:t>4</w:t>
            </w:r>
            <w:r w:rsidR="00397826">
              <w:rPr>
                <w:b/>
                <w:bCs/>
                <w:sz w:val="24"/>
                <w:szCs w:val="24"/>
              </w:rPr>
              <w:fldChar w:fldCharType="end"/>
            </w:r>
            <w:r w:rsidR="00255420">
              <w:t xml:space="preserve"> of </w:t>
            </w:r>
            <w:r w:rsidR="00397826">
              <w:rPr>
                <w:b/>
                <w:bCs/>
                <w:sz w:val="24"/>
                <w:szCs w:val="24"/>
              </w:rPr>
              <w:fldChar w:fldCharType="begin"/>
            </w:r>
            <w:r w:rsidR="00255420">
              <w:rPr>
                <w:b/>
                <w:bCs/>
              </w:rPr>
              <w:instrText xml:space="preserve"> NUMPAGES  </w:instrText>
            </w:r>
            <w:r w:rsidR="00397826">
              <w:rPr>
                <w:b/>
                <w:bCs/>
                <w:sz w:val="24"/>
                <w:szCs w:val="24"/>
              </w:rPr>
              <w:fldChar w:fldCharType="separate"/>
            </w:r>
            <w:r w:rsidR="00820FD9">
              <w:rPr>
                <w:b/>
                <w:bCs/>
                <w:noProof/>
              </w:rPr>
              <w:t>6</w:t>
            </w:r>
            <w:r w:rsidR="00397826">
              <w:rPr>
                <w:b/>
                <w:bCs/>
                <w:sz w:val="24"/>
                <w:szCs w:val="24"/>
              </w:rPr>
              <w:fldChar w:fldCharType="end"/>
            </w:r>
            <w:r w:rsidR="00255420">
              <w:rPr>
                <w:b/>
                <w:bCs/>
                <w:sz w:val="24"/>
                <w:szCs w:val="24"/>
              </w:rPr>
              <w:tab/>
            </w:r>
            <w:r w:rsidR="00255420">
              <w:rPr>
                <w:b/>
                <w:bCs/>
                <w:sz w:val="24"/>
                <w:szCs w:val="24"/>
              </w:rPr>
              <w:tab/>
            </w:r>
            <w:r w:rsidR="00255420">
              <w:rPr>
                <w:noProof/>
              </w:rPr>
              <w:drawing>
                <wp:inline distT="0" distB="0" distL="0" distR="0">
                  <wp:extent cx="3524250" cy="3854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13" w:rsidRDefault="00255420">
    <w:pPr>
      <w:pStyle w:val="Footer"/>
    </w:pPr>
    <w:r>
      <w:tab/>
    </w:r>
    <w:r>
      <w:tab/>
    </w:r>
    <w:r>
      <w:rPr>
        <w:noProof/>
      </w:rPr>
      <w:drawing>
        <wp:inline distT="0" distB="0" distL="0" distR="0">
          <wp:extent cx="3524250" cy="3854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B2A" w:rsidRDefault="00A61B2A">
      <w:pPr>
        <w:spacing w:after="0" w:line="240" w:lineRule="auto"/>
      </w:pPr>
      <w:r>
        <w:separator/>
      </w:r>
    </w:p>
  </w:footnote>
  <w:footnote w:type="continuationSeparator" w:id="0">
    <w:p w:rsidR="00A61B2A" w:rsidRDefault="00A6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4C8" w:rsidRDefault="006E44C8" w:rsidP="006E44C8">
    <w:pPr>
      <w:pStyle w:val="Header"/>
    </w:pPr>
    <w:r w:rsidRPr="00885FF2">
      <w:t>Cognizant Technology Solutions</w:t>
    </w:r>
    <w:r>
      <w:tab/>
      <w:t xml:space="preserve">   </w:t>
    </w:r>
    <w:r>
      <w:tab/>
      <w:t>Watts Water</w:t>
    </w:r>
  </w:p>
  <w:p w:rsidR="00E2017D" w:rsidRDefault="00A61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2B" w:rsidRDefault="00255420">
    <w:pPr>
      <w:pStyle w:val="Header"/>
    </w:pPr>
    <w:r w:rsidRPr="00885FF2">
      <w:t>Cognizant Technology Solutions</w:t>
    </w:r>
    <w:r>
      <w:tab/>
      <w:t xml:space="preserve">   </w:t>
    </w:r>
    <w:r>
      <w:tab/>
    </w:r>
    <w:r w:rsidR="006E44C8">
      <w:t>Watts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4F0"/>
    <w:multiLevelType w:val="hybridMultilevel"/>
    <w:tmpl w:val="14DA55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FE6759"/>
    <w:multiLevelType w:val="hybridMultilevel"/>
    <w:tmpl w:val="14DA55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B61E7E"/>
    <w:multiLevelType w:val="hybridMultilevel"/>
    <w:tmpl w:val="2CDC7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724A8"/>
    <w:multiLevelType w:val="hybridMultilevel"/>
    <w:tmpl w:val="DEA02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17FBC"/>
    <w:multiLevelType w:val="hybridMultilevel"/>
    <w:tmpl w:val="2CDC7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33511"/>
    <w:multiLevelType w:val="hybridMultilevel"/>
    <w:tmpl w:val="7D78F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1605A"/>
    <w:multiLevelType w:val="hybridMultilevel"/>
    <w:tmpl w:val="803C0F32"/>
    <w:lvl w:ilvl="0" w:tplc="4A0C12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A341F3"/>
    <w:multiLevelType w:val="hybridMultilevel"/>
    <w:tmpl w:val="A718C3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3175D1"/>
    <w:multiLevelType w:val="hybridMultilevel"/>
    <w:tmpl w:val="2CDC7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3"/>
    <w:rsid w:val="00051B93"/>
    <w:rsid w:val="0005230F"/>
    <w:rsid w:val="000E3DE0"/>
    <w:rsid w:val="001C0122"/>
    <w:rsid w:val="001F47B2"/>
    <w:rsid w:val="00215FAB"/>
    <w:rsid w:val="00240B0E"/>
    <w:rsid w:val="00252A7F"/>
    <w:rsid w:val="00255420"/>
    <w:rsid w:val="00267F3C"/>
    <w:rsid w:val="00283BC3"/>
    <w:rsid w:val="00294396"/>
    <w:rsid w:val="00333DBF"/>
    <w:rsid w:val="00340C6F"/>
    <w:rsid w:val="003545D4"/>
    <w:rsid w:val="0037631A"/>
    <w:rsid w:val="00392E12"/>
    <w:rsid w:val="00397826"/>
    <w:rsid w:val="0040382E"/>
    <w:rsid w:val="00425BEA"/>
    <w:rsid w:val="00556CEC"/>
    <w:rsid w:val="00557EA7"/>
    <w:rsid w:val="00587DB3"/>
    <w:rsid w:val="005F4E1C"/>
    <w:rsid w:val="00614BE9"/>
    <w:rsid w:val="00637A7C"/>
    <w:rsid w:val="00676DCB"/>
    <w:rsid w:val="006B5521"/>
    <w:rsid w:val="006E44C8"/>
    <w:rsid w:val="00737952"/>
    <w:rsid w:val="007B36F0"/>
    <w:rsid w:val="007C344A"/>
    <w:rsid w:val="00816915"/>
    <w:rsid w:val="00820FD9"/>
    <w:rsid w:val="00847C34"/>
    <w:rsid w:val="00855CB8"/>
    <w:rsid w:val="00894C31"/>
    <w:rsid w:val="008A3A19"/>
    <w:rsid w:val="008B540E"/>
    <w:rsid w:val="00904609"/>
    <w:rsid w:val="00905A40"/>
    <w:rsid w:val="00A0276F"/>
    <w:rsid w:val="00A22948"/>
    <w:rsid w:val="00A365B3"/>
    <w:rsid w:val="00A61B2A"/>
    <w:rsid w:val="00AB44F4"/>
    <w:rsid w:val="00AE37FC"/>
    <w:rsid w:val="00AE6672"/>
    <w:rsid w:val="00B24C3B"/>
    <w:rsid w:val="00B270F5"/>
    <w:rsid w:val="00B4447C"/>
    <w:rsid w:val="00B8279B"/>
    <w:rsid w:val="00B829BD"/>
    <w:rsid w:val="00B934D8"/>
    <w:rsid w:val="00BC2B65"/>
    <w:rsid w:val="00BF5A6F"/>
    <w:rsid w:val="00C1191D"/>
    <w:rsid w:val="00C23A79"/>
    <w:rsid w:val="00C24B40"/>
    <w:rsid w:val="00C45165"/>
    <w:rsid w:val="00C67431"/>
    <w:rsid w:val="00C74613"/>
    <w:rsid w:val="00CC062F"/>
    <w:rsid w:val="00D17144"/>
    <w:rsid w:val="00D80F4D"/>
    <w:rsid w:val="00D935EF"/>
    <w:rsid w:val="00DB6ABF"/>
    <w:rsid w:val="00DC2633"/>
    <w:rsid w:val="00DF6CF0"/>
    <w:rsid w:val="00E439D4"/>
    <w:rsid w:val="00EE247C"/>
    <w:rsid w:val="00EF7ED2"/>
    <w:rsid w:val="00F364ED"/>
    <w:rsid w:val="00F425DC"/>
    <w:rsid w:val="00F551AF"/>
    <w:rsid w:val="00F75BFA"/>
    <w:rsid w:val="00F808CE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556D6-5EAC-4AC5-B493-DF54F257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B93"/>
  </w:style>
  <w:style w:type="paragraph" w:styleId="Heading1">
    <w:name w:val="heading 1"/>
    <w:basedOn w:val="Normal"/>
    <w:next w:val="Normal"/>
    <w:link w:val="Heading1Char"/>
    <w:uiPriority w:val="9"/>
    <w:qFormat/>
    <w:rsid w:val="00051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1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B9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B9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1B9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51B93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51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nhideWhenUsed/>
    <w:rsid w:val="0005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1B93"/>
  </w:style>
  <w:style w:type="paragraph" w:styleId="Footer">
    <w:name w:val="footer"/>
    <w:basedOn w:val="Normal"/>
    <w:link w:val="FooterChar"/>
    <w:uiPriority w:val="99"/>
    <w:unhideWhenUsed/>
    <w:rsid w:val="0005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93"/>
  </w:style>
  <w:style w:type="paragraph" w:styleId="BalloonText">
    <w:name w:val="Balloon Text"/>
    <w:basedOn w:val="Normal"/>
    <w:link w:val="BalloonTextChar"/>
    <w:uiPriority w:val="99"/>
    <w:semiHidden/>
    <w:unhideWhenUsed/>
    <w:rsid w:val="0005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9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894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User;ananth.sundar@cognizant.com</dc:creator>
  <cp:lastModifiedBy>Vishnuvarthan Leelakrishnan</cp:lastModifiedBy>
  <cp:revision>3</cp:revision>
  <dcterms:created xsi:type="dcterms:W3CDTF">2018-10-16T07:15:00Z</dcterms:created>
  <dcterms:modified xsi:type="dcterms:W3CDTF">2018-10-17T15:31:00Z</dcterms:modified>
</cp:coreProperties>
</file>