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99E" w:rsidRPr="003B776C" w:rsidRDefault="00C5599E" w:rsidP="00C5599E">
      <w:pPr>
        <w:pStyle w:val="1"/>
        <w:numPr>
          <w:ilvl w:val="0"/>
          <w:numId w:val="0"/>
        </w:numPr>
        <w:spacing w:line="340" w:lineRule="exact"/>
        <w:ind w:left="709"/>
        <w:rPr>
          <w:lang w:val="ru-RU"/>
        </w:rPr>
      </w:pPr>
      <w:bookmarkStart w:id="0" w:name="_Toc176171335"/>
      <w:r>
        <w:rPr>
          <w:lang w:val="ru-RU"/>
        </w:rPr>
        <w:t>4 ТЕСТИРОВАНИЕ ПРОГРАММНОГО СРЕДСТВА</w:t>
      </w:r>
      <w:bookmarkEnd w:id="0"/>
    </w:p>
    <w:p w:rsidR="00C5599E" w:rsidRDefault="00C5599E" w:rsidP="00C5599E">
      <w:pPr>
        <w:spacing w:line="340" w:lineRule="exact"/>
      </w:pPr>
    </w:p>
    <w:p w:rsidR="00C5599E" w:rsidRDefault="00C5599E" w:rsidP="00C5599E">
      <w:pPr>
        <w:spacing w:line="340" w:lineRule="exact"/>
      </w:pPr>
      <w:r>
        <w:t>Тестирование программного обеспечения — процесс проверки соответствия заявленных к продукту требований и реально реализованной функциональности, осуществляемый путем наблюдения за его работой в искусственно созданных ситуациях и на ограниченном наборе тестов, выбранных определенным образом.</w:t>
      </w:r>
    </w:p>
    <w:p w:rsidR="00C5599E" w:rsidRPr="00A80C40" w:rsidRDefault="00C5599E" w:rsidP="00C5599E">
      <w:pPr>
        <w:spacing w:line="360" w:lineRule="exact"/>
        <w:rPr>
          <w:b/>
          <w:szCs w:val="28"/>
        </w:rPr>
      </w:pPr>
      <w:r>
        <w:rPr>
          <w:szCs w:val="28"/>
        </w:rPr>
        <w:t>В рамках проведения тестирования программный комплекс был</w:t>
      </w:r>
      <w:r w:rsidRPr="00A80C40">
        <w:rPr>
          <w:szCs w:val="28"/>
        </w:rPr>
        <w:t xml:space="preserve"> раз</w:t>
      </w:r>
      <w:r>
        <w:rPr>
          <w:szCs w:val="28"/>
        </w:rPr>
        <w:t>делен</w:t>
      </w:r>
      <w:r w:rsidRPr="00A80C40">
        <w:rPr>
          <w:szCs w:val="28"/>
        </w:rPr>
        <w:t xml:space="preserve"> на следующие модули:</w:t>
      </w:r>
    </w:p>
    <w:p w:rsidR="00C5599E" w:rsidRPr="00A80C40" w:rsidRDefault="00C5599E" w:rsidP="00C5599E">
      <w:pPr>
        <w:widowControl w:val="0"/>
        <w:numPr>
          <w:ilvl w:val="0"/>
          <w:numId w:val="2"/>
        </w:numPr>
        <w:autoSpaceDE w:val="0"/>
        <w:autoSpaceDN w:val="0"/>
        <w:spacing w:line="360" w:lineRule="exact"/>
        <w:ind w:left="0" w:firstLine="709"/>
        <w:rPr>
          <w:b/>
          <w:szCs w:val="28"/>
        </w:rPr>
      </w:pPr>
      <w:r>
        <w:rPr>
          <w:szCs w:val="28"/>
        </w:rPr>
        <w:t xml:space="preserve">главный экран (подмодули </w:t>
      </w:r>
      <w:r>
        <w:t>меню пользователя, меню проектов, хедер, рабочая область, меню настроек, панель вида</w:t>
      </w:r>
      <w:r>
        <w:rPr>
          <w:szCs w:val="28"/>
        </w:rPr>
        <w:t>)</w:t>
      </w:r>
      <w:r w:rsidRPr="00A80C40">
        <w:rPr>
          <w:szCs w:val="28"/>
        </w:rPr>
        <w:t>;</w:t>
      </w:r>
    </w:p>
    <w:p w:rsidR="00C5599E" w:rsidRPr="005B7D3F" w:rsidRDefault="00C5599E" w:rsidP="00C5599E">
      <w:pPr>
        <w:widowControl w:val="0"/>
        <w:numPr>
          <w:ilvl w:val="0"/>
          <w:numId w:val="2"/>
        </w:numPr>
        <w:autoSpaceDE w:val="0"/>
        <w:autoSpaceDN w:val="0"/>
        <w:spacing w:line="360" w:lineRule="exact"/>
        <w:ind w:left="0" w:firstLine="709"/>
        <w:rPr>
          <w:b/>
          <w:szCs w:val="28"/>
        </w:rPr>
      </w:pPr>
      <w:r>
        <w:rPr>
          <w:szCs w:val="28"/>
        </w:rPr>
        <w:t>экран профиля (подмодули настройки профиля, история действий)</w:t>
      </w:r>
      <w:r w:rsidRPr="00A80C40">
        <w:rPr>
          <w:szCs w:val="28"/>
        </w:rPr>
        <w:t>;</w:t>
      </w:r>
    </w:p>
    <w:p w:rsidR="00C5599E" w:rsidRPr="00CD6F6B" w:rsidRDefault="00C5599E" w:rsidP="00C5599E">
      <w:pPr>
        <w:widowControl w:val="0"/>
        <w:numPr>
          <w:ilvl w:val="0"/>
          <w:numId w:val="2"/>
        </w:numPr>
        <w:autoSpaceDE w:val="0"/>
        <w:autoSpaceDN w:val="0"/>
        <w:spacing w:line="360" w:lineRule="exact"/>
        <w:ind w:left="0" w:firstLine="709"/>
        <w:rPr>
          <w:b/>
          <w:szCs w:val="28"/>
        </w:rPr>
      </w:pPr>
      <w:r>
        <w:t>экран статистики (подмодули информационная панель, панель настроек отображения).</w:t>
      </w:r>
    </w:p>
    <w:p w:rsidR="00C5599E" w:rsidRDefault="00C5599E" w:rsidP="00C5599E">
      <w:pPr>
        <w:widowControl w:val="0"/>
        <w:autoSpaceDE w:val="0"/>
        <w:autoSpaceDN w:val="0"/>
        <w:spacing w:line="360" w:lineRule="exact"/>
        <w:rPr>
          <w:szCs w:val="28"/>
        </w:rPr>
      </w:pPr>
      <w:r w:rsidRPr="00CD6F6B">
        <w:rPr>
          <w:szCs w:val="28"/>
        </w:rPr>
        <w:t>Тестирование рекламного программного комплекса осуществлялось сотрудниками отдела контроля качества. Работы проводились вручную и с применением автоматизированных тестов. Основной этап тестирования проходил в период с 10 по 21 марта 2025 года. Все действия фиксировались в системе отслеживания ошибок, где также документировались выявленные дефекты и передавались в разработку для последующей доработки.</w:t>
      </w:r>
    </w:p>
    <w:p w:rsidR="00C5599E" w:rsidRDefault="00C5599E" w:rsidP="00C5599E">
      <w:pPr>
        <w:widowControl w:val="0"/>
        <w:autoSpaceDE w:val="0"/>
        <w:autoSpaceDN w:val="0"/>
        <w:spacing w:line="360" w:lineRule="exact"/>
        <w:rPr>
          <w:szCs w:val="28"/>
        </w:rPr>
      </w:pPr>
      <w:r w:rsidRPr="00CD6F6B">
        <w:rPr>
          <w:szCs w:val="28"/>
        </w:rPr>
        <w:t>Тестирование выполнялось в специально подготовленной среде, максимально приближенной к реальным условиям эксплуатации. Использовались различные конфигурации браузеров (</w:t>
      </w:r>
      <w:proofErr w:type="spellStart"/>
      <w:r w:rsidRPr="00CD6F6B">
        <w:rPr>
          <w:szCs w:val="28"/>
        </w:rPr>
        <w:t>Chrome</w:t>
      </w:r>
      <w:proofErr w:type="spellEnd"/>
      <w:r w:rsidRPr="00CD6F6B">
        <w:rPr>
          <w:szCs w:val="28"/>
        </w:rPr>
        <w:t xml:space="preserve">, </w:t>
      </w:r>
      <w:proofErr w:type="spellStart"/>
      <w:r w:rsidRPr="00CD6F6B">
        <w:rPr>
          <w:szCs w:val="28"/>
        </w:rPr>
        <w:t>Firefox</w:t>
      </w:r>
      <w:proofErr w:type="spellEnd"/>
      <w:r w:rsidRPr="00CD6F6B">
        <w:rPr>
          <w:szCs w:val="28"/>
        </w:rPr>
        <w:t xml:space="preserve">, </w:t>
      </w:r>
      <w:proofErr w:type="spellStart"/>
      <w:r w:rsidRPr="00CD6F6B">
        <w:rPr>
          <w:szCs w:val="28"/>
        </w:rPr>
        <w:t>Edge</w:t>
      </w:r>
      <w:proofErr w:type="spellEnd"/>
      <w:r w:rsidRPr="00CD6F6B">
        <w:rPr>
          <w:szCs w:val="28"/>
        </w:rPr>
        <w:t>), операционных систем (</w:t>
      </w:r>
      <w:proofErr w:type="spellStart"/>
      <w:r w:rsidRPr="00CD6F6B">
        <w:rPr>
          <w:szCs w:val="28"/>
        </w:rPr>
        <w:t>Windows</w:t>
      </w:r>
      <w:proofErr w:type="spellEnd"/>
      <w:r w:rsidRPr="00CD6F6B">
        <w:rPr>
          <w:szCs w:val="28"/>
        </w:rPr>
        <w:t xml:space="preserve"> 10, </w:t>
      </w:r>
      <w:proofErr w:type="spellStart"/>
      <w:r w:rsidRPr="00CD6F6B">
        <w:rPr>
          <w:szCs w:val="28"/>
        </w:rPr>
        <w:t>macOS</w:t>
      </w:r>
      <w:proofErr w:type="spellEnd"/>
      <w:r w:rsidRPr="00CD6F6B">
        <w:rPr>
          <w:szCs w:val="28"/>
        </w:rPr>
        <w:t xml:space="preserve"> </w:t>
      </w:r>
      <w:proofErr w:type="spellStart"/>
      <w:r w:rsidRPr="00CD6F6B">
        <w:rPr>
          <w:szCs w:val="28"/>
        </w:rPr>
        <w:t>Ventura</w:t>
      </w:r>
      <w:proofErr w:type="spellEnd"/>
      <w:r w:rsidRPr="00CD6F6B">
        <w:rPr>
          <w:szCs w:val="28"/>
        </w:rPr>
        <w:t xml:space="preserve">), а также мобильные устройства на базе </w:t>
      </w:r>
      <w:proofErr w:type="spellStart"/>
      <w:r w:rsidRPr="00CD6F6B">
        <w:rPr>
          <w:szCs w:val="28"/>
        </w:rPr>
        <w:t>Android</w:t>
      </w:r>
      <w:proofErr w:type="spellEnd"/>
      <w:r w:rsidRPr="00CD6F6B">
        <w:rPr>
          <w:szCs w:val="28"/>
        </w:rPr>
        <w:t xml:space="preserve"> и </w:t>
      </w:r>
      <w:proofErr w:type="spellStart"/>
      <w:r w:rsidRPr="00CD6F6B">
        <w:rPr>
          <w:szCs w:val="28"/>
        </w:rPr>
        <w:t>iOS</w:t>
      </w:r>
      <w:proofErr w:type="spellEnd"/>
      <w:r w:rsidRPr="00CD6F6B">
        <w:rPr>
          <w:szCs w:val="28"/>
        </w:rPr>
        <w:t>. В окружении применялись тестовые аккаунты, симулирующие различные пользовательские роли и права доступа. Также проводилась проверка работы рекламных блоков при нестабильном соединении и высокой нагрузке на серверную часть.</w:t>
      </w:r>
    </w:p>
    <w:p w:rsidR="00C5599E" w:rsidRDefault="00C5599E" w:rsidP="00C5599E">
      <w:pPr>
        <w:widowControl w:val="0"/>
        <w:autoSpaceDE w:val="0"/>
        <w:autoSpaceDN w:val="0"/>
        <w:spacing w:line="360" w:lineRule="exact"/>
        <w:rPr>
          <w:szCs w:val="28"/>
        </w:rPr>
      </w:pPr>
      <w:r w:rsidRPr="00CD6F6B">
        <w:rPr>
          <w:szCs w:val="28"/>
        </w:rPr>
        <w:t>По результатам тестирования рекламное приложение получило положительную оценку. Система в целом продемонстрировала стабильную работу, корректную обработку пользовательских сценариев и корректное отображение рекламного контента на всех проверенных устройствах. Большинство выявленных ошибок носили некритичный характер и были оперативно устранены до завершения тестового этапа.</w:t>
      </w:r>
    </w:p>
    <w:p w:rsidR="00C5599E" w:rsidRPr="00CD6F6B" w:rsidRDefault="00C5599E" w:rsidP="00C5599E">
      <w:pPr>
        <w:rPr>
          <w:szCs w:val="28"/>
        </w:rPr>
      </w:pPr>
      <w:r w:rsidRPr="00CD6F6B">
        <w:rPr>
          <w:szCs w:val="28"/>
        </w:rPr>
        <w:t xml:space="preserve">Положительная оценка основана на высоком уровне соответствия фактической работы программного продукта заявленным требованиям, успешном прохождении ключевых пользовательских сценариев, стабильной работе интерфейса и </w:t>
      </w:r>
      <w:proofErr w:type="gramStart"/>
      <w:r w:rsidRPr="00CD6F6B">
        <w:rPr>
          <w:szCs w:val="28"/>
        </w:rPr>
        <w:t>корректной интеграции с системами аналитики</w:t>
      </w:r>
      <w:proofErr w:type="gramEnd"/>
      <w:r w:rsidRPr="00CD6F6B">
        <w:rPr>
          <w:szCs w:val="28"/>
        </w:rPr>
        <w:t xml:space="preserve"> и сбора статистики. Также учитывался низкий процент дефектов, не влияющих на основной функционал, а также своевременное устранение всех критических </w:t>
      </w:r>
      <w:r w:rsidRPr="00CD6F6B">
        <w:rPr>
          <w:szCs w:val="28"/>
        </w:rPr>
        <w:lastRenderedPageBreak/>
        <w:t xml:space="preserve">замечаний. Проведённое тестирование подтверждает готовность рекламного программного комплекса </w:t>
      </w:r>
      <w:r>
        <w:rPr>
          <w:szCs w:val="28"/>
        </w:rPr>
        <w:t>к эксплуатации в рабочей среде.</w:t>
      </w:r>
    </w:p>
    <w:p w:rsidR="00C5599E" w:rsidRDefault="00C5599E" w:rsidP="00C5599E">
      <w:pPr>
        <w:spacing w:line="340" w:lineRule="exact"/>
      </w:pPr>
      <w:r w:rsidRPr="00B3351B">
        <w:rPr>
          <w:i/>
          <w:lang w:val="en-US"/>
        </w:rPr>
        <w:t>Test</w:t>
      </w:r>
      <w:r w:rsidRPr="00B3351B">
        <w:rPr>
          <w:i/>
        </w:rPr>
        <w:t xml:space="preserve"> </w:t>
      </w:r>
      <w:r w:rsidRPr="00B3351B">
        <w:rPr>
          <w:i/>
          <w:lang w:val="en-US"/>
        </w:rPr>
        <w:t>Case</w:t>
      </w:r>
      <w:r w:rsidRPr="00B3351B">
        <w:t xml:space="preserve"> </w:t>
      </w:r>
      <w:r>
        <w:t>представлены в таблице 4.1</w:t>
      </w:r>
    </w:p>
    <w:p w:rsidR="00C5599E" w:rsidRDefault="00C5599E" w:rsidP="00C5599E">
      <w:pPr>
        <w:spacing w:line="340" w:lineRule="exact"/>
        <w:ind w:firstLine="0"/>
      </w:pPr>
    </w:p>
    <w:p w:rsidR="00C5599E" w:rsidRPr="00B3351B" w:rsidRDefault="00C5599E" w:rsidP="00C5599E">
      <w:pPr>
        <w:spacing w:line="340" w:lineRule="exact"/>
        <w:ind w:firstLine="0"/>
        <w:rPr>
          <w:lang w:val="en-US"/>
        </w:rPr>
      </w:pPr>
      <w:r>
        <w:t xml:space="preserve">Таблица 4.1 – Список </w:t>
      </w:r>
      <w:r w:rsidRPr="00B3351B">
        <w:rPr>
          <w:i/>
          <w:lang w:val="en-US"/>
        </w:rPr>
        <w:t>Test Case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2085"/>
        <w:gridCol w:w="1276"/>
        <w:gridCol w:w="2551"/>
        <w:gridCol w:w="1418"/>
        <w:gridCol w:w="1134"/>
      </w:tblGrid>
      <w:tr w:rsidR="00F767D8" w:rsidRPr="00D6046B" w:rsidTr="00F767D8">
        <w:trPr>
          <w:trHeight w:val="80"/>
        </w:trPr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Номер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Требование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Модуль</w:t>
            </w:r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  <w:r w:rsidRPr="00F767D8">
              <w:rPr>
                <w:szCs w:val="28"/>
              </w:rPr>
              <w:t>Описание тест-кейса</w:t>
            </w:r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Ожидаемый результат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Статус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1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Возможность выдачи ссылки-приглашения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Авторизация</w:t>
            </w:r>
          </w:p>
        </w:tc>
        <w:tc>
          <w:tcPr>
            <w:tcW w:w="2551" w:type="dxa"/>
          </w:tcPr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Войти под администратором </w:t>
            </w: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дашборда</w:t>
            </w:r>
            <w:proofErr w:type="spellEnd"/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Перейти в раздел "Пользователи" → "Приглашения"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 Нажать кнопку "Создать приглашение"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 Скопировать сгенерированную ссылку</w:t>
            </w:r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Регистрация нового аккаунта доступна по ссылке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2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 xml:space="preserve">Возможность входа через привязанный </w:t>
            </w:r>
            <w:proofErr w:type="spellStart"/>
            <w:r w:rsidRPr="00D6046B">
              <w:rPr>
                <w:szCs w:val="28"/>
              </w:rPr>
              <w:t>Google</w:t>
            </w:r>
            <w:proofErr w:type="spellEnd"/>
            <w:r w:rsidRPr="00D6046B">
              <w:rPr>
                <w:szCs w:val="28"/>
              </w:rPr>
              <w:t>/</w:t>
            </w:r>
            <w:proofErr w:type="spellStart"/>
            <w:r w:rsidRPr="00D6046B">
              <w:rPr>
                <w:szCs w:val="28"/>
              </w:rPr>
              <w:t>LinkedIn</w:t>
            </w:r>
            <w:proofErr w:type="spellEnd"/>
            <w:r w:rsidRPr="00D6046B">
              <w:rPr>
                <w:szCs w:val="28"/>
              </w:rPr>
              <w:t xml:space="preserve"> аккаунт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Авторизация</w:t>
            </w:r>
          </w:p>
        </w:tc>
        <w:tc>
          <w:tcPr>
            <w:tcW w:w="2551" w:type="dxa"/>
          </w:tcPr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Перейти на страницу входа </w:t>
            </w: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дашборда</w:t>
            </w:r>
            <w:proofErr w:type="spellEnd"/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Нажать "Войти через </w:t>
            </w:r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"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торизоваться в появившемся окне</w:t>
            </w: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OAuth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4. Убедиться в переходе в </w:t>
            </w: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дашборд</w:t>
            </w:r>
            <w:proofErr w:type="spellEnd"/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 осуществлен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3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 xml:space="preserve">Невозможность зарегистрироваться без приглашения </w:t>
            </w:r>
            <w:r w:rsidRPr="00D6046B">
              <w:rPr>
                <w:szCs w:val="28"/>
              </w:rPr>
              <w:lastRenderedPageBreak/>
              <w:t>от администратора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lastRenderedPageBreak/>
              <w:t>Авторизация</w:t>
            </w:r>
          </w:p>
        </w:tc>
        <w:tc>
          <w:tcPr>
            <w:tcW w:w="2551" w:type="dxa"/>
          </w:tcPr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Перейти на страницу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авторизации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дашборда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без приглашения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2. Попробовать зарегистрироваться</w:t>
            </w:r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Регистрация недоступна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4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 xml:space="preserve">Создание </w:t>
            </w:r>
            <w:proofErr w:type="spellStart"/>
            <w:r w:rsidRPr="00D6046B">
              <w:rPr>
                <w:szCs w:val="28"/>
              </w:rPr>
              <w:t>паблишера</w:t>
            </w:r>
            <w:proofErr w:type="spellEnd"/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 xml:space="preserve">Управление </w:t>
            </w:r>
            <w:proofErr w:type="spellStart"/>
            <w:r w:rsidRPr="00D6046B">
              <w:rPr>
                <w:szCs w:val="28"/>
              </w:rPr>
              <w:t>паблишерами</w:t>
            </w:r>
            <w:proofErr w:type="spellEnd"/>
          </w:p>
        </w:tc>
        <w:tc>
          <w:tcPr>
            <w:tcW w:w="2551" w:type="dxa"/>
          </w:tcPr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Войти под администратором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Перейти в раздел управления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паблишерами</w:t>
            </w:r>
            <w:proofErr w:type="spellEnd"/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 </w:t>
            </w: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кнопку создания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паблишера</w:t>
            </w:r>
            <w:proofErr w:type="spellEnd"/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4. </w:t>
            </w: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Ввести имя и подтвердить создание</w:t>
            </w:r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proofErr w:type="spellStart"/>
            <w:r>
              <w:rPr>
                <w:szCs w:val="28"/>
              </w:rPr>
              <w:t>Паблишер</w:t>
            </w:r>
            <w:proofErr w:type="spellEnd"/>
            <w:r>
              <w:rPr>
                <w:szCs w:val="28"/>
              </w:rPr>
              <w:t xml:space="preserve"> создан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5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 xml:space="preserve">Переключение между </w:t>
            </w:r>
            <w:proofErr w:type="spellStart"/>
            <w:r w:rsidRPr="00D6046B">
              <w:rPr>
                <w:szCs w:val="28"/>
              </w:rPr>
              <w:t>паблишерами</w:t>
            </w:r>
            <w:proofErr w:type="spellEnd"/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 xml:space="preserve">Управление </w:t>
            </w:r>
            <w:proofErr w:type="spellStart"/>
            <w:r w:rsidRPr="00D6046B">
              <w:rPr>
                <w:szCs w:val="28"/>
              </w:rPr>
              <w:t>паблишерами</w:t>
            </w:r>
            <w:proofErr w:type="spellEnd"/>
          </w:p>
        </w:tc>
        <w:tc>
          <w:tcPr>
            <w:tcW w:w="2551" w:type="dxa"/>
          </w:tcPr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Войти под обычным пользователем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Открыть выпадающий список </w:t>
            </w: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паблишеров</w:t>
            </w:r>
            <w:proofErr w:type="spellEnd"/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 Выбрать другого</w:t>
            </w: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паблишер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proofErr w:type="spellEnd"/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Отображаются проекты выбранного </w:t>
            </w:r>
            <w:proofErr w:type="spellStart"/>
            <w:r>
              <w:rPr>
                <w:szCs w:val="28"/>
              </w:rPr>
              <w:t>паблишера</w:t>
            </w:r>
            <w:proofErr w:type="spellEnd"/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6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 xml:space="preserve">Недоступность чужого </w:t>
            </w:r>
            <w:proofErr w:type="spellStart"/>
            <w:r w:rsidRPr="00D6046B">
              <w:rPr>
                <w:szCs w:val="28"/>
              </w:rPr>
              <w:t>паблишера</w:t>
            </w:r>
            <w:proofErr w:type="spellEnd"/>
            <w:r w:rsidRPr="00D6046B">
              <w:rPr>
                <w:szCs w:val="28"/>
              </w:rPr>
              <w:t xml:space="preserve"> обычным пользователям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 xml:space="preserve">Управление </w:t>
            </w:r>
            <w:proofErr w:type="spellStart"/>
            <w:r w:rsidRPr="00D6046B">
              <w:rPr>
                <w:szCs w:val="28"/>
              </w:rPr>
              <w:t>паблишерами</w:t>
            </w:r>
            <w:proofErr w:type="spellEnd"/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1. </w:t>
            </w:r>
            <w:r w:rsidRPr="00F767D8">
              <w:rPr>
                <w:szCs w:val="28"/>
              </w:rPr>
              <w:t>Войти под обычным пользователем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Открыть список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паблишеров</w:t>
            </w:r>
            <w:proofErr w:type="spellEnd"/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 списке есть только разрешенные </w:t>
            </w:r>
            <w:proofErr w:type="spellStart"/>
            <w:r>
              <w:rPr>
                <w:szCs w:val="28"/>
              </w:rPr>
              <w:t>паблишеры</w:t>
            </w:r>
            <w:proofErr w:type="spellEnd"/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7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 xml:space="preserve">Доступность всех </w:t>
            </w:r>
            <w:proofErr w:type="spellStart"/>
            <w:r w:rsidRPr="00D6046B">
              <w:rPr>
                <w:szCs w:val="28"/>
              </w:rPr>
              <w:t>паблишеров</w:t>
            </w:r>
            <w:proofErr w:type="spellEnd"/>
            <w:r w:rsidRPr="00D6046B">
              <w:rPr>
                <w:szCs w:val="28"/>
              </w:rPr>
              <w:t xml:space="preserve"> администраторам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 xml:space="preserve">Управление </w:t>
            </w:r>
            <w:proofErr w:type="spellStart"/>
            <w:r w:rsidRPr="00D6046B">
              <w:rPr>
                <w:szCs w:val="28"/>
              </w:rPr>
              <w:t>паблишерами</w:t>
            </w:r>
            <w:proofErr w:type="spellEnd"/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1. </w:t>
            </w:r>
            <w:r w:rsidRPr="00F767D8">
              <w:rPr>
                <w:szCs w:val="28"/>
              </w:rPr>
              <w:t>Войти под администратором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Перейти в список </w:t>
            </w: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паблишеров</w:t>
            </w:r>
            <w:proofErr w:type="spellEnd"/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 списке есть все </w:t>
            </w:r>
            <w:proofErr w:type="spellStart"/>
            <w:r>
              <w:rPr>
                <w:szCs w:val="28"/>
              </w:rPr>
              <w:t>паблишеры</w:t>
            </w:r>
            <w:proofErr w:type="spellEnd"/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lastRenderedPageBreak/>
              <w:t>8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 xml:space="preserve">Создание проекта из </w:t>
            </w:r>
            <w:proofErr w:type="spellStart"/>
            <w:r w:rsidRPr="00D6046B">
              <w:rPr>
                <w:szCs w:val="28"/>
              </w:rPr>
              <w:t>репозитория</w:t>
            </w:r>
            <w:proofErr w:type="spellEnd"/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Управление проектами</w:t>
            </w:r>
          </w:p>
        </w:tc>
        <w:tc>
          <w:tcPr>
            <w:tcW w:w="2551" w:type="dxa"/>
          </w:tcPr>
          <w:p w:rsidR="00F767D8" w:rsidRPr="00F767D8" w:rsidRDefault="008C705E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="00F767D8"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Войти под администратором</w:t>
            </w:r>
          </w:p>
          <w:p w:rsidR="00F767D8" w:rsidRPr="00F767D8" w:rsidRDefault="008C705E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Открыть меню</w:t>
            </w:r>
          </w:p>
          <w:p w:rsidR="00F767D8" w:rsidRPr="00F767D8" w:rsidRDefault="008C705E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 </w:t>
            </w:r>
            <w:r w:rsidR="00F767D8"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кнопку создания проекта из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репозитория</w:t>
            </w:r>
            <w:proofErr w:type="spellEnd"/>
          </w:p>
          <w:p w:rsidR="00F767D8" w:rsidRPr="00F767D8" w:rsidRDefault="008C705E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4. </w:t>
            </w:r>
            <w:r w:rsidR="00F767D8"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Ввести </w:t>
            </w:r>
            <w:r w:rsidR="00F767D8" w:rsidRPr="00F767D8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r w:rsidR="00F767D8"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F767D8"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репозитория</w:t>
            </w:r>
            <w:proofErr w:type="spellEnd"/>
            <w:r w:rsidR="00F767D8"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подтвердить</w:t>
            </w:r>
          </w:p>
        </w:tc>
        <w:tc>
          <w:tcPr>
            <w:tcW w:w="1418" w:type="dxa"/>
          </w:tcPr>
          <w:p w:rsidR="00F767D8" w:rsidRPr="00D6046B" w:rsidRDefault="008C705E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Проект создается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9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Создание проекта из шаблона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Управление проектами</w:t>
            </w:r>
          </w:p>
        </w:tc>
        <w:tc>
          <w:tcPr>
            <w:tcW w:w="2551" w:type="dxa"/>
          </w:tcPr>
          <w:p w:rsidR="00F767D8" w:rsidRDefault="008C705E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Нажать на символ плюса в списке проектов</w:t>
            </w:r>
          </w:p>
          <w:p w:rsidR="008C705E" w:rsidRDefault="008C705E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Выбрать шаблон</w:t>
            </w:r>
          </w:p>
          <w:p w:rsidR="008C705E" w:rsidRPr="00F767D8" w:rsidRDefault="008C705E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 Подтвердить создание проекта</w:t>
            </w:r>
          </w:p>
        </w:tc>
        <w:tc>
          <w:tcPr>
            <w:tcW w:w="1418" w:type="dxa"/>
          </w:tcPr>
          <w:p w:rsidR="00F767D8" w:rsidRPr="00D6046B" w:rsidRDefault="008C705E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Проект по соответствующему шаблону создан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10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Удаление проекта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Управление проектами</w:t>
            </w:r>
          </w:p>
        </w:tc>
        <w:tc>
          <w:tcPr>
            <w:tcW w:w="2551" w:type="dxa"/>
          </w:tcPr>
          <w:p w:rsidR="00F767D8" w:rsidRPr="00F767D8" w:rsidRDefault="008C705E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="00F767D8"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списке проектов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выбрать</w:t>
            </w:r>
            <w:r w:rsidR="00F767D8"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проект</w:t>
            </w:r>
          </w:p>
          <w:p w:rsidR="00F767D8" w:rsidRPr="00F767D8" w:rsidRDefault="008C705E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Открыть меню проекта</w:t>
            </w:r>
          </w:p>
          <w:p w:rsidR="008C705E" w:rsidRDefault="008C705E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 Нажать кнопку удаления проекта</w:t>
            </w:r>
          </w:p>
          <w:p w:rsidR="00F767D8" w:rsidRPr="00F767D8" w:rsidRDefault="008C705E" w:rsidP="008C705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4. </w:t>
            </w:r>
            <w:r w:rsidR="00F767D8"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Подтвердить удаление во всплывающем окне</w:t>
            </w:r>
          </w:p>
        </w:tc>
        <w:tc>
          <w:tcPr>
            <w:tcW w:w="1418" w:type="dxa"/>
          </w:tcPr>
          <w:p w:rsidR="00F767D8" w:rsidRPr="00D6046B" w:rsidRDefault="008C705E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Проект удален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11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Отображение стандартных версий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Управление версиями</w:t>
            </w:r>
          </w:p>
        </w:tc>
        <w:tc>
          <w:tcPr>
            <w:tcW w:w="2551" w:type="dxa"/>
          </w:tcPr>
          <w:p w:rsidR="00F767D8" w:rsidRDefault="008C705E" w:rsidP="008C705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Выбрать проект</w:t>
            </w:r>
          </w:p>
          <w:p w:rsidR="008C705E" w:rsidRPr="00F767D8" w:rsidRDefault="008C705E" w:rsidP="008C705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Просмотреть список версий</w:t>
            </w:r>
          </w:p>
        </w:tc>
        <w:tc>
          <w:tcPr>
            <w:tcW w:w="1418" w:type="dxa"/>
          </w:tcPr>
          <w:p w:rsidR="00F767D8" w:rsidRPr="00D6046B" w:rsidRDefault="008C705E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Все версии отображаются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12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Копирование версий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Управление версиями</w:t>
            </w:r>
          </w:p>
        </w:tc>
        <w:tc>
          <w:tcPr>
            <w:tcW w:w="2551" w:type="dxa"/>
          </w:tcPr>
          <w:p w:rsidR="00F767D8" w:rsidRPr="00F767D8" w:rsidRDefault="008C705E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="00F767D8"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кнопку копирования </w:t>
            </w:r>
            <w:r w:rsidR="00F767D8"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версии</w:t>
            </w:r>
          </w:p>
          <w:p w:rsidR="00F767D8" w:rsidRPr="00F767D8" w:rsidRDefault="008C705E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  <w:r w:rsidR="00F767D8"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Ввести имя копии</w:t>
            </w:r>
          </w:p>
          <w:p w:rsidR="00F767D8" w:rsidRPr="00F767D8" w:rsidRDefault="008C705E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3. </w:t>
            </w:r>
            <w:r w:rsidR="00F767D8"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Подтвердить копирование</w:t>
            </w:r>
          </w:p>
        </w:tc>
        <w:tc>
          <w:tcPr>
            <w:tcW w:w="1418" w:type="dxa"/>
          </w:tcPr>
          <w:p w:rsidR="00F767D8" w:rsidRPr="00D6046B" w:rsidRDefault="008C705E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Копия появилась в списке версий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13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Переименование версий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Управление версиями</w:t>
            </w:r>
          </w:p>
        </w:tc>
        <w:tc>
          <w:tcPr>
            <w:tcW w:w="2551" w:type="dxa"/>
          </w:tcPr>
          <w:p w:rsidR="00F767D8" w:rsidRDefault="008C705E" w:rsidP="008C705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Выбрать проект</w:t>
            </w:r>
          </w:p>
          <w:p w:rsidR="008C705E" w:rsidRDefault="008C705E" w:rsidP="008C705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Выбрать версию</w:t>
            </w:r>
          </w:p>
          <w:p w:rsidR="008C705E" w:rsidRDefault="008C705E" w:rsidP="008C705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 Открыть настройки версии</w:t>
            </w:r>
          </w:p>
          <w:p w:rsidR="008C705E" w:rsidRPr="00F767D8" w:rsidRDefault="008C705E" w:rsidP="008C705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 Ввести новое название</w:t>
            </w:r>
          </w:p>
        </w:tc>
        <w:tc>
          <w:tcPr>
            <w:tcW w:w="1418" w:type="dxa"/>
          </w:tcPr>
          <w:p w:rsidR="00F767D8" w:rsidRPr="00D6046B" w:rsidRDefault="008C705E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Название версии обновилось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14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Удаление версий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Управление версиями</w:t>
            </w:r>
          </w:p>
        </w:tc>
        <w:tc>
          <w:tcPr>
            <w:tcW w:w="2551" w:type="dxa"/>
          </w:tcPr>
          <w:p w:rsidR="008C705E" w:rsidRDefault="008C705E" w:rsidP="008C705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Выбрать проект</w:t>
            </w:r>
          </w:p>
          <w:p w:rsidR="008C705E" w:rsidRDefault="008C705E" w:rsidP="008C705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Выбрать версию</w:t>
            </w:r>
          </w:p>
          <w:p w:rsidR="008C705E" w:rsidRDefault="008C705E" w:rsidP="008C705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 Открыть настройки версии</w:t>
            </w:r>
          </w:p>
          <w:p w:rsidR="00F767D8" w:rsidRDefault="008C705E" w:rsidP="008C705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 Нажать на кнопку удаления версии</w:t>
            </w:r>
          </w:p>
          <w:p w:rsidR="008C705E" w:rsidRPr="008C705E" w:rsidRDefault="008C705E" w:rsidP="008C705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 Подтвердить удаление</w:t>
            </w:r>
          </w:p>
        </w:tc>
        <w:tc>
          <w:tcPr>
            <w:tcW w:w="1418" w:type="dxa"/>
          </w:tcPr>
          <w:p w:rsidR="00F767D8" w:rsidRPr="00D6046B" w:rsidRDefault="008C705E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Версия исчезает из списка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15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Включение/выключение трекинга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Настройки проекта</w:t>
            </w:r>
          </w:p>
        </w:tc>
        <w:tc>
          <w:tcPr>
            <w:tcW w:w="2551" w:type="dxa"/>
          </w:tcPr>
          <w:p w:rsidR="00F767D8" w:rsidRPr="00F767D8" w:rsidRDefault="00A01F20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="00F767D8"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в настройки проекта</w:t>
            </w:r>
          </w:p>
          <w:p w:rsidR="00F767D8" w:rsidRPr="00F767D8" w:rsidRDefault="00A01F20" w:rsidP="00A01F20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Изменить настройку активности трекинга</w:t>
            </w:r>
          </w:p>
        </w:tc>
        <w:tc>
          <w:tcPr>
            <w:tcW w:w="1418" w:type="dxa"/>
          </w:tcPr>
          <w:p w:rsidR="00F767D8" w:rsidRPr="00D6046B" w:rsidRDefault="00A01F20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Трекинг приходит в выбранное состояние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16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Включение/выключение трекинга отдельных событий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Настройки проекта</w:t>
            </w:r>
          </w:p>
        </w:tc>
        <w:tc>
          <w:tcPr>
            <w:tcW w:w="2551" w:type="dxa"/>
          </w:tcPr>
          <w:p w:rsidR="00F767D8" w:rsidRPr="00F767D8" w:rsidRDefault="00A01F20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Открыть список событий</w:t>
            </w:r>
          </w:p>
          <w:p w:rsidR="00F767D8" w:rsidRPr="00F767D8" w:rsidRDefault="00A01F20" w:rsidP="00A01F20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  <w:r w:rsidR="00F767D8"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Включить/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767D8"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отключить конкретное событие</w:t>
            </w:r>
          </w:p>
        </w:tc>
        <w:tc>
          <w:tcPr>
            <w:tcW w:w="1418" w:type="dxa"/>
          </w:tcPr>
          <w:p w:rsidR="00F767D8" w:rsidRPr="00D6046B" w:rsidRDefault="00A01F20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Отслеживаются только включенные события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17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 xml:space="preserve">Настройка адреса для получения </w:t>
            </w:r>
            <w:proofErr w:type="spellStart"/>
            <w:r w:rsidRPr="00D6046B">
              <w:rPr>
                <w:szCs w:val="28"/>
              </w:rPr>
              <w:t>геолокации</w:t>
            </w:r>
            <w:proofErr w:type="spellEnd"/>
            <w:r w:rsidRPr="00D6046B">
              <w:rPr>
                <w:szCs w:val="28"/>
              </w:rPr>
              <w:t xml:space="preserve"> пользователя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Настройки проекта</w:t>
            </w:r>
          </w:p>
        </w:tc>
        <w:tc>
          <w:tcPr>
            <w:tcW w:w="2551" w:type="dxa"/>
          </w:tcPr>
          <w:p w:rsidR="00A01F20" w:rsidRPr="00F767D8" w:rsidRDefault="00A01F20" w:rsidP="00A01F20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в настройки проекта</w:t>
            </w:r>
          </w:p>
          <w:p w:rsidR="00F767D8" w:rsidRPr="00F767D8" w:rsidRDefault="00A01F20" w:rsidP="00A01F20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Изменить настройку адреса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для определения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геолокации</w:t>
            </w:r>
            <w:proofErr w:type="spellEnd"/>
          </w:p>
        </w:tc>
        <w:tc>
          <w:tcPr>
            <w:tcW w:w="1418" w:type="dxa"/>
          </w:tcPr>
          <w:p w:rsidR="00F767D8" w:rsidRPr="00D6046B" w:rsidRDefault="00A01F20" w:rsidP="00A01F20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Запрос </w:t>
            </w:r>
            <w:proofErr w:type="spellStart"/>
            <w:r>
              <w:rPr>
                <w:szCs w:val="28"/>
              </w:rPr>
              <w:t>геолокации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отправляетсыя</w:t>
            </w:r>
            <w:proofErr w:type="spellEnd"/>
            <w:r>
              <w:rPr>
                <w:szCs w:val="28"/>
              </w:rPr>
              <w:t xml:space="preserve"> на </w:t>
            </w:r>
            <w:r>
              <w:rPr>
                <w:szCs w:val="28"/>
              </w:rPr>
              <w:lastRenderedPageBreak/>
              <w:t>введенный адрес</w:t>
            </w:r>
            <w:bookmarkStart w:id="1" w:name="_GoBack"/>
            <w:bookmarkEnd w:id="1"/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18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 xml:space="preserve">Включение кода трекинга в код </w:t>
            </w:r>
            <w:proofErr w:type="spellStart"/>
            <w:r w:rsidRPr="00D6046B">
              <w:rPr>
                <w:szCs w:val="28"/>
              </w:rPr>
              <w:t>билда</w:t>
            </w:r>
            <w:proofErr w:type="spellEnd"/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 xml:space="preserve">Сборка и скачивание </w:t>
            </w:r>
            <w:proofErr w:type="spellStart"/>
            <w:r w:rsidRPr="00D6046B">
              <w:rPr>
                <w:szCs w:val="28"/>
              </w:rPr>
              <w:t>билда</w:t>
            </w:r>
            <w:proofErr w:type="spellEnd"/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Включить опцию трекинга в настройках сборки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Запустить сборку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Распаковать </w:t>
            </w: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билд</w:t>
            </w:r>
            <w:proofErr w:type="spellEnd"/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Проверить наличие </w:t>
            </w: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трекер</w:t>
            </w:r>
            <w:proofErr w:type="spellEnd"/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-кода</w:t>
            </w:r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Функционал работает согласно 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19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Скачивание отчёта с сырыми данными за период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Скачивание отчёта</w:t>
            </w:r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в раздел отчётов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Выбрать "Сырые данные"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Указать период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"Скачать"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Проверить файл </w:t>
            </w:r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CSV</w:t>
            </w:r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Функционал работает согласно 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20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Скачивание отчёта с агрегированными данными за период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Скачивание отчёта</w:t>
            </w:r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Выбрать "Агрегированные данные"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Задать даты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Скачать отчёт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Открыть и проверить сгруппированные данные</w:t>
            </w:r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Функционал работает согласно 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21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Скачивание отчёта без определённых событий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Скачивание отчёта</w:t>
            </w:r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фильтрах отчётов убрать галочки у ненужных событий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Скачать отчёт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Проверить отсутствие данных по исключённым событиям</w:t>
            </w:r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lastRenderedPageBreak/>
              <w:t>Функционал работает согласно 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22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Отправка события на программный интерфейс сервера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 xml:space="preserve">Код </w:t>
            </w:r>
            <w:proofErr w:type="spellStart"/>
            <w:r w:rsidRPr="00D6046B">
              <w:rPr>
                <w:szCs w:val="28"/>
              </w:rPr>
              <w:t>трекера</w:t>
            </w:r>
            <w:proofErr w:type="spellEnd"/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Инициализировать рекламу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Смоделировать событие клика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Отследить </w:t>
            </w:r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HTTP</w:t>
            </w: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-запрос к </w:t>
            </w:r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Проверить</w:t>
            </w:r>
            <w:proofErr w:type="spellEnd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содержимое</w:t>
            </w:r>
            <w:proofErr w:type="spellEnd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тела</w:t>
            </w:r>
            <w:proofErr w:type="spellEnd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proofErr w:type="spellEnd"/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Функционал работает согласно 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23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Регулярная отправка событий группами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 xml:space="preserve">Код </w:t>
            </w:r>
            <w:proofErr w:type="spellStart"/>
            <w:r w:rsidRPr="00D6046B">
              <w:rPr>
                <w:szCs w:val="28"/>
              </w:rPr>
              <w:t>трекера</w:t>
            </w:r>
            <w:proofErr w:type="spellEnd"/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Сгенерировать серию событий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Дождаться следующей отправки через интервал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Проверить, что отправляется пакет событий</w:t>
            </w:r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Функционал работает согласно 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24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Отправка операционной системы пользователя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 xml:space="preserve">Код </w:t>
            </w:r>
            <w:proofErr w:type="spellStart"/>
            <w:r w:rsidRPr="00D6046B">
              <w:rPr>
                <w:szCs w:val="28"/>
              </w:rPr>
              <w:t>трекера</w:t>
            </w:r>
            <w:proofErr w:type="spellEnd"/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Запустить рекламу на </w:t>
            </w:r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Симулировать событие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Проверить поле </w:t>
            </w:r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OS</w:t>
            </w: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запросе</w:t>
            </w:r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Функционал работает согласно 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25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Отправка разрешения экрана пользователя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 xml:space="preserve">Код </w:t>
            </w:r>
            <w:proofErr w:type="spellStart"/>
            <w:r w:rsidRPr="00D6046B">
              <w:rPr>
                <w:szCs w:val="28"/>
              </w:rPr>
              <w:t>трекера</w:t>
            </w:r>
            <w:proofErr w:type="spellEnd"/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Открыть рекламу на девайсе с разрешением 1920</w:t>
            </w:r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1080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Смоделировать событие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Проверить поле </w:t>
            </w: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screenResolution</w:t>
            </w:r>
            <w:proofErr w:type="spellEnd"/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lastRenderedPageBreak/>
              <w:t xml:space="preserve">Функционал работает согласно </w:t>
            </w:r>
            <w:r w:rsidRPr="00D6046B">
              <w:rPr>
                <w:szCs w:val="28"/>
              </w:rPr>
              <w:lastRenderedPageBreak/>
              <w:t>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26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Отправка уникального идентификатора пользователя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 xml:space="preserve">Код </w:t>
            </w:r>
            <w:proofErr w:type="spellStart"/>
            <w:r w:rsidRPr="00D6046B">
              <w:rPr>
                <w:szCs w:val="28"/>
              </w:rPr>
              <w:t>трекера</w:t>
            </w:r>
            <w:proofErr w:type="spellEnd"/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Инициализировать рекламу новым пользователем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Смоделировать событие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Проверить наличие </w:t>
            </w: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запросе</w:t>
            </w:r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Функционал работает согласно 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27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Отправка идентификатора версии проекта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 xml:space="preserve">Код </w:t>
            </w:r>
            <w:proofErr w:type="spellStart"/>
            <w:r w:rsidRPr="00D6046B">
              <w:rPr>
                <w:szCs w:val="28"/>
              </w:rPr>
              <w:t>трекера</w:t>
            </w:r>
            <w:proofErr w:type="spellEnd"/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Установить версию проекта 1.2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Смоделировать событие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Проверить поле </w:t>
            </w: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versionId</w:t>
            </w:r>
            <w:proofErr w:type="spellEnd"/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Функционал работает согласно 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28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Отправка типа релиза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 xml:space="preserve">Код </w:t>
            </w:r>
            <w:proofErr w:type="spellStart"/>
            <w:r w:rsidRPr="00D6046B">
              <w:rPr>
                <w:szCs w:val="28"/>
              </w:rPr>
              <w:t>трекера</w:t>
            </w:r>
            <w:proofErr w:type="spellEnd"/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Задать тип релиза "</w:t>
            </w:r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ad</w:t>
            </w: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"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Смоделировать событие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Проверить поле </w:t>
            </w: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releaseType</w:t>
            </w:r>
            <w:proofErr w:type="spellEnd"/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Функционал работает согласно 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29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Отправка координат для события клика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 xml:space="preserve">Код </w:t>
            </w:r>
            <w:proofErr w:type="spellStart"/>
            <w:r w:rsidRPr="00D6046B">
              <w:rPr>
                <w:szCs w:val="28"/>
              </w:rPr>
              <w:t>трекера</w:t>
            </w:r>
            <w:proofErr w:type="spellEnd"/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Симулировать клик по элементу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Отследить координаты в запросе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Убедиться в корректности </w:t>
            </w:r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Функционал работает согласно 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lastRenderedPageBreak/>
              <w:t>30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Отправка времени с момента инициализации рекламы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 xml:space="preserve">Код </w:t>
            </w:r>
            <w:proofErr w:type="spellStart"/>
            <w:r w:rsidRPr="00D6046B">
              <w:rPr>
                <w:szCs w:val="28"/>
              </w:rPr>
              <w:t>трекера</w:t>
            </w:r>
            <w:proofErr w:type="spellEnd"/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Запустить рекламу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Через 5 секунд смоделировать событие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Проверить</w:t>
            </w:r>
            <w:proofErr w:type="spellEnd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proofErr w:type="spellEnd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elapsedTime</w:t>
            </w:r>
            <w:proofErr w:type="spellEnd"/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Функционал работает согласно 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31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Одиночная отправка события перехода по ссылке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 xml:space="preserve">Код </w:t>
            </w:r>
            <w:proofErr w:type="spellStart"/>
            <w:r w:rsidRPr="00D6046B">
              <w:rPr>
                <w:szCs w:val="28"/>
              </w:rPr>
              <w:t>трекера</w:t>
            </w:r>
            <w:proofErr w:type="spellEnd"/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Смоделировать клик по </w:t>
            </w:r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CTA</w:t>
            </w: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-ссылке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Убедиться, что отправлен ровно один запрос</w:t>
            </w:r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Функционал работает согласно 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32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Сохранение всех данных из пришедших запросов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Программный интерфейс приёма запросов</w:t>
            </w:r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Отправить тестовый запрос с полным </w:t>
            </w:r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payload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Запросить данные из базы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Сопоставить сохранённые поля с отправленными</w:t>
            </w:r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Функционал работает согласно 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33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Суммирование событий по часам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Агрегация запросов</w:t>
            </w:r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Воспроизвести события в течение нескольких часов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Запросить агрегированные данные за эти часы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Проверить суммарное значение по каждому часу</w:t>
            </w:r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Функционал работает согласно 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lastRenderedPageBreak/>
              <w:t>34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Суммирование событий по дням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Агрегация запросов</w:t>
            </w:r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Смоделировать события в разные дни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агрегат по дням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Проверить</w:t>
            </w:r>
            <w:proofErr w:type="spellEnd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корректность</w:t>
            </w:r>
            <w:proofErr w:type="spellEnd"/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Функционал работает согласно 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35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Суммирование событий по месяцам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Агрегация запросов</w:t>
            </w:r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Смоделировать события в разные месяцы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агрегат по месяцам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Убедиться</w:t>
            </w:r>
            <w:proofErr w:type="spellEnd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правильности</w:t>
            </w:r>
            <w:proofErr w:type="spellEnd"/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Функционал работает согласно 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36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Отображение воронки событий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Визуализация запросов</w:t>
            </w:r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в раздел визуализации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Выбрать "Воронка событий"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Убедиться в правильном порядке шагов</w:t>
            </w:r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Функционал работает согласно 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37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Отображение диаграммы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Визуализация запросов</w:t>
            </w:r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Выбрать тип диаграммы "Бар"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Проверить отображение данных</w:t>
            </w:r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Функционал работает согласно 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38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Отображение соотношения ошибок к пользователям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Визуализация запросов</w:t>
            </w:r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Включить фильтр по ошибкам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Убедиться, что отображается процент ошибок</w:t>
            </w:r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lastRenderedPageBreak/>
              <w:t>Функционал работает согласно 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39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Отображение количества пользователей онлайн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Визуализация запросов</w:t>
            </w:r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к метрике онлайн-пользователей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Проверить актуальность числа</w:t>
            </w:r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Функционал работает согласно 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40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Фильтрация данных по платформе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Визуализация запросов</w:t>
            </w:r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Выбрать фильтр "Платформа"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Установить </w:t>
            </w:r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Проверить график</w:t>
            </w:r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Функционал работает согласно 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41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Фильтрация данных по типу релиза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Визуализация запросов</w:t>
            </w:r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Выбрать фильтр "Тип релиза"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Установить значение "</w:t>
            </w:r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ad</w:t>
            </w: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"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Проверить</w:t>
            </w:r>
            <w:proofErr w:type="spellEnd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7D8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proofErr w:type="spellEnd"/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Функционал работает согласно 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  <w:tr w:rsidR="00F767D8" w:rsidRPr="00D6046B" w:rsidTr="00F767D8">
        <w:tc>
          <w:tcPr>
            <w:tcW w:w="1029" w:type="dxa"/>
          </w:tcPr>
          <w:p w:rsidR="00F767D8" w:rsidRPr="00D6046B" w:rsidRDefault="00F767D8" w:rsidP="00F767D8">
            <w:pPr>
              <w:ind w:firstLine="29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42</w:t>
            </w:r>
          </w:p>
        </w:tc>
        <w:tc>
          <w:tcPr>
            <w:tcW w:w="2085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Фильтрация данных по времени</w:t>
            </w:r>
          </w:p>
        </w:tc>
        <w:tc>
          <w:tcPr>
            <w:tcW w:w="1276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Визуализация запросов</w:t>
            </w:r>
          </w:p>
        </w:tc>
        <w:tc>
          <w:tcPr>
            <w:tcW w:w="2551" w:type="dxa"/>
          </w:tcPr>
          <w:p w:rsidR="00F767D8" w:rsidRPr="00F767D8" w:rsidRDefault="00F767D8" w:rsidP="00F767D8">
            <w:pPr>
              <w:ind w:firstLine="0"/>
              <w:jc w:val="left"/>
              <w:rPr>
                <w:szCs w:val="28"/>
              </w:rPr>
            </w:pP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Задать временной диапазон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Применить</w:t>
            </w:r>
          </w:p>
          <w:p w:rsidR="00F767D8" w:rsidRPr="00F767D8" w:rsidRDefault="00F767D8" w:rsidP="00F767D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7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Убедиться в корректном обновлении диаграммы</w:t>
            </w:r>
          </w:p>
        </w:tc>
        <w:tc>
          <w:tcPr>
            <w:tcW w:w="1418" w:type="dxa"/>
          </w:tcPr>
          <w:p w:rsidR="00F767D8" w:rsidRPr="00D6046B" w:rsidRDefault="00F767D8" w:rsidP="00F767D8">
            <w:pPr>
              <w:ind w:firstLine="0"/>
              <w:jc w:val="left"/>
              <w:rPr>
                <w:szCs w:val="28"/>
              </w:rPr>
            </w:pPr>
            <w:r w:rsidRPr="00D6046B">
              <w:rPr>
                <w:szCs w:val="28"/>
              </w:rPr>
              <w:t>Функционал работает согласно требованию</w:t>
            </w:r>
          </w:p>
        </w:tc>
        <w:tc>
          <w:tcPr>
            <w:tcW w:w="1134" w:type="dxa"/>
          </w:tcPr>
          <w:p w:rsidR="00F767D8" w:rsidRPr="00C5599E" w:rsidRDefault="00F767D8" w:rsidP="00F767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Выполнено</w:t>
            </w:r>
          </w:p>
        </w:tc>
      </w:tr>
    </w:tbl>
    <w:p w:rsidR="00C5599E" w:rsidRPr="002E6E17" w:rsidRDefault="00C5599E" w:rsidP="00F767D8">
      <w:pPr>
        <w:ind w:firstLine="0"/>
        <w:jc w:val="left"/>
      </w:pPr>
    </w:p>
    <w:p w:rsidR="00C5599E" w:rsidRDefault="00C5599E" w:rsidP="00F767D8">
      <w:pPr>
        <w:spacing w:after="160" w:line="259" w:lineRule="auto"/>
        <w:ind w:firstLine="0"/>
        <w:jc w:val="left"/>
      </w:pPr>
      <w:r>
        <w:br w:type="page"/>
      </w:r>
    </w:p>
    <w:p w:rsidR="00C5599E" w:rsidRPr="002E6E17" w:rsidRDefault="00C5599E" w:rsidP="00F767D8">
      <w:pPr>
        <w:ind w:firstLine="0"/>
        <w:jc w:val="left"/>
        <w:sectPr w:rsidR="00C5599E" w:rsidRPr="002E6E17" w:rsidSect="00C5599E">
          <w:footerReference w:type="default" r:id="rId5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C5599E" w:rsidRPr="006334AA" w:rsidRDefault="00C5599E" w:rsidP="00F767D8">
      <w:pPr>
        <w:spacing w:line="259" w:lineRule="auto"/>
        <w:jc w:val="left"/>
        <w:rPr>
          <w:rFonts w:eastAsiaTheme="majorEastAsia"/>
          <w:bCs/>
          <w:szCs w:val="32"/>
        </w:rPr>
      </w:pPr>
      <w:r w:rsidRPr="006334AA">
        <w:rPr>
          <w:rFonts w:eastAsiaTheme="majorEastAsia"/>
          <w:bCs/>
          <w:szCs w:val="32"/>
        </w:rPr>
        <w:lastRenderedPageBreak/>
        <w:t>Также проведем ряд проверок графического пользовательского интерфейса с целью выявления дефектов, снижающих эффективность взаимодействия пользователя с системой.</w:t>
      </w:r>
    </w:p>
    <w:p w:rsidR="00C5599E" w:rsidRPr="006334AA" w:rsidRDefault="00C5599E" w:rsidP="00F767D8">
      <w:pPr>
        <w:spacing w:line="259" w:lineRule="auto"/>
        <w:ind w:left="1985" w:hanging="1985"/>
        <w:jc w:val="left"/>
        <w:rPr>
          <w:rFonts w:eastAsiaTheme="majorEastAsia"/>
          <w:bCs/>
          <w:szCs w:val="32"/>
        </w:rPr>
      </w:pPr>
    </w:p>
    <w:p w:rsidR="00C5599E" w:rsidRPr="006334AA" w:rsidRDefault="00C5599E" w:rsidP="00F767D8">
      <w:pPr>
        <w:spacing w:line="259" w:lineRule="auto"/>
        <w:ind w:left="1985" w:hanging="1985"/>
        <w:jc w:val="left"/>
        <w:rPr>
          <w:rFonts w:eastAsiaTheme="majorEastAsia"/>
          <w:bCs/>
          <w:szCs w:val="32"/>
        </w:rPr>
      </w:pPr>
      <w:r w:rsidRPr="006334AA">
        <w:rPr>
          <w:rFonts w:eastAsiaTheme="majorEastAsia"/>
          <w:bCs/>
          <w:szCs w:val="32"/>
        </w:rPr>
        <w:t xml:space="preserve">Таблица 4.2 – Перечень проведенных </w:t>
      </w:r>
      <w:r w:rsidRPr="006334AA">
        <w:rPr>
          <w:rFonts w:eastAsiaTheme="majorEastAsia"/>
          <w:bCs/>
          <w:i/>
          <w:szCs w:val="32"/>
        </w:rPr>
        <w:t>GUI</w:t>
      </w:r>
      <w:r w:rsidRPr="006334AA">
        <w:rPr>
          <w:rFonts w:eastAsiaTheme="majorEastAsia"/>
          <w:bCs/>
          <w:szCs w:val="32"/>
        </w:rPr>
        <w:t>-проверок для всего приложения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C5599E" w:rsidRPr="006334AA" w:rsidTr="00C5599E">
        <w:tc>
          <w:tcPr>
            <w:tcW w:w="2972" w:type="dxa"/>
          </w:tcPr>
          <w:p w:rsidR="00C5599E" w:rsidRPr="006334AA" w:rsidRDefault="00C5599E" w:rsidP="00F767D8">
            <w:pPr>
              <w:spacing w:after="160" w:line="259" w:lineRule="auto"/>
              <w:ind w:firstLine="0"/>
              <w:jc w:val="left"/>
              <w:rPr>
                <w:rFonts w:eastAsiaTheme="majorEastAsia"/>
                <w:bCs/>
                <w:szCs w:val="32"/>
              </w:rPr>
            </w:pPr>
            <w:r w:rsidRPr="006334AA">
              <w:rPr>
                <w:rFonts w:eastAsiaTheme="majorEastAsia"/>
                <w:bCs/>
                <w:szCs w:val="32"/>
              </w:rPr>
              <w:t>Название проверки</w:t>
            </w:r>
          </w:p>
        </w:tc>
        <w:tc>
          <w:tcPr>
            <w:tcW w:w="6373" w:type="dxa"/>
          </w:tcPr>
          <w:p w:rsidR="00C5599E" w:rsidRPr="006334AA" w:rsidRDefault="00C5599E" w:rsidP="00F767D8">
            <w:pPr>
              <w:spacing w:after="160" w:line="259" w:lineRule="auto"/>
              <w:ind w:firstLine="0"/>
              <w:jc w:val="left"/>
              <w:rPr>
                <w:rFonts w:eastAsiaTheme="majorEastAsia"/>
                <w:bCs/>
                <w:szCs w:val="32"/>
              </w:rPr>
            </w:pPr>
            <w:r w:rsidRPr="006334AA">
              <w:rPr>
                <w:rFonts w:eastAsiaTheme="majorEastAsia"/>
                <w:bCs/>
                <w:szCs w:val="32"/>
              </w:rPr>
              <w:t>Описание проверки</w:t>
            </w:r>
          </w:p>
        </w:tc>
      </w:tr>
      <w:tr w:rsidR="00C5599E" w:rsidRPr="006334AA" w:rsidTr="00C5599E">
        <w:tc>
          <w:tcPr>
            <w:tcW w:w="2972" w:type="dxa"/>
          </w:tcPr>
          <w:p w:rsidR="00C5599E" w:rsidRPr="006334AA" w:rsidRDefault="00C5599E" w:rsidP="00F767D8">
            <w:pPr>
              <w:spacing w:after="160" w:line="259" w:lineRule="auto"/>
              <w:ind w:firstLine="0"/>
              <w:jc w:val="left"/>
              <w:rPr>
                <w:rFonts w:eastAsiaTheme="majorEastAsia"/>
                <w:bCs/>
                <w:szCs w:val="32"/>
              </w:rPr>
            </w:pPr>
            <w:r w:rsidRPr="006334AA">
              <w:rPr>
                <w:rFonts w:eastAsiaTheme="majorEastAsia"/>
                <w:bCs/>
                <w:szCs w:val="32"/>
              </w:rPr>
              <w:t>Правописание</w:t>
            </w:r>
          </w:p>
        </w:tc>
        <w:tc>
          <w:tcPr>
            <w:tcW w:w="6373" w:type="dxa"/>
          </w:tcPr>
          <w:p w:rsidR="00C5599E" w:rsidRPr="006334AA" w:rsidRDefault="00C5599E" w:rsidP="00F767D8">
            <w:pPr>
              <w:spacing w:after="160" w:line="259" w:lineRule="auto"/>
              <w:ind w:firstLine="0"/>
              <w:jc w:val="left"/>
              <w:rPr>
                <w:rFonts w:eastAsiaTheme="majorEastAsia"/>
                <w:bCs/>
                <w:szCs w:val="32"/>
              </w:rPr>
            </w:pPr>
            <w:r w:rsidRPr="006334AA">
              <w:rPr>
                <w:rFonts w:eastAsiaTheme="majorEastAsia"/>
                <w:bCs/>
                <w:szCs w:val="32"/>
              </w:rPr>
              <w:t>Лексические, грамматические и пунктуационные ошибки</w:t>
            </w:r>
          </w:p>
        </w:tc>
      </w:tr>
      <w:tr w:rsidR="00C5599E" w:rsidRPr="006334AA" w:rsidTr="00C5599E">
        <w:tc>
          <w:tcPr>
            <w:tcW w:w="2972" w:type="dxa"/>
          </w:tcPr>
          <w:p w:rsidR="00C5599E" w:rsidRPr="006334AA" w:rsidRDefault="00C5599E" w:rsidP="00F767D8">
            <w:pPr>
              <w:spacing w:after="160" w:line="259" w:lineRule="auto"/>
              <w:ind w:firstLine="0"/>
              <w:jc w:val="left"/>
              <w:rPr>
                <w:rFonts w:eastAsiaTheme="majorEastAsia"/>
                <w:bCs/>
                <w:szCs w:val="32"/>
              </w:rPr>
            </w:pPr>
            <w:r w:rsidRPr="006334AA">
              <w:rPr>
                <w:rFonts w:eastAsiaTheme="majorEastAsia"/>
                <w:bCs/>
                <w:szCs w:val="32"/>
              </w:rPr>
              <w:t>Расположение и выравнивание</w:t>
            </w:r>
          </w:p>
        </w:tc>
        <w:tc>
          <w:tcPr>
            <w:tcW w:w="6373" w:type="dxa"/>
          </w:tcPr>
          <w:p w:rsidR="00C5599E" w:rsidRPr="006334AA" w:rsidRDefault="00C5599E" w:rsidP="00F767D8">
            <w:pPr>
              <w:spacing w:after="160" w:line="259" w:lineRule="auto"/>
              <w:ind w:firstLine="0"/>
              <w:jc w:val="left"/>
              <w:rPr>
                <w:rFonts w:eastAsiaTheme="majorEastAsia"/>
                <w:bCs/>
                <w:szCs w:val="32"/>
              </w:rPr>
            </w:pPr>
            <w:r w:rsidRPr="006334AA">
              <w:rPr>
                <w:rFonts w:eastAsiaTheme="majorEastAsia"/>
                <w:bCs/>
                <w:szCs w:val="32"/>
              </w:rPr>
              <w:t>Выравнивание по левому или правому краю (в зависимости от требований приложения), отступы, идентичность расстояний между названием и полем. Корректное расположение текста, длинный текст не выходит за границы поля при вводе</w:t>
            </w:r>
          </w:p>
        </w:tc>
      </w:tr>
      <w:tr w:rsidR="00C5599E" w:rsidRPr="006334AA" w:rsidTr="00C5599E">
        <w:tc>
          <w:tcPr>
            <w:tcW w:w="2972" w:type="dxa"/>
          </w:tcPr>
          <w:p w:rsidR="00C5599E" w:rsidRPr="006334AA" w:rsidRDefault="00C5599E" w:rsidP="00F767D8">
            <w:pPr>
              <w:spacing w:after="160" w:line="259" w:lineRule="auto"/>
              <w:ind w:firstLine="0"/>
              <w:jc w:val="left"/>
              <w:rPr>
                <w:rFonts w:eastAsiaTheme="majorEastAsia"/>
                <w:bCs/>
                <w:szCs w:val="32"/>
              </w:rPr>
            </w:pPr>
            <w:r w:rsidRPr="006334AA">
              <w:rPr>
                <w:rFonts w:eastAsiaTheme="majorEastAsia"/>
                <w:bCs/>
                <w:szCs w:val="32"/>
              </w:rPr>
              <w:t>Длинные названия</w:t>
            </w:r>
          </w:p>
        </w:tc>
        <w:tc>
          <w:tcPr>
            <w:tcW w:w="6373" w:type="dxa"/>
          </w:tcPr>
          <w:p w:rsidR="00C5599E" w:rsidRPr="006334AA" w:rsidRDefault="00C5599E" w:rsidP="00F767D8">
            <w:pPr>
              <w:spacing w:after="160" w:line="259" w:lineRule="auto"/>
              <w:ind w:firstLine="0"/>
              <w:jc w:val="left"/>
              <w:rPr>
                <w:rFonts w:eastAsiaTheme="majorEastAsia"/>
                <w:bCs/>
                <w:szCs w:val="32"/>
              </w:rPr>
            </w:pPr>
            <w:r w:rsidRPr="006334AA">
              <w:rPr>
                <w:rFonts w:eastAsiaTheme="majorEastAsia"/>
                <w:bCs/>
                <w:szCs w:val="32"/>
              </w:rPr>
              <w:t xml:space="preserve">Длинные названия корректно обрезаются с помощью многоточия в конце, при наведении возникают </w:t>
            </w:r>
            <w:proofErr w:type="spellStart"/>
            <w:r w:rsidRPr="006334AA">
              <w:rPr>
                <w:rFonts w:eastAsiaTheme="majorEastAsia"/>
                <w:bCs/>
                <w:szCs w:val="32"/>
              </w:rPr>
              <w:t>хинты</w:t>
            </w:r>
            <w:proofErr w:type="spellEnd"/>
            <w:r w:rsidRPr="006334AA">
              <w:rPr>
                <w:rFonts w:eastAsiaTheme="majorEastAsia"/>
                <w:bCs/>
                <w:szCs w:val="32"/>
              </w:rPr>
              <w:t xml:space="preserve"> с полнотекстовым вариантом</w:t>
            </w:r>
          </w:p>
        </w:tc>
      </w:tr>
      <w:tr w:rsidR="00C5599E" w:rsidRPr="006334AA" w:rsidTr="00C5599E">
        <w:tc>
          <w:tcPr>
            <w:tcW w:w="2972" w:type="dxa"/>
          </w:tcPr>
          <w:p w:rsidR="00C5599E" w:rsidRPr="006334AA" w:rsidRDefault="00C5599E" w:rsidP="00F767D8">
            <w:pPr>
              <w:spacing w:after="160" w:line="259" w:lineRule="auto"/>
              <w:ind w:firstLine="0"/>
              <w:jc w:val="left"/>
              <w:rPr>
                <w:rFonts w:eastAsiaTheme="majorEastAsia"/>
                <w:bCs/>
                <w:szCs w:val="32"/>
              </w:rPr>
            </w:pPr>
            <w:r w:rsidRPr="006334AA">
              <w:rPr>
                <w:rFonts w:eastAsiaTheme="majorEastAsia"/>
                <w:bCs/>
                <w:szCs w:val="32"/>
              </w:rPr>
              <w:t>Соответствие названий форм/элементов GUI их назначению</w:t>
            </w:r>
          </w:p>
        </w:tc>
        <w:tc>
          <w:tcPr>
            <w:tcW w:w="6373" w:type="dxa"/>
          </w:tcPr>
          <w:p w:rsidR="00C5599E" w:rsidRPr="006334AA" w:rsidRDefault="00C5599E" w:rsidP="00F767D8">
            <w:pPr>
              <w:spacing w:after="160" w:line="259" w:lineRule="auto"/>
              <w:ind w:firstLine="0"/>
              <w:jc w:val="left"/>
              <w:rPr>
                <w:rFonts w:eastAsiaTheme="majorEastAsia"/>
                <w:bCs/>
                <w:szCs w:val="32"/>
              </w:rPr>
            </w:pPr>
            <w:r w:rsidRPr="006334AA">
              <w:rPr>
                <w:rFonts w:eastAsiaTheme="majorEastAsia"/>
                <w:bCs/>
                <w:szCs w:val="32"/>
              </w:rPr>
              <w:t>Проверка названий форм/элементов GUI с точки зрения их смысловой нагрузки</w:t>
            </w:r>
          </w:p>
        </w:tc>
      </w:tr>
      <w:tr w:rsidR="00C5599E" w:rsidRPr="006334AA" w:rsidTr="00C5599E">
        <w:tc>
          <w:tcPr>
            <w:tcW w:w="2972" w:type="dxa"/>
          </w:tcPr>
          <w:p w:rsidR="00C5599E" w:rsidRPr="006334AA" w:rsidRDefault="00C5599E" w:rsidP="00F767D8">
            <w:pPr>
              <w:spacing w:after="160" w:line="259" w:lineRule="auto"/>
              <w:ind w:firstLine="0"/>
              <w:jc w:val="left"/>
              <w:rPr>
                <w:rFonts w:eastAsiaTheme="majorEastAsia"/>
                <w:bCs/>
                <w:szCs w:val="32"/>
              </w:rPr>
            </w:pPr>
            <w:r w:rsidRPr="006334AA">
              <w:rPr>
                <w:rFonts w:eastAsiaTheme="majorEastAsia"/>
                <w:bCs/>
                <w:szCs w:val="32"/>
              </w:rPr>
              <w:t>Унификация (стиля, цвета, шрифта, названий)</w:t>
            </w:r>
          </w:p>
        </w:tc>
        <w:tc>
          <w:tcPr>
            <w:tcW w:w="6373" w:type="dxa"/>
          </w:tcPr>
          <w:p w:rsidR="00C5599E" w:rsidRPr="006334AA" w:rsidRDefault="00C5599E" w:rsidP="00F767D8">
            <w:pPr>
              <w:spacing w:after="160" w:line="259" w:lineRule="auto"/>
              <w:ind w:firstLine="0"/>
              <w:jc w:val="left"/>
              <w:rPr>
                <w:rFonts w:eastAsiaTheme="majorEastAsia"/>
                <w:bCs/>
                <w:szCs w:val="32"/>
              </w:rPr>
            </w:pPr>
            <w:r w:rsidRPr="006334AA">
              <w:rPr>
                <w:rFonts w:eastAsiaTheme="majorEastAsia"/>
                <w:bCs/>
                <w:szCs w:val="32"/>
              </w:rPr>
              <w:t>Единообразие цвета, шрифта, размеров (высоты/ширины), выравнивания полей, названий полей, категорий меню и др. в рамках всего приложения</w:t>
            </w:r>
          </w:p>
        </w:tc>
      </w:tr>
      <w:tr w:rsidR="00C5599E" w:rsidRPr="006334AA" w:rsidTr="00C5599E">
        <w:tc>
          <w:tcPr>
            <w:tcW w:w="2972" w:type="dxa"/>
          </w:tcPr>
          <w:p w:rsidR="00C5599E" w:rsidRPr="006334AA" w:rsidRDefault="00C5599E" w:rsidP="00F767D8">
            <w:pPr>
              <w:spacing w:after="160" w:line="259" w:lineRule="auto"/>
              <w:ind w:firstLine="0"/>
              <w:jc w:val="left"/>
              <w:rPr>
                <w:rFonts w:eastAsiaTheme="majorEastAsia"/>
                <w:bCs/>
                <w:szCs w:val="32"/>
              </w:rPr>
            </w:pPr>
            <w:r w:rsidRPr="006334AA">
              <w:rPr>
                <w:rFonts w:eastAsiaTheme="majorEastAsia"/>
                <w:bCs/>
                <w:szCs w:val="32"/>
              </w:rPr>
              <w:t>Эффект «нажатия»</w:t>
            </w:r>
          </w:p>
        </w:tc>
        <w:tc>
          <w:tcPr>
            <w:tcW w:w="6373" w:type="dxa"/>
          </w:tcPr>
          <w:p w:rsidR="00C5599E" w:rsidRPr="006334AA" w:rsidRDefault="00C5599E" w:rsidP="00F767D8">
            <w:pPr>
              <w:spacing w:after="160" w:line="259" w:lineRule="auto"/>
              <w:ind w:firstLine="0"/>
              <w:jc w:val="left"/>
              <w:rPr>
                <w:rFonts w:eastAsiaTheme="majorEastAsia"/>
                <w:bCs/>
                <w:szCs w:val="32"/>
              </w:rPr>
            </w:pPr>
            <w:r w:rsidRPr="006334AA">
              <w:rPr>
                <w:rFonts w:eastAsiaTheme="majorEastAsia"/>
                <w:bCs/>
                <w:szCs w:val="32"/>
              </w:rPr>
              <w:t>Изменение вида ссылок, кнопок, позиций меню и др. при наведении курсора. Изменение вида курсора при наведении на ссылки, кнопки, позиции меню и др.</w:t>
            </w:r>
          </w:p>
        </w:tc>
      </w:tr>
      <w:tr w:rsidR="00C5599E" w:rsidRPr="006F2E9E" w:rsidTr="00C5599E">
        <w:tc>
          <w:tcPr>
            <w:tcW w:w="2972" w:type="dxa"/>
          </w:tcPr>
          <w:p w:rsidR="00C5599E" w:rsidRPr="006334AA" w:rsidRDefault="00C5599E" w:rsidP="00F767D8">
            <w:pPr>
              <w:spacing w:after="160" w:line="259" w:lineRule="auto"/>
              <w:ind w:firstLine="0"/>
              <w:jc w:val="left"/>
              <w:rPr>
                <w:rFonts w:eastAsiaTheme="majorEastAsia"/>
                <w:bCs/>
                <w:szCs w:val="32"/>
              </w:rPr>
            </w:pPr>
            <w:proofErr w:type="spellStart"/>
            <w:r w:rsidRPr="006334AA">
              <w:rPr>
                <w:rFonts w:eastAsiaTheme="majorEastAsia"/>
                <w:bCs/>
                <w:szCs w:val="32"/>
              </w:rPr>
              <w:t>Хинты</w:t>
            </w:r>
            <w:proofErr w:type="spellEnd"/>
          </w:p>
        </w:tc>
        <w:tc>
          <w:tcPr>
            <w:tcW w:w="6373" w:type="dxa"/>
          </w:tcPr>
          <w:p w:rsidR="00C5599E" w:rsidRPr="006334AA" w:rsidRDefault="00C5599E" w:rsidP="00F767D8">
            <w:pPr>
              <w:spacing w:after="160" w:line="259" w:lineRule="auto"/>
              <w:ind w:firstLine="0"/>
              <w:jc w:val="left"/>
              <w:rPr>
                <w:rFonts w:eastAsiaTheme="majorEastAsia"/>
                <w:bCs/>
                <w:szCs w:val="32"/>
              </w:rPr>
            </w:pPr>
            <w:r w:rsidRPr="006334AA">
              <w:rPr>
                <w:rFonts w:eastAsiaTheme="majorEastAsia"/>
                <w:bCs/>
                <w:szCs w:val="32"/>
              </w:rPr>
              <w:t>Проверка всплывающих подсказок с точки зрения правописания, выравнивания, соответствия назначению</w:t>
            </w:r>
          </w:p>
        </w:tc>
      </w:tr>
    </w:tbl>
    <w:p w:rsidR="00C5599E" w:rsidRDefault="00C5599E" w:rsidP="00F767D8">
      <w:pPr>
        <w:jc w:val="left"/>
        <w:rPr>
          <w:rFonts w:eastAsiaTheme="majorEastAsia"/>
          <w:b/>
        </w:rPr>
      </w:pPr>
    </w:p>
    <w:p w:rsidR="00C5599E" w:rsidRDefault="00C5599E" w:rsidP="00F767D8">
      <w:pPr>
        <w:jc w:val="left"/>
        <w:rPr>
          <w:rFonts w:eastAsiaTheme="majorEastAsia"/>
        </w:rPr>
      </w:pPr>
      <w:r w:rsidRPr="006334AA">
        <w:rPr>
          <w:rFonts w:eastAsiaTheme="majorEastAsia"/>
        </w:rPr>
        <w:t>На</w:t>
      </w:r>
      <w:r>
        <w:rPr>
          <w:rFonts w:eastAsiaTheme="majorEastAsia"/>
        </w:rPr>
        <w:t xml:space="preserve"> основании проведенного тестирования был выявлен ряд дефектов, представленных в таблице 4.3.</w:t>
      </w:r>
    </w:p>
    <w:p w:rsidR="00C5599E" w:rsidRDefault="00C5599E" w:rsidP="00F767D8">
      <w:pPr>
        <w:jc w:val="left"/>
        <w:rPr>
          <w:rFonts w:eastAsiaTheme="majorEastAsia"/>
        </w:rPr>
      </w:pPr>
    </w:p>
    <w:p w:rsidR="00C5599E" w:rsidRPr="00ED3661" w:rsidRDefault="00C5599E" w:rsidP="00F767D8">
      <w:pPr>
        <w:spacing w:line="259" w:lineRule="auto"/>
        <w:ind w:left="1985" w:hanging="1985"/>
        <w:jc w:val="left"/>
        <w:rPr>
          <w:rFonts w:eastAsiaTheme="majorEastAsia"/>
          <w:bCs/>
          <w:sz w:val="32"/>
          <w:szCs w:val="32"/>
        </w:rPr>
      </w:pPr>
      <w:r w:rsidRPr="006F2E9E">
        <w:rPr>
          <w:rFonts w:eastAsiaTheme="majorEastAsia"/>
          <w:bCs/>
          <w:sz w:val="32"/>
          <w:szCs w:val="32"/>
        </w:rPr>
        <w:lastRenderedPageBreak/>
        <w:t>Таблица</w:t>
      </w:r>
      <w:r>
        <w:rPr>
          <w:rFonts w:eastAsiaTheme="majorEastAsia"/>
          <w:bCs/>
          <w:sz w:val="32"/>
          <w:szCs w:val="32"/>
        </w:rPr>
        <w:t xml:space="preserve"> 4.4</w:t>
      </w:r>
      <w:r w:rsidRPr="00ED3661">
        <w:rPr>
          <w:rFonts w:eastAsiaTheme="majorEastAsia"/>
          <w:bCs/>
          <w:sz w:val="32"/>
          <w:szCs w:val="32"/>
        </w:rPr>
        <w:t xml:space="preserve"> – Перечень </w:t>
      </w:r>
      <w:r>
        <w:rPr>
          <w:rFonts w:eastAsiaTheme="majorEastAsia"/>
          <w:bCs/>
          <w:sz w:val="32"/>
          <w:szCs w:val="32"/>
        </w:rPr>
        <w:t>проведенных</w:t>
      </w:r>
      <w:r w:rsidRPr="00ED3661">
        <w:rPr>
          <w:rFonts w:eastAsiaTheme="majorEastAsia"/>
          <w:bCs/>
          <w:sz w:val="32"/>
          <w:szCs w:val="32"/>
        </w:rPr>
        <w:t xml:space="preserve"> </w:t>
      </w:r>
      <w:r w:rsidRPr="00ED3661">
        <w:rPr>
          <w:rFonts w:eastAsiaTheme="majorEastAsia"/>
          <w:bCs/>
          <w:i/>
          <w:sz w:val="32"/>
          <w:szCs w:val="32"/>
        </w:rPr>
        <w:t>GUI</w:t>
      </w:r>
      <w:r>
        <w:rPr>
          <w:rFonts w:eastAsiaTheme="majorEastAsia"/>
          <w:bCs/>
          <w:sz w:val="32"/>
          <w:szCs w:val="32"/>
        </w:rPr>
        <w:t>-проверок для всего приложения</w:t>
      </w:r>
    </w:p>
    <w:tbl>
      <w:tblPr>
        <w:tblStyle w:val="a5"/>
        <w:tblW w:w="8899" w:type="dxa"/>
        <w:tblLook w:val="04A0" w:firstRow="1" w:lastRow="0" w:firstColumn="1" w:lastColumn="0" w:noHBand="0" w:noVBand="1"/>
      </w:tblPr>
      <w:tblGrid>
        <w:gridCol w:w="472"/>
        <w:gridCol w:w="1567"/>
        <w:gridCol w:w="851"/>
        <w:gridCol w:w="1349"/>
        <w:gridCol w:w="1855"/>
        <w:gridCol w:w="2084"/>
        <w:gridCol w:w="1167"/>
      </w:tblGrid>
      <w:tr w:rsidR="00C5599E" w:rsidTr="00C5599E">
        <w:tc>
          <w:tcPr>
            <w:tcW w:w="484" w:type="dxa"/>
          </w:tcPr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№</w:t>
            </w:r>
          </w:p>
        </w:tc>
        <w:tc>
          <w:tcPr>
            <w:tcW w:w="1629" w:type="dxa"/>
          </w:tcPr>
          <w:p w:rsidR="00C5599E" w:rsidRPr="00D74D12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Назван</w:t>
            </w:r>
            <w:r w:rsidRPr="00D74D12">
              <w:rPr>
                <w:rFonts w:eastAsiaTheme="majorEastAsia"/>
              </w:rPr>
              <w:t>ие</w:t>
            </w:r>
          </w:p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 w:rsidRPr="00D74D12">
              <w:rPr>
                <w:rFonts w:eastAsiaTheme="majorEastAsia"/>
              </w:rPr>
              <w:t>дефекта</w:t>
            </w:r>
          </w:p>
        </w:tc>
        <w:tc>
          <w:tcPr>
            <w:tcW w:w="434" w:type="dxa"/>
          </w:tcPr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proofErr w:type="spellStart"/>
            <w:r w:rsidRPr="00D74D12">
              <w:rPr>
                <w:rFonts w:eastAsiaTheme="majorEastAsia"/>
              </w:rPr>
              <w:t>Важ</w:t>
            </w:r>
            <w:r>
              <w:rPr>
                <w:rFonts w:eastAsiaTheme="majorEastAsia"/>
              </w:rPr>
              <w:t>-нос</w:t>
            </w:r>
            <w:r w:rsidRPr="00D74D12">
              <w:rPr>
                <w:rFonts w:eastAsiaTheme="majorEastAsia"/>
              </w:rPr>
              <w:t>ть</w:t>
            </w:r>
            <w:proofErr w:type="spellEnd"/>
          </w:p>
        </w:tc>
        <w:tc>
          <w:tcPr>
            <w:tcW w:w="1452" w:type="dxa"/>
          </w:tcPr>
          <w:p w:rsidR="00C5599E" w:rsidRPr="00D74D12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 w:rsidRPr="00D74D12">
              <w:rPr>
                <w:rFonts w:eastAsiaTheme="majorEastAsia"/>
              </w:rPr>
              <w:t>Алгоритм</w:t>
            </w:r>
          </w:p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в</w:t>
            </w:r>
            <w:r w:rsidRPr="00D74D12">
              <w:rPr>
                <w:rFonts w:eastAsiaTheme="majorEastAsia"/>
              </w:rPr>
              <w:t>оспроиз</w:t>
            </w:r>
            <w:proofErr w:type="spellEnd"/>
            <w:r>
              <w:rPr>
                <w:rFonts w:eastAsiaTheme="majorEastAsia"/>
              </w:rPr>
              <w:t>-ведения</w:t>
            </w:r>
          </w:p>
        </w:tc>
        <w:tc>
          <w:tcPr>
            <w:tcW w:w="1931" w:type="dxa"/>
          </w:tcPr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 w:rsidRPr="00D74D12">
              <w:rPr>
                <w:rFonts w:eastAsiaTheme="majorEastAsia"/>
              </w:rPr>
              <w:t>Фактическ</w:t>
            </w:r>
            <w:r>
              <w:rPr>
                <w:rFonts w:eastAsiaTheme="majorEastAsia"/>
              </w:rPr>
              <w:t xml:space="preserve">ий </w:t>
            </w:r>
            <w:r w:rsidRPr="00D74D12">
              <w:rPr>
                <w:rFonts w:eastAsiaTheme="majorEastAsia"/>
              </w:rPr>
              <w:t>результат</w:t>
            </w:r>
          </w:p>
        </w:tc>
        <w:tc>
          <w:tcPr>
            <w:tcW w:w="1758" w:type="dxa"/>
          </w:tcPr>
          <w:p w:rsidR="00C5599E" w:rsidRPr="00D74D12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proofErr w:type="spellStart"/>
            <w:proofErr w:type="gramStart"/>
            <w:r w:rsidRPr="00D74D12">
              <w:rPr>
                <w:rFonts w:eastAsiaTheme="majorEastAsia"/>
              </w:rPr>
              <w:t>Ожида</w:t>
            </w:r>
            <w:r>
              <w:rPr>
                <w:rFonts w:eastAsiaTheme="majorEastAsia"/>
              </w:rPr>
              <w:t>-ем</w:t>
            </w:r>
            <w:r w:rsidRPr="00D74D12">
              <w:rPr>
                <w:rFonts w:eastAsiaTheme="majorEastAsia"/>
              </w:rPr>
              <w:t>ый</w:t>
            </w:r>
            <w:proofErr w:type="spellEnd"/>
            <w:proofErr w:type="gramEnd"/>
          </w:p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 w:rsidRPr="00D74D12">
              <w:rPr>
                <w:rFonts w:eastAsiaTheme="majorEastAsia"/>
              </w:rPr>
              <w:t>результат</w:t>
            </w:r>
          </w:p>
        </w:tc>
        <w:tc>
          <w:tcPr>
            <w:tcW w:w="1211" w:type="dxa"/>
          </w:tcPr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proofErr w:type="spellStart"/>
            <w:r w:rsidRPr="00D74D12">
              <w:rPr>
                <w:rFonts w:eastAsiaTheme="majorEastAsia"/>
              </w:rPr>
              <w:t>Прило</w:t>
            </w:r>
            <w:r>
              <w:rPr>
                <w:rFonts w:eastAsiaTheme="majorEastAsia"/>
              </w:rPr>
              <w:t>-жен</w:t>
            </w:r>
            <w:r w:rsidRPr="00D74D12">
              <w:rPr>
                <w:rFonts w:eastAsiaTheme="majorEastAsia"/>
              </w:rPr>
              <w:t>ие</w:t>
            </w:r>
            <w:proofErr w:type="spellEnd"/>
          </w:p>
        </w:tc>
      </w:tr>
      <w:tr w:rsidR="00C5599E" w:rsidTr="00C5599E">
        <w:tc>
          <w:tcPr>
            <w:tcW w:w="484" w:type="dxa"/>
          </w:tcPr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1629" w:type="dxa"/>
          </w:tcPr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Цвет несет в себе неверное мета-сообщение </w:t>
            </w:r>
          </w:p>
        </w:tc>
        <w:tc>
          <w:tcPr>
            <w:tcW w:w="434" w:type="dxa"/>
          </w:tcPr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В</w:t>
            </w:r>
          </w:p>
        </w:tc>
        <w:tc>
          <w:tcPr>
            <w:tcW w:w="1452" w:type="dxa"/>
          </w:tcPr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1. </w:t>
            </w:r>
            <w:proofErr w:type="gramStart"/>
            <w:r w:rsidRPr="00D74D12">
              <w:rPr>
                <w:rFonts w:eastAsiaTheme="majorEastAsia"/>
              </w:rPr>
              <w:t>От</w:t>
            </w:r>
            <w:r>
              <w:rPr>
                <w:rFonts w:eastAsiaTheme="majorEastAsia"/>
              </w:rPr>
              <w:t>-</w:t>
            </w:r>
            <w:r w:rsidRPr="00D74D12">
              <w:rPr>
                <w:rFonts w:eastAsiaTheme="majorEastAsia"/>
              </w:rPr>
              <w:t>крыть</w:t>
            </w:r>
            <w:proofErr w:type="gramEnd"/>
            <w:r w:rsidRPr="00D74D12">
              <w:rPr>
                <w:rFonts w:eastAsiaTheme="majorEastAsia"/>
              </w:rPr>
              <w:t xml:space="preserve"> главный экран</w:t>
            </w:r>
          </w:p>
          <w:p w:rsidR="00C5599E" w:rsidRPr="00D74D12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2. Вы-брать проект</w:t>
            </w:r>
          </w:p>
        </w:tc>
        <w:tc>
          <w:tcPr>
            <w:tcW w:w="1931" w:type="dxa"/>
          </w:tcPr>
          <w:p w:rsidR="00C5599E" w:rsidRPr="005123EF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Зеленый и красный цвета вызывают ассоциации с положительно и отрицательно окрашенной информацией там, где этого быть не должно</w:t>
            </w:r>
          </w:p>
        </w:tc>
        <w:tc>
          <w:tcPr>
            <w:tcW w:w="1758" w:type="dxa"/>
          </w:tcPr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Информация окрашена в </w:t>
            </w:r>
            <w:proofErr w:type="spellStart"/>
            <w:r>
              <w:rPr>
                <w:rFonts w:eastAsiaTheme="majorEastAsia"/>
              </w:rPr>
              <w:t>соответ-ствующие</w:t>
            </w:r>
            <w:proofErr w:type="spellEnd"/>
            <w:r>
              <w:rPr>
                <w:rFonts w:eastAsiaTheme="majorEastAsia"/>
              </w:rPr>
              <w:t xml:space="preserve"> цвета</w:t>
            </w:r>
          </w:p>
        </w:tc>
        <w:tc>
          <w:tcPr>
            <w:tcW w:w="1211" w:type="dxa"/>
          </w:tcPr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Рисунок 4.1.</w:t>
            </w:r>
          </w:p>
        </w:tc>
      </w:tr>
      <w:tr w:rsidR="00C5599E" w:rsidTr="00C5599E">
        <w:tc>
          <w:tcPr>
            <w:tcW w:w="484" w:type="dxa"/>
          </w:tcPr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1629" w:type="dxa"/>
          </w:tcPr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t xml:space="preserve">После замены </w:t>
            </w:r>
            <w:proofErr w:type="spellStart"/>
            <w:r>
              <w:t>ассета</w:t>
            </w:r>
            <w:proofErr w:type="spellEnd"/>
            <w:r>
              <w:t xml:space="preserve"> отсутствует какая-либо реакция</w:t>
            </w:r>
          </w:p>
        </w:tc>
        <w:tc>
          <w:tcPr>
            <w:tcW w:w="434" w:type="dxa"/>
          </w:tcPr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В</w:t>
            </w:r>
          </w:p>
        </w:tc>
        <w:tc>
          <w:tcPr>
            <w:tcW w:w="1452" w:type="dxa"/>
          </w:tcPr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1. </w:t>
            </w:r>
            <w:proofErr w:type="gramStart"/>
            <w:r w:rsidRPr="00D74D12">
              <w:rPr>
                <w:rFonts w:eastAsiaTheme="majorEastAsia"/>
              </w:rPr>
              <w:t>От</w:t>
            </w:r>
            <w:r>
              <w:rPr>
                <w:rFonts w:eastAsiaTheme="majorEastAsia"/>
              </w:rPr>
              <w:t>-</w:t>
            </w:r>
            <w:r w:rsidRPr="00D74D12">
              <w:rPr>
                <w:rFonts w:eastAsiaTheme="majorEastAsia"/>
              </w:rPr>
              <w:t>крыть</w:t>
            </w:r>
            <w:proofErr w:type="gramEnd"/>
            <w:r w:rsidRPr="00D74D12">
              <w:rPr>
                <w:rFonts w:eastAsiaTheme="majorEastAsia"/>
              </w:rPr>
              <w:t xml:space="preserve"> главный экран</w:t>
            </w:r>
          </w:p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2. </w:t>
            </w:r>
            <w:proofErr w:type="gramStart"/>
            <w:r>
              <w:rPr>
                <w:rFonts w:eastAsiaTheme="majorEastAsia"/>
              </w:rPr>
              <w:t>Вы-брать</w:t>
            </w:r>
            <w:proofErr w:type="gramEnd"/>
            <w:r>
              <w:rPr>
                <w:rFonts w:eastAsiaTheme="majorEastAsia"/>
              </w:rPr>
              <w:t xml:space="preserve"> проект</w:t>
            </w:r>
          </w:p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3. </w:t>
            </w:r>
            <w:proofErr w:type="gramStart"/>
            <w:r>
              <w:rPr>
                <w:rFonts w:eastAsiaTheme="majorEastAsia"/>
              </w:rPr>
              <w:t>От-крыть</w:t>
            </w:r>
            <w:proofErr w:type="gramEnd"/>
            <w:r>
              <w:rPr>
                <w:rFonts w:eastAsiaTheme="majorEastAsia"/>
              </w:rPr>
              <w:t xml:space="preserve"> настрой-</w:t>
            </w:r>
            <w:proofErr w:type="spellStart"/>
            <w:r>
              <w:rPr>
                <w:rFonts w:eastAsiaTheme="majorEastAsia"/>
              </w:rPr>
              <w:t>ки</w:t>
            </w:r>
            <w:proofErr w:type="spellEnd"/>
            <w:r>
              <w:rPr>
                <w:rFonts w:eastAsiaTheme="majorEastAsia"/>
              </w:rPr>
              <w:t xml:space="preserve"> про-</w:t>
            </w:r>
            <w:proofErr w:type="spellStart"/>
            <w:r>
              <w:rPr>
                <w:rFonts w:eastAsiaTheme="majorEastAsia"/>
              </w:rPr>
              <w:t>екта</w:t>
            </w:r>
            <w:proofErr w:type="spellEnd"/>
          </w:p>
          <w:p w:rsidR="00C5599E" w:rsidRPr="005E6199" w:rsidRDefault="00C5599E" w:rsidP="00F767D8">
            <w:pPr>
              <w:ind w:firstLine="0"/>
              <w:jc w:val="left"/>
              <w:rPr>
                <w:rFonts w:eastAsiaTheme="majorEastAsia"/>
                <w:b/>
              </w:rPr>
            </w:pPr>
            <w:r>
              <w:rPr>
                <w:rFonts w:eastAsiaTheme="majorEastAsia"/>
              </w:rPr>
              <w:t xml:space="preserve">4. От-крыть раздел </w:t>
            </w:r>
            <w:proofErr w:type="spellStart"/>
            <w:r>
              <w:rPr>
                <w:rFonts w:eastAsiaTheme="majorEastAsia"/>
              </w:rPr>
              <w:t>ассетов</w:t>
            </w:r>
            <w:proofErr w:type="spellEnd"/>
          </w:p>
        </w:tc>
        <w:tc>
          <w:tcPr>
            <w:tcW w:w="1931" w:type="dxa"/>
          </w:tcPr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После попытки замены </w:t>
            </w:r>
            <w:proofErr w:type="spellStart"/>
            <w:r>
              <w:rPr>
                <w:rFonts w:eastAsiaTheme="majorEastAsia"/>
              </w:rPr>
              <w:t>ассета</w:t>
            </w:r>
            <w:proofErr w:type="spellEnd"/>
            <w:r>
              <w:rPr>
                <w:rFonts w:eastAsiaTheme="majorEastAsia"/>
              </w:rPr>
              <w:t xml:space="preserve"> невозможно понять, как идет процесс его замены и когда он завершился успешно или ошибочно</w:t>
            </w:r>
          </w:p>
        </w:tc>
        <w:tc>
          <w:tcPr>
            <w:tcW w:w="1758" w:type="dxa"/>
          </w:tcPr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Виден </w:t>
            </w:r>
            <w:proofErr w:type="spellStart"/>
            <w:r>
              <w:rPr>
                <w:rFonts w:eastAsiaTheme="majorEastAsia"/>
              </w:rPr>
              <w:t>прогрессбар</w:t>
            </w:r>
            <w:proofErr w:type="spellEnd"/>
            <w:r>
              <w:rPr>
                <w:rFonts w:eastAsiaTheme="majorEastAsia"/>
              </w:rPr>
              <w:t xml:space="preserve"> или, как минимум, уведомление о том, что процесс идет</w:t>
            </w:r>
          </w:p>
        </w:tc>
        <w:tc>
          <w:tcPr>
            <w:tcW w:w="1211" w:type="dxa"/>
          </w:tcPr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Рисунок 4.2.</w:t>
            </w:r>
          </w:p>
        </w:tc>
      </w:tr>
      <w:tr w:rsidR="00C5599E" w:rsidTr="00C5599E">
        <w:tc>
          <w:tcPr>
            <w:tcW w:w="484" w:type="dxa"/>
          </w:tcPr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1629" w:type="dxa"/>
          </w:tcPr>
          <w:p w:rsidR="00C5599E" w:rsidRDefault="00C5599E" w:rsidP="00F767D8">
            <w:pPr>
              <w:pStyle w:val="a8"/>
              <w:ind w:firstLine="0"/>
              <w:jc w:val="left"/>
            </w:pPr>
            <w:r>
              <w:t xml:space="preserve">Из </w:t>
            </w:r>
            <w:proofErr w:type="spellStart"/>
            <w:proofErr w:type="gramStart"/>
            <w:r>
              <w:t>визуаль-ного</w:t>
            </w:r>
            <w:proofErr w:type="spellEnd"/>
            <w:proofErr w:type="gramEnd"/>
            <w:r>
              <w:t xml:space="preserve"> контекста </w:t>
            </w:r>
            <w:r>
              <w:lastRenderedPageBreak/>
              <w:t xml:space="preserve">неясно </w:t>
            </w:r>
            <w:proofErr w:type="spellStart"/>
            <w:r>
              <w:t>предназна-чение</w:t>
            </w:r>
            <w:proofErr w:type="spellEnd"/>
            <w:r>
              <w:t xml:space="preserve"> кнопки</w:t>
            </w:r>
          </w:p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</w:p>
        </w:tc>
        <w:tc>
          <w:tcPr>
            <w:tcW w:w="434" w:type="dxa"/>
          </w:tcPr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>В</w:t>
            </w:r>
          </w:p>
        </w:tc>
        <w:tc>
          <w:tcPr>
            <w:tcW w:w="1452" w:type="dxa"/>
          </w:tcPr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1. </w:t>
            </w:r>
            <w:proofErr w:type="gramStart"/>
            <w:r w:rsidRPr="00D74D12">
              <w:rPr>
                <w:rFonts w:eastAsiaTheme="majorEastAsia"/>
              </w:rPr>
              <w:t>От</w:t>
            </w:r>
            <w:r>
              <w:rPr>
                <w:rFonts w:eastAsiaTheme="majorEastAsia"/>
              </w:rPr>
              <w:t>-</w:t>
            </w:r>
            <w:r w:rsidRPr="00D74D12">
              <w:rPr>
                <w:rFonts w:eastAsiaTheme="majorEastAsia"/>
              </w:rPr>
              <w:t>крыть</w:t>
            </w:r>
            <w:proofErr w:type="gramEnd"/>
            <w:r w:rsidRPr="00D74D12">
              <w:rPr>
                <w:rFonts w:eastAsiaTheme="majorEastAsia"/>
              </w:rPr>
              <w:t xml:space="preserve"> </w:t>
            </w:r>
            <w:r w:rsidRPr="00D74D12">
              <w:rPr>
                <w:rFonts w:eastAsiaTheme="majorEastAsia"/>
              </w:rPr>
              <w:lastRenderedPageBreak/>
              <w:t>главный экран</w:t>
            </w:r>
          </w:p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2. </w:t>
            </w:r>
            <w:proofErr w:type="gramStart"/>
            <w:r>
              <w:rPr>
                <w:rFonts w:eastAsiaTheme="majorEastAsia"/>
              </w:rPr>
              <w:t>Вы-брать</w:t>
            </w:r>
            <w:proofErr w:type="gramEnd"/>
            <w:r>
              <w:rPr>
                <w:rFonts w:eastAsiaTheme="majorEastAsia"/>
              </w:rPr>
              <w:t xml:space="preserve"> проект</w:t>
            </w:r>
          </w:p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3. </w:t>
            </w:r>
            <w:proofErr w:type="gramStart"/>
            <w:r>
              <w:rPr>
                <w:rFonts w:eastAsiaTheme="majorEastAsia"/>
              </w:rPr>
              <w:t>От-крыть</w:t>
            </w:r>
            <w:proofErr w:type="gramEnd"/>
            <w:r>
              <w:rPr>
                <w:rFonts w:eastAsiaTheme="majorEastAsia"/>
              </w:rPr>
              <w:t xml:space="preserve"> настрой-</w:t>
            </w:r>
            <w:proofErr w:type="spellStart"/>
            <w:r>
              <w:rPr>
                <w:rFonts w:eastAsiaTheme="majorEastAsia"/>
              </w:rPr>
              <w:t>ки</w:t>
            </w:r>
            <w:proofErr w:type="spellEnd"/>
            <w:r>
              <w:rPr>
                <w:rFonts w:eastAsiaTheme="majorEastAsia"/>
              </w:rPr>
              <w:t xml:space="preserve"> про-</w:t>
            </w:r>
            <w:proofErr w:type="spellStart"/>
            <w:r>
              <w:rPr>
                <w:rFonts w:eastAsiaTheme="majorEastAsia"/>
              </w:rPr>
              <w:t>екта</w:t>
            </w:r>
            <w:proofErr w:type="spellEnd"/>
          </w:p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4. От-крыть раздел </w:t>
            </w:r>
            <w:proofErr w:type="spellStart"/>
            <w:r>
              <w:rPr>
                <w:rFonts w:eastAsiaTheme="majorEastAsia"/>
              </w:rPr>
              <w:t>ассетов</w:t>
            </w:r>
            <w:proofErr w:type="spellEnd"/>
          </w:p>
        </w:tc>
        <w:tc>
          <w:tcPr>
            <w:tcW w:w="1931" w:type="dxa"/>
          </w:tcPr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 xml:space="preserve">Рядом с надписью о размеров </w:t>
            </w:r>
            <w:proofErr w:type="spellStart"/>
            <w:r>
              <w:rPr>
                <w:rFonts w:eastAsiaTheme="majorEastAsia"/>
              </w:rPr>
              <w:lastRenderedPageBreak/>
              <w:t>ассетов</w:t>
            </w:r>
            <w:proofErr w:type="spellEnd"/>
            <w:r>
              <w:rPr>
                <w:rFonts w:eastAsiaTheme="majorEastAsia"/>
              </w:rPr>
              <w:t xml:space="preserve"> располагается </w:t>
            </w:r>
            <w:proofErr w:type="spellStart"/>
            <w:r>
              <w:rPr>
                <w:rFonts w:eastAsiaTheme="majorEastAsia"/>
              </w:rPr>
              <w:t>неинтуитив-ная</w:t>
            </w:r>
            <w:proofErr w:type="spellEnd"/>
            <w:r>
              <w:rPr>
                <w:rFonts w:eastAsiaTheme="majorEastAsia"/>
              </w:rPr>
              <w:t xml:space="preserve"> кнопка </w:t>
            </w:r>
            <w:proofErr w:type="spellStart"/>
            <w:r>
              <w:rPr>
                <w:rFonts w:eastAsiaTheme="majorEastAsia"/>
              </w:rPr>
              <w:t>пересборки</w:t>
            </w:r>
            <w:proofErr w:type="spellEnd"/>
            <w:r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</w:rPr>
              <w:t>ассетов</w:t>
            </w:r>
            <w:proofErr w:type="spellEnd"/>
          </w:p>
        </w:tc>
        <w:tc>
          <w:tcPr>
            <w:tcW w:w="1758" w:type="dxa"/>
          </w:tcPr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>Предназначение кнопки ясно из контекста</w:t>
            </w:r>
          </w:p>
        </w:tc>
        <w:tc>
          <w:tcPr>
            <w:tcW w:w="1211" w:type="dxa"/>
          </w:tcPr>
          <w:p w:rsidR="00C5599E" w:rsidRDefault="00C5599E" w:rsidP="00F767D8">
            <w:pPr>
              <w:ind w:firstLine="0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Рисунок 4.3.</w:t>
            </w:r>
          </w:p>
        </w:tc>
      </w:tr>
    </w:tbl>
    <w:p w:rsidR="00C5599E" w:rsidRDefault="00C5599E" w:rsidP="00C5599E">
      <w:pPr>
        <w:ind w:firstLine="0"/>
        <w:jc w:val="center"/>
        <w:rPr>
          <w:rFonts w:eastAsiaTheme="majorEastAsia"/>
        </w:rPr>
      </w:pPr>
    </w:p>
    <w:p w:rsidR="00C5599E" w:rsidRDefault="00C5599E" w:rsidP="00C5599E">
      <w:pPr>
        <w:ind w:firstLine="0"/>
        <w:jc w:val="center"/>
        <w:rPr>
          <w:rFonts w:eastAsiaTheme="majorEastAsia"/>
        </w:rPr>
      </w:pPr>
      <w:r w:rsidRPr="005123EF">
        <w:rPr>
          <w:rFonts w:eastAsiaTheme="majorEastAsia"/>
          <w:noProof/>
          <w:lang w:eastAsia="ru-RU"/>
        </w:rPr>
        <w:drawing>
          <wp:inline distT="0" distB="0" distL="0" distR="0" wp14:anchorId="0671C99E" wp14:editId="56506460">
            <wp:extent cx="3016250" cy="1424940"/>
            <wp:effectExtent l="19050" t="19050" r="12700" b="22860"/>
            <wp:docPr id="7" name="Рисунок 7" descr="C:\Users\visho\AppData\Local\Packages\Microsoft.Paint_8wekyb3d8bbwe\TempState\Снимок экрана 2025-03-24 150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o\AppData\Local\Packages\Microsoft.Paint_8wekyb3d8bbwe\TempState\Снимок экрана 2025-03-24 1505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424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599E" w:rsidRDefault="00C5599E" w:rsidP="00C5599E">
      <w:pPr>
        <w:ind w:firstLine="0"/>
        <w:jc w:val="center"/>
        <w:rPr>
          <w:rFonts w:eastAsiaTheme="majorEastAsia"/>
        </w:rPr>
      </w:pPr>
    </w:p>
    <w:p w:rsidR="00C5599E" w:rsidRPr="006334AA" w:rsidRDefault="00C5599E" w:rsidP="00C5599E">
      <w:pPr>
        <w:ind w:firstLine="0"/>
        <w:jc w:val="center"/>
        <w:rPr>
          <w:rFonts w:eastAsiaTheme="majorEastAsia"/>
        </w:rPr>
      </w:pPr>
      <w:r>
        <w:rPr>
          <w:rFonts w:eastAsiaTheme="majorEastAsia"/>
        </w:rPr>
        <w:t xml:space="preserve">Рисунок 4.1 – Цвет несет в себе неверное </w:t>
      </w:r>
      <w:proofErr w:type="spellStart"/>
      <w:r>
        <w:rPr>
          <w:rFonts w:eastAsiaTheme="majorEastAsia"/>
        </w:rPr>
        <w:t>метасообщение</w:t>
      </w:r>
      <w:proofErr w:type="spellEnd"/>
    </w:p>
    <w:p w:rsidR="00C5599E" w:rsidRDefault="00C5599E" w:rsidP="00C5599E">
      <w:pPr>
        <w:rPr>
          <w:rFonts w:eastAsiaTheme="majorEastAsia"/>
          <w:b/>
        </w:rPr>
      </w:pPr>
    </w:p>
    <w:p w:rsidR="00C5599E" w:rsidRDefault="00C5599E" w:rsidP="00C5599E">
      <w:pPr>
        <w:pStyle w:val="a8"/>
        <w:jc w:val="center"/>
      </w:pPr>
      <w:r w:rsidRPr="005123EF">
        <w:rPr>
          <w:noProof/>
          <w:lang w:eastAsia="ru-RU"/>
        </w:rPr>
        <w:drawing>
          <wp:inline distT="0" distB="0" distL="0" distR="0" wp14:anchorId="652796A2" wp14:editId="3ACAA3F0">
            <wp:extent cx="3491230" cy="1151890"/>
            <wp:effectExtent l="19050" t="19050" r="13970" b="10160"/>
            <wp:docPr id="8" name="Рисунок 8" descr="C:\Users\visho\AppData\Local\Packages\Microsoft.Paint_8wekyb3d8bbwe\TempState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ho\AppData\Local\Packages\Microsoft.Paint_8wekyb3d8bbwe\TempState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1151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599E" w:rsidRDefault="00C5599E" w:rsidP="00C5599E">
      <w:pPr>
        <w:pStyle w:val="a8"/>
        <w:jc w:val="center"/>
      </w:pPr>
    </w:p>
    <w:p w:rsidR="00C5599E" w:rsidRDefault="00C5599E" w:rsidP="00C5599E">
      <w:pPr>
        <w:pStyle w:val="a8"/>
        <w:jc w:val="center"/>
      </w:pPr>
      <w:r>
        <w:t xml:space="preserve">Рисунок 4.2 – После замены </w:t>
      </w:r>
      <w:proofErr w:type="spellStart"/>
      <w:r>
        <w:t>ассета</w:t>
      </w:r>
      <w:proofErr w:type="spellEnd"/>
      <w:r>
        <w:t xml:space="preserve"> отсутствует какая-либо реакция </w:t>
      </w:r>
    </w:p>
    <w:p w:rsidR="00C5599E" w:rsidRPr="005123EF" w:rsidRDefault="00C5599E" w:rsidP="00C5599E">
      <w:pPr>
        <w:pStyle w:val="a8"/>
        <w:jc w:val="center"/>
      </w:pPr>
    </w:p>
    <w:p w:rsidR="00C5599E" w:rsidRDefault="00C5599E" w:rsidP="00C5599E">
      <w:pPr>
        <w:pStyle w:val="1"/>
        <w:numPr>
          <w:ilvl w:val="0"/>
          <w:numId w:val="0"/>
        </w:numPr>
        <w:ind w:left="709"/>
        <w:jc w:val="center"/>
        <w:rPr>
          <w:rFonts w:eastAsiaTheme="majorEastAsia"/>
          <w:lang w:val="ru-RU"/>
        </w:rPr>
      </w:pPr>
      <w:r w:rsidRPr="005E6199">
        <w:rPr>
          <w:rFonts w:eastAsiaTheme="majorEastAsia"/>
          <w:noProof/>
          <w:lang w:val="ru-RU" w:eastAsia="ru-RU"/>
        </w:rPr>
        <w:drawing>
          <wp:inline distT="0" distB="0" distL="0" distR="0" wp14:anchorId="0AFFF4EC" wp14:editId="1863C732">
            <wp:extent cx="3599257" cy="1187533"/>
            <wp:effectExtent l="19050" t="19050" r="20320" b="12700"/>
            <wp:docPr id="13" name="Рисунок 13" descr="C:\Users\visho\AppData\Local\Packages\Microsoft.Paint_8wekyb3d8bbwe\TempState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sho\AppData\Local\Packages\Microsoft.Paint_8wekyb3d8bbwe\TempState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63" cy="1194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599E" w:rsidRDefault="00C5599E" w:rsidP="00C5599E">
      <w:pPr>
        <w:pStyle w:val="a8"/>
        <w:jc w:val="center"/>
      </w:pPr>
    </w:p>
    <w:p w:rsidR="00C5599E" w:rsidRDefault="00C5599E" w:rsidP="00C5599E">
      <w:pPr>
        <w:pStyle w:val="a8"/>
        <w:jc w:val="center"/>
      </w:pPr>
      <w:r>
        <w:lastRenderedPageBreak/>
        <w:t>Рисунок 4.3 – Из контекста неясно предназначение кнопки</w:t>
      </w:r>
    </w:p>
    <w:p w:rsidR="00C20C38" w:rsidRDefault="00C20C38"/>
    <w:sectPr w:rsidR="00C20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613377"/>
      <w:docPartObj>
        <w:docPartGallery w:val="Page Numbers (Bottom of Page)"/>
        <w:docPartUnique/>
      </w:docPartObj>
    </w:sdtPr>
    <w:sdtContent>
      <w:p w:rsidR="00A01F20" w:rsidRDefault="00A01F2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5C8D" w:rsidRPr="00305C8D">
          <w:rPr>
            <w:noProof/>
            <w:lang w:val="ru-RU"/>
          </w:rPr>
          <w:t>6</w:t>
        </w:r>
        <w:r>
          <w:fldChar w:fldCharType="end"/>
        </w:r>
      </w:p>
    </w:sdtContent>
  </w:sdt>
  <w:p w:rsidR="00A01F20" w:rsidRDefault="00A01F20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B4EA2A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F3A6079"/>
    <w:multiLevelType w:val="hybridMultilevel"/>
    <w:tmpl w:val="6B3EA1E6"/>
    <w:lvl w:ilvl="0" w:tplc="05329F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AE6454C"/>
    <w:multiLevelType w:val="multilevel"/>
    <w:tmpl w:val="2C88A4E0"/>
    <w:lvl w:ilvl="0">
      <w:start w:val="1"/>
      <w:numFmt w:val="decimal"/>
      <w:pStyle w:val="1"/>
      <w:lvlText w:val="%1"/>
      <w:lvlJc w:val="left"/>
      <w:pPr>
        <w:ind w:left="5606" w:hanging="360"/>
      </w:pPr>
    </w:lvl>
    <w:lvl w:ilvl="1">
      <w:start w:val="2"/>
      <w:numFmt w:val="decimal"/>
      <w:lvlText w:val="%1.%2"/>
      <w:lvlJc w:val="left"/>
      <w:pPr>
        <w:ind w:left="1489" w:hanging="420"/>
      </w:pPr>
    </w:lvl>
    <w:lvl w:ilvl="2">
      <w:start w:val="1"/>
      <w:numFmt w:val="decimal"/>
      <w:lvlText w:val="%1.%2.%3"/>
      <w:lvlJc w:val="left"/>
      <w:pPr>
        <w:ind w:left="1789" w:hanging="720"/>
      </w:pPr>
    </w:lvl>
    <w:lvl w:ilvl="3">
      <w:start w:val="1"/>
      <w:numFmt w:val="decimal"/>
      <w:lvlText w:val="%1.%2.%3.%4"/>
      <w:lvlJc w:val="left"/>
      <w:pPr>
        <w:ind w:left="2149" w:hanging="1080"/>
      </w:pPr>
    </w:lvl>
    <w:lvl w:ilvl="4">
      <w:start w:val="1"/>
      <w:numFmt w:val="decimal"/>
      <w:lvlText w:val="%1.%2.%3.%4.%5"/>
      <w:lvlJc w:val="left"/>
      <w:pPr>
        <w:ind w:left="2149" w:hanging="1080"/>
      </w:pPr>
    </w:lvl>
    <w:lvl w:ilvl="5">
      <w:start w:val="1"/>
      <w:numFmt w:val="decimal"/>
      <w:lvlText w:val="%1.%2.%3.%4.%5.%6"/>
      <w:lvlJc w:val="left"/>
      <w:pPr>
        <w:ind w:left="2509" w:hanging="1440"/>
      </w:pPr>
    </w:lvl>
    <w:lvl w:ilvl="6">
      <w:start w:val="1"/>
      <w:numFmt w:val="decimal"/>
      <w:lvlText w:val="%1.%2.%3.%4.%5.%6.%7"/>
      <w:lvlJc w:val="left"/>
      <w:pPr>
        <w:ind w:left="2509" w:hanging="1440"/>
      </w:pPr>
    </w:lvl>
    <w:lvl w:ilvl="7">
      <w:start w:val="1"/>
      <w:numFmt w:val="decimal"/>
      <w:lvlText w:val="%1.%2.%3.%4.%5.%6.%7.%8"/>
      <w:lvlJc w:val="left"/>
      <w:pPr>
        <w:ind w:left="2869" w:hanging="1800"/>
      </w:pPr>
    </w:lvl>
    <w:lvl w:ilvl="8">
      <w:start w:val="1"/>
      <w:numFmt w:val="decimal"/>
      <w:lvlText w:val="%1.%2.%3.%4.%5.%6.%7.%8.%9"/>
      <w:lvlJc w:val="left"/>
      <w:pPr>
        <w:ind w:left="3229" w:hanging="21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9E"/>
    <w:rsid w:val="00305C8D"/>
    <w:rsid w:val="008C705E"/>
    <w:rsid w:val="00906D49"/>
    <w:rsid w:val="00A01F20"/>
    <w:rsid w:val="00C20C38"/>
    <w:rsid w:val="00C5599E"/>
    <w:rsid w:val="00F7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741E"/>
  <w15:chartTrackingRefBased/>
  <w15:docId w15:val="{EADE3C11-2DCF-450F-9FA0-703FB41E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599E"/>
    <w:pPr>
      <w:spacing w:after="0" w:line="276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5599E"/>
    <w:pPr>
      <w:numPr>
        <w:numId w:val="1"/>
      </w:numPr>
      <w:spacing w:line="276" w:lineRule="auto"/>
      <w:ind w:left="993" w:hanging="284"/>
      <w:contextualSpacing w:val="0"/>
      <w:outlineLvl w:val="0"/>
    </w:pPr>
    <w:rPr>
      <w:rFonts w:ascii="Times New Roman" w:eastAsiaTheme="minorHAnsi" w:hAnsi="Times New Roman" w:cs="Times New Roman"/>
      <w:b/>
      <w:spacing w:val="0"/>
      <w:kern w:val="0"/>
      <w:sz w:val="32"/>
      <w:szCs w:val="22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C5599E"/>
    <w:rPr>
      <w:rFonts w:ascii="Times New Roman" w:hAnsi="Times New Roman" w:cs="Times New Roman"/>
      <w:b/>
      <w:sz w:val="32"/>
      <w:lang w:val="en-US"/>
    </w:rPr>
  </w:style>
  <w:style w:type="table" w:styleId="a5">
    <w:name w:val="Table Grid"/>
    <w:basedOn w:val="a3"/>
    <w:uiPriority w:val="39"/>
    <w:rsid w:val="00C55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0"/>
    <w:link w:val="a7"/>
    <w:uiPriority w:val="99"/>
    <w:unhideWhenUsed/>
    <w:rsid w:val="00C5599E"/>
    <w:pPr>
      <w:tabs>
        <w:tab w:val="center" w:pos="4677"/>
        <w:tab w:val="right" w:pos="9355"/>
      </w:tabs>
      <w:spacing w:line="240" w:lineRule="auto"/>
    </w:pPr>
    <w:rPr>
      <w:lang w:val="en-US"/>
    </w:rPr>
  </w:style>
  <w:style w:type="character" w:customStyle="1" w:styleId="a7">
    <w:name w:val="Нижний колонтитул Знак"/>
    <w:basedOn w:val="a2"/>
    <w:link w:val="a6"/>
    <w:uiPriority w:val="99"/>
    <w:rsid w:val="00C5599E"/>
    <w:rPr>
      <w:rFonts w:ascii="Times New Roman" w:hAnsi="Times New Roman" w:cs="Times New Roman"/>
      <w:sz w:val="28"/>
      <w:lang w:val="en-US"/>
    </w:rPr>
  </w:style>
  <w:style w:type="paragraph" w:customStyle="1" w:styleId="a8">
    <w:name w:val="Абзац. Основной текст"/>
    <w:basedOn w:val="a0"/>
    <w:qFormat/>
    <w:rsid w:val="00C5599E"/>
    <w:pPr>
      <w:widowControl w:val="0"/>
      <w:spacing w:line="240" w:lineRule="auto"/>
    </w:pPr>
    <w:rPr>
      <w:rFonts w:eastAsia="Calibri"/>
      <w:szCs w:val="28"/>
    </w:rPr>
  </w:style>
  <w:style w:type="paragraph" w:styleId="a1">
    <w:name w:val="Title"/>
    <w:basedOn w:val="a0"/>
    <w:next w:val="a0"/>
    <w:link w:val="a9"/>
    <w:uiPriority w:val="10"/>
    <w:qFormat/>
    <w:rsid w:val="00C5599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2"/>
    <w:link w:val="a1"/>
    <w:uiPriority w:val="10"/>
    <w:rsid w:val="00C55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0"/>
    <w:link w:val="ab"/>
    <w:uiPriority w:val="99"/>
    <w:unhideWhenUsed/>
    <w:rsid w:val="00C5599E"/>
    <w:pPr>
      <w:tabs>
        <w:tab w:val="center" w:pos="4680"/>
        <w:tab w:val="right" w:pos="9360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2"/>
      <w:lang w:val="en-US"/>
    </w:rPr>
  </w:style>
  <w:style w:type="character" w:customStyle="1" w:styleId="ab">
    <w:name w:val="Верхний колонтитул Знак"/>
    <w:basedOn w:val="a2"/>
    <w:link w:val="aa"/>
    <w:uiPriority w:val="99"/>
    <w:rsid w:val="00C5599E"/>
    <w:rPr>
      <w:rFonts w:eastAsiaTheme="minorEastAsia"/>
      <w:lang w:val="en-US"/>
    </w:rPr>
  </w:style>
  <w:style w:type="paragraph" w:styleId="a">
    <w:name w:val="List Number"/>
    <w:basedOn w:val="a0"/>
    <w:uiPriority w:val="99"/>
    <w:unhideWhenUsed/>
    <w:rsid w:val="00C5599E"/>
    <w:pPr>
      <w:numPr>
        <w:numId w:val="3"/>
      </w:numPr>
      <w:spacing w:after="200"/>
      <w:contextualSpacing/>
      <w:jc w:val="left"/>
    </w:pPr>
    <w:rPr>
      <w:rFonts w:asciiTheme="minorHAnsi" w:eastAsiaTheme="minorEastAsia" w:hAnsiTheme="minorHAnsi" w:cstheme="minorBidi"/>
      <w:sz w:val="22"/>
      <w:lang w:val="en-US"/>
    </w:rPr>
  </w:style>
  <w:style w:type="paragraph" w:styleId="ac">
    <w:name w:val="List Paragraph"/>
    <w:basedOn w:val="a0"/>
    <w:uiPriority w:val="34"/>
    <w:qFormat/>
    <w:rsid w:val="00906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2067</Words>
  <Characters>11786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 Вишота</dc:creator>
  <cp:keywords/>
  <dc:description/>
  <cp:lastModifiedBy>Млад Вишота</cp:lastModifiedBy>
  <cp:revision>3</cp:revision>
  <dcterms:created xsi:type="dcterms:W3CDTF">2025-05-15T06:09:00Z</dcterms:created>
  <dcterms:modified xsi:type="dcterms:W3CDTF">2025-05-15T10:14:00Z</dcterms:modified>
</cp:coreProperties>
</file>