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C7E" w:rsidRPr="00510C7E" w:rsidRDefault="00981262" w:rsidP="00510C7E">
      <w:pPr>
        <w:pStyle w:val="Heading1"/>
        <w:rPr>
          <w:rFonts w:ascii="Arial" w:hAnsi="Arial" w:cs="Arial"/>
        </w:rPr>
      </w:pPr>
      <w:r w:rsidRPr="00F7635E">
        <w:rPr>
          <w:rFonts w:ascii="Arial" w:hAnsi="Arial" w:cs="Arial"/>
          <w:noProof/>
          <w:lang w:eastAsia="en-AU"/>
        </w:rPr>
        <w:drawing>
          <wp:anchor distT="0" distB="0" distL="114300" distR="114300" simplePos="0" relativeHeight="251661312" behindDoc="0" locked="0" layoutInCell="1" allowOverlap="1" wp14:anchorId="76E66B71" wp14:editId="00B4CAE3">
            <wp:simplePos x="0" y="0"/>
            <wp:positionH relativeFrom="column">
              <wp:posOffset>4162425</wp:posOffset>
            </wp:positionH>
            <wp:positionV relativeFrom="paragraph">
              <wp:posOffset>0</wp:posOffset>
            </wp:positionV>
            <wp:extent cx="2170430" cy="1143000"/>
            <wp:effectExtent l="0" t="0" r="0" b="0"/>
            <wp:wrapTight wrapText="bothSides">
              <wp:wrapPolygon edited="0">
                <wp:start x="0" y="0"/>
                <wp:lineTo x="0" y="21120"/>
                <wp:lineTo x="21233" y="21120"/>
                <wp:lineTo x="212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RG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0430" cy="1143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10C7E">
        <w:rPr>
          <w:rFonts w:ascii="Arial" w:hAnsi="Arial" w:cs="Arial"/>
        </w:rPr>
        <w:t>CP1406</w:t>
      </w:r>
      <w:r w:rsidR="00510C7E" w:rsidRPr="00F7635E">
        <w:rPr>
          <w:rFonts w:ascii="Arial" w:hAnsi="Arial" w:cs="Arial"/>
        </w:rPr>
        <w:t xml:space="preserve"> Group Website Project </w:t>
      </w:r>
      <w:bookmarkStart w:id="0" w:name="_Hlk481752724"/>
      <w:bookmarkEnd w:id="0"/>
    </w:p>
    <w:p w:rsidR="00AE0E36" w:rsidRPr="00510C7E" w:rsidRDefault="00AE0E36" w:rsidP="00510C7E">
      <w:pPr>
        <w:pStyle w:val="Heading1"/>
      </w:pPr>
      <w:r w:rsidRPr="00510C7E">
        <w:t xml:space="preserve">Mission Statement </w:t>
      </w:r>
    </w:p>
    <w:p w:rsidR="00AE0E36" w:rsidRDefault="00AE0E36" w:rsidP="00AE0E36">
      <w:pPr>
        <w:jc w:val="both"/>
      </w:pPr>
      <w:r>
        <w:t>The mission is to create an easy to access website to inform people of the orchestra and gain more members. This creates more attendance and popularity and thus gaining more members and funding for the orchestra.</w:t>
      </w:r>
    </w:p>
    <w:p w:rsidR="00AE0E36" w:rsidRDefault="00AE0E36" w:rsidP="00AE0E36">
      <w:pPr>
        <w:jc w:val="both"/>
      </w:pPr>
    </w:p>
    <w:p w:rsidR="00AE0E36" w:rsidRDefault="00AE0E36" w:rsidP="00510C7E">
      <w:pPr>
        <w:pStyle w:val="Heading1"/>
      </w:pPr>
      <w:r>
        <w:t xml:space="preserve">Success Evaluation </w:t>
      </w:r>
    </w:p>
    <w:p w:rsidR="00AE0E36" w:rsidRDefault="00AE0E36" w:rsidP="00AE0E36">
      <w:pPr>
        <w:jc w:val="both"/>
      </w:pPr>
      <w:r>
        <w:t>To evaluate the success of the website, an effective way is to monitor the funding that it receives over the months. Also monitor the increase/decrease of members and attendance which have an influence over funding. If all these things increase the website will be classified as a success.</w:t>
      </w:r>
    </w:p>
    <w:p w:rsidR="00AE0E36" w:rsidRDefault="00AE0E36" w:rsidP="00AE0E36">
      <w:pPr>
        <w:jc w:val="both"/>
      </w:pPr>
    </w:p>
    <w:p w:rsidR="00AE0E36" w:rsidRDefault="00AE0E36" w:rsidP="00510C7E">
      <w:pPr>
        <w:pStyle w:val="Heading1"/>
      </w:pPr>
      <w:r>
        <w:t xml:space="preserve">Target Audience </w:t>
      </w:r>
    </w:p>
    <w:p w:rsidR="00AE0E36" w:rsidRDefault="00510C7E" w:rsidP="00AE0E36">
      <w:pPr>
        <w:ind w:firstLine="720"/>
        <w:jc w:val="both"/>
      </w:pPr>
      <w:r>
        <w:t xml:space="preserve">1. </w:t>
      </w:r>
      <w:r w:rsidR="00AE0E36">
        <w:t>The target audience that your site is intended for (be specific; you can't aim for everyone) - as said in the meeting the client would appreciate a wide variety of a target audience (13-73 years of age)</w:t>
      </w:r>
    </w:p>
    <w:p w:rsidR="00525BEF" w:rsidRDefault="00510C7E" w:rsidP="00AE0E36">
      <w:pPr>
        <w:ind w:firstLine="720"/>
        <w:jc w:val="both"/>
      </w:pPr>
      <w:r>
        <w:t xml:space="preserve">2. </w:t>
      </w:r>
      <w:r w:rsidR="00AE0E36">
        <w:t>How you will intentionally design the site to cater to this group (as distinct from another, different target audience). - We will design the website to be “prestigious” to target the higher class of audience whilst including a bit of “spunkiness” to attract the younger audiences.</w:t>
      </w:r>
    </w:p>
    <w:p w:rsidR="00525BEF" w:rsidRDefault="00525BEF" w:rsidP="00AE0E36">
      <w:pPr>
        <w:jc w:val="both"/>
      </w:pPr>
    </w:p>
    <w:p w:rsidR="00525BEF" w:rsidRDefault="00525BEF" w:rsidP="00AE0E36">
      <w:pPr>
        <w:jc w:val="both"/>
      </w:pPr>
    </w:p>
    <w:p w:rsidR="00525BEF" w:rsidRDefault="00353F4A" w:rsidP="00353F4A">
      <w:pPr>
        <w:pStyle w:val="Heading1"/>
      </w:pPr>
      <w:r>
        <w:rPr>
          <w:noProof/>
          <w:lang w:eastAsia="en-AU"/>
        </w:rPr>
        <w:drawing>
          <wp:anchor distT="0" distB="0" distL="114300" distR="114300" simplePos="0" relativeHeight="251659264" behindDoc="1" locked="0" layoutInCell="1" allowOverlap="1" wp14:anchorId="55A1C378" wp14:editId="39D4C3BC">
            <wp:simplePos x="0" y="0"/>
            <wp:positionH relativeFrom="margin">
              <wp:align>left</wp:align>
            </wp:positionH>
            <wp:positionV relativeFrom="paragraph">
              <wp:posOffset>457835</wp:posOffset>
            </wp:positionV>
            <wp:extent cx="6276975" cy="2809875"/>
            <wp:effectExtent l="0" t="0" r="9525" b="9525"/>
            <wp:wrapTight wrapText="bothSides">
              <wp:wrapPolygon edited="0">
                <wp:start x="0" y="0"/>
                <wp:lineTo x="0" y="21527"/>
                <wp:lineTo x="21567" y="21527"/>
                <wp:lineTo x="21567" y="0"/>
                <wp:lineTo x="0" y="0"/>
              </wp:wrapPolygon>
            </wp:wrapTight>
            <wp:docPr id="1" name="Picture 1" descr="C:\Users\Vishula\AppData\Local\Microsoft\Windows\INetCache\Content.Word\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hula\AppData\Local\Microsoft\Windows\INetCache\Content.Word\Flowcha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697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Flow Chart </w:t>
      </w:r>
    </w:p>
    <w:p w:rsidR="00525BEF" w:rsidRDefault="00525BEF" w:rsidP="00AE0E36">
      <w:pPr>
        <w:jc w:val="both"/>
      </w:pPr>
    </w:p>
    <w:p w:rsidR="00AE0E36" w:rsidRDefault="00AE0E36" w:rsidP="00510C7E">
      <w:pPr>
        <w:pStyle w:val="Heading1"/>
      </w:pPr>
      <w:r w:rsidRPr="00510C7E">
        <w:lastRenderedPageBreak/>
        <w:t>Content</w:t>
      </w:r>
      <w:r>
        <w:t xml:space="preserve"> </w:t>
      </w:r>
    </w:p>
    <w:p w:rsidR="00156E52" w:rsidRPr="001A6E30" w:rsidRDefault="001A6E30" w:rsidP="00510C7E">
      <w:pPr>
        <w:pStyle w:val="Heading2"/>
      </w:pPr>
      <w:r>
        <w:t>Home</w:t>
      </w:r>
      <w:r w:rsidR="00156E52" w:rsidRPr="001A6E30">
        <w:t xml:space="preserve"> </w:t>
      </w:r>
    </w:p>
    <w:p w:rsidR="00156E52" w:rsidRPr="00E77A21" w:rsidRDefault="00156E52" w:rsidP="00AE0E36">
      <w:pPr>
        <w:pStyle w:val="ListParagraph"/>
        <w:numPr>
          <w:ilvl w:val="0"/>
          <w:numId w:val="2"/>
        </w:numPr>
        <w:spacing w:line="256" w:lineRule="auto"/>
        <w:jc w:val="both"/>
        <w:rPr>
          <w:rFonts w:cs="Times New Roman"/>
        </w:rPr>
      </w:pPr>
      <w:r w:rsidRPr="00E77A21">
        <w:rPr>
          <w:rFonts w:cs="Times New Roman"/>
        </w:rPr>
        <w:t xml:space="preserve">Announcements – Formal public statement about future events </w:t>
      </w:r>
    </w:p>
    <w:p w:rsidR="00156E52" w:rsidRPr="00E77A21" w:rsidRDefault="00156E52" w:rsidP="00AE0E36">
      <w:pPr>
        <w:pStyle w:val="ListParagraph"/>
        <w:numPr>
          <w:ilvl w:val="0"/>
          <w:numId w:val="2"/>
        </w:numPr>
        <w:spacing w:line="256" w:lineRule="auto"/>
        <w:jc w:val="both"/>
        <w:rPr>
          <w:rFonts w:cs="Times New Roman"/>
        </w:rPr>
      </w:pPr>
      <w:r w:rsidRPr="00E77A21">
        <w:rPr>
          <w:rFonts w:cs="Times New Roman"/>
        </w:rPr>
        <w:t xml:space="preserve">Photo Gallery – Photos of BRO events </w:t>
      </w:r>
    </w:p>
    <w:p w:rsidR="00156E52" w:rsidRPr="00E77A21" w:rsidRDefault="00156E52" w:rsidP="00AE0E36">
      <w:pPr>
        <w:pStyle w:val="ListParagraph"/>
        <w:numPr>
          <w:ilvl w:val="0"/>
          <w:numId w:val="2"/>
        </w:numPr>
        <w:spacing w:line="256" w:lineRule="auto"/>
        <w:jc w:val="both"/>
        <w:rPr>
          <w:rFonts w:cs="Times New Roman"/>
        </w:rPr>
      </w:pPr>
      <w:r w:rsidRPr="00E77A21">
        <w:rPr>
          <w:rFonts w:cs="Times New Roman"/>
        </w:rPr>
        <w:t xml:space="preserve">Next upcoming event – Details about the upcoming event </w:t>
      </w:r>
    </w:p>
    <w:p w:rsidR="001A6E30" w:rsidRDefault="001A6E30" w:rsidP="00510C7E">
      <w:pPr>
        <w:pStyle w:val="Heading2"/>
      </w:pPr>
    </w:p>
    <w:p w:rsidR="001A6E30" w:rsidRPr="001A6E30" w:rsidRDefault="00156E52" w:rsidP="00510C7E">
      <w:pPr>
        <w:pStyle w:val="Heading2"/>
      </w:pPr>
      <w:r w:rsidRPr="001A6E30">
        <w:t xml:space="preserve">About Us </w:t>
      </w:r>
    </w:p>
    <w:p w:rsidR="00866310" w:rsidRPr="00E77A21" w:rsidRDefault="00156E52" w:rsidP="00AE0E36">
      <w:pPr>
        <w:pStyle w:val="ListParagraph"/>
        <w:numPr>
          <w:ilvl w:val="0"/>
          <w:numId w:val="2"/>
        </w:numPr>
        <w:spacing w:line="256" w:lineRule="auto"/>
        <w:jc w:val="both"/>
        <w:rPr>
          <w:rFonts w:cs="Times New Roman"/>
        </w:rPr>
      </w:pPr>
      <w:r w:rsidRPr="00E77A21">
        <w:rPr>
          <w:rFonts w:cs="Times New Roman"/>
        </w:rPr>
        <w:t xml:space="preserve">History of Barrier Reef Orchestra – </w:t>
      </w:r>
      <w:r w:rsidR="00866310" w:rsidRPr="00E77A21">
        <w:rPr>
          <w:rFonts w:cs="Times New Roman"/>
        </w:rPr>
        <w:t>Summary of past events connected with BRO</w:t>
      </w:r>
    </w:p>
    <w:p w:rsidR="00156E52" w:rsidRDefault="00156E52" w:rsidP="00AE0E36">
      <w:pPr>
        <w:spacing w:line="256" w:lineRule="auto"/>
        <w:jc w:val="both"/>
        <w:rPr>
          <w:rFonts w:ascii="Times New Roman" w:hAnsi="Times New Roman" w:cs="Times New Roman"/>
          <w:sz w:val="24"/>
        </w:rPr>
      </w:pPr>
    </w:p>
    <w:p w:rsidR="00156E52" w:rsidRPr="001A6E30" w:rsidRDefault="00156E52" w:rsidP="00510C7E">
      <w:pPr>
        <w:pStyle w:val="Heading2"/>
      </w:pPr>
      <w:r w:rsidRPr="001A6E30">
        <w:t xml:space="preserve">Concerts </w:t>
      </w:r>
    </w:p>
    <w:p w:rsidR="00156E52" w:rsidRPr="00E77A21" w:rsidRDefault="001A6E30" w:rsidP="00AE0E36">
      <w:pPr>
        <w:pStyle w:val="ListParagraph"/>
        <w:numPr>
          <w:ilvl w:val="0"/>
          <w:numId w:val="2"/>
        </w:numPr>
        <w:spacing w:line="256" w:lineRule="auto"/>
        <w:jc w:val="both"/>
        <w:rPr>
          <w:rFonts w:cs="Times New Roman"/>
        </w:rPr>
      </w:pPr>
      <w:r w:rsidRPr="00E77A21">
        <w:rPr>
          <w:rFonts w:cs="Times New Roman"/>
        </w:rPr>
        <w:t>Upcoming events</w:t>
      </w:r>
      <w:r w:rsidR="00156E52" w:rsidRPr="00E77A21">
        <w:rPr>
          <w:rFonts w:cs="Times New Roman"/>
        </w:rPr>
        <w:t xml:space="preserve"> – </w:t>
      </w:r>
      <w:r w:rsidR="00866310" w:rsidRPr="00E77A21">
        <w:rPr>
          <w:rFonts w:cs="Times New Roman"/>
        </w:rPr>
        <w:t xml:space="preserve"> Details about upcoming events</w:t>
      </w:r>
    </w:p>
    <w:p w:rsidR="00156E52" w:rsidRPr="00E77A21" w:rsidRDefault="00156E52" w:rsidP="00AE0E36">
      <w:pPr>
        <w:pStyle w:val="ListParagraph"/>
        <w:numPr>
          <w:ilvl w:val="0"/>
          <w:numId w:val="2"/>
        </w:numPr>
        <w:spacing w:line="256" w:lineRule="auto"/>
        <w:jc w:val="both"/>
        <w:rPr>
          <w:rFonts w:cs="Times New Roman"/>
        </w:rPr>
      </w:pPr>
      <w:r w:rsidRPr="00E77A21">
        <w:rPr>
          <w:rFonts w:cs="Times New Roman"/>
        </w:rPr>
        <w:t xml:space="preserve">Previous events – </w:t>
      </w:r>
      <w:r w:rsidR="00866310" w:rsidRPr="00E77A21">
        <w:rPr>
          <w:rFonts w:cs="Times New Roman"/>
        </w:rPr>
        <w:t xml:space="preserve"> Details about previous events </w:t>
      </w:r>
    </w:p>
    <w:p w:rsidR="001A6E30" w:rsidRPr="00E77A21" w:rsidRDefault="00156E52" w:rsidP="00AE0E36">
      <w:pPr>
        <w:pStyle w:val="ListParagraph"/>
        <w:numPr>
          <w:ilvl w:val="0"/>
          <w:numId w:val="2"/>
        </w:numPr>
        <w:spacing w:line="256" w:lineRule="auto"/>
        <w:jc w:val="both"/>
        <w:rPr>
          <w:rFonts w:cs="Times New Roman"/>
        </w:rPr>
      </w:pPr>
      <w:r w:rsidRPr="00E77A21">
        <w:rPr>
          <w:rFonts w:cs="Times New Roman"/>
        </w:rPr>
        <w:t>Venue –</w:t>
      </w:r>
      <w:r w:rsidR="00866310" w:rsidRPr="00E77A21">
        <w:rPr>
          <w:rFonts w:cs="Times New Roman"/>
        </w:rPr>
        <w:t xml:space="preserve"> Information about the event location </w:t>
      </w:r>
    </w:p>
    <w:p w:rsidR="00156E52" w:rsidRDefault="00156E52" w:rsidP="00AE0E36">
      <w:pPr>
        <w:pStyle w:val="ListParagraph"/>
        <w:spacing w:line="256" w:lineRule="auto"/>
        <w:jc w:val="both"/>
        <w:rPr>
          <w:rFonts w:ascii="Times New Roman" w:hAnsi="Times New Roman" w:cs="Times New Roman"/>
          <w:sz w:val="24"/>
        </w:rPr>
      </w:pPr>
      <w:r>
        <w:rPr>
          <w:rFonts w:ascii="Times New Roman" w:hAnsi="Times New Roman" w:cs="Times New Roman"/>
          <w:sz w:val="24"/>
        </w:rPr>
        <w:t xml:space="preserve"> </w:t>
      </w:r>
    </w:p>
    <w:p w:rsidR="00156E52" w:rsidRPr="001A6E30" w:rsidRDefault="00156E52" w:rsidP="00510C7E">
      <w:pPr>
        <w:pStyle w:val="Heading2"/>
      </w:pPr>
      <w:r w:rsidRPr="001A6E30">
        <w:t xml:space="preserve">Join Now </w:t>
      </w:r>
    </w:p>
    <w:p w:rsidR="00156E52" w:rsidRPr="00E77A21" w:rsidRDefault="00156E52" w:rsidP="00AE0E36">
      <w:pPr>
        <w:pStyle w:val="ListParagraph"/>
        <w:numPr>
          <w:ilvl w:val="0"/>
          <w:numId w:val="2"/>
        </w:numPr>
        <w:spacing w:line="256" w:lineRule="auto"/>
        <w:jc w:val="both"/>
        <w:rPr>
          <w:rFonts w:cs="Times New Roman"/>
        </w:rPr>
      </w:pPr>
      <w:r w:rsidRPr="00E77A21">
        <w:rPr>
          <w:rFonts w:cs="Times New Roman"/>
        </w:rPr>
        <w:t xml:space="preserve">Current and Previous artists </w:t>
      </w:r>
      <w:r w:rsidR="00866310" w:rsidRPr="00E77A21">
        <w:rPr>
          <w:rFonts w:cs="Times New Roman"/>
        </w:rPr>
        <w:t>– Current and previous artists who played in BRO</w:t>
      </w:r>
    </w:p>
    <w:p w:rsidR="00156E52" w:rsidRPr="00E77A21" w:rsidRDefault="00156E52" w:rsidP="00AE0E36">
      <w:pPr>
        <w:pStyle w:val="ListParagraph"/>
        <w:numPr>
          <w:ilvl w:val="0"/>
          <w:numId w:val="2"/>
        </w:numPr>
        <w:spacing w:line="256" w:lineRule="auto"/>
        <w:jc w:val="both"/>
        <w:rPr>
          <w:rFonts w:cs="Times New Roman"/>
        </w:rPr>
      </w:pPr>
      <w:r w:rsidRPr="00E77A21">
        <w:rPr>
          <w:rFonts w:cs="Times New Roman"/>
        </w:rPr>
        <w:t xml:space="preserve">Current and Previous conductors </w:t>
      </w:r>
      <w:r w:rsidR="00866310" w:rsidRPr="00E77A21">
        <w:rPr>
          <w:rFonts w:cs="Times New Roman"/>
        </w:rPr>
        <w:t xml:space="preserve">– Current and previous conductors who directed BRO </w:t>
      </w:r>
    </w:p>
    <w:p w:rsidR="00156E52" w:rsidRPr="00E77A21" w:rsidRDefault="008E25A5" w:rsidP="00AE0E36">
      <w:pPr>
        <w:pStyle w:val="ListParagraph"/>
        <w:numPr>
          <w:ilvl w:val="0"/>
          <w:numId w:val="2"/>
        </w:numPr>
        <w:spacing w:line="256" w:lineRule="auto"/>
        <w:jc w:val="both"/>
        <w:rPr>
          <w:rFonts w:cs="Times New Roman"/>
        </w:rPr>
      </w:pPr>
      <w:r w:rsidRPr="00E77A21">
        <w:rPr>
          <w:rFonts w:cs="Times New Roman"/>
        </w:rPr>
        <w:t xml:space="preserve">Members registration </w:t>
      </w:r>
      <w:r w:rsidR="00866310" w:rsidRPr="00E77A21">
        <w:rPr>
          <w:rFonts w:cs="Times New Roman"/>
        </w:rPr>
        <w:t xml:space="preserve">– Member registration form and details </w:t>
      </w:r>
    </w:p>
    <w:p w:rsidR="008E25A5" w:rsidRPr="00E77A21" w:rsidRDefault="008E25A5" w:rsidP="00AE0E36">
      <w:pPr>
        <w:pStyle w:val="ListParagraph"/>
        <w:numPr>
          <w:ilvl w:val="0"/>
          <w:numId w:val="2"/>
        </w:numPr>
        <w:spacing w:line="256" w:lineRule="auto"/>
        <w:jc w:val="both"/>
        <w:rPr>
          <w:rFonts w:cs="Times New Roman"/>
        </w:rPr>
      </w:pPr>
      <w:r w:rsidRPr="00E77A21">
        <w:rPr>
          <w:rFonts w:cs="Times New Roman"/>
        </w:rPr>
        <w:t xml:space="preserve">Orchestra Application </w:t>
      </w:r>
      <w:r w:rsidR="00866310" w:rsidRPr="00E77A21">
        <w:rPr>
          <w:rFonts w:cs="Times New Roman"/>
        </w:rPr>
        <w:t xml:space="preserve">– Orchestra application form and details </w:t>
      </w:r>
    </w:p>
    <w:p w:rsidR="008E25A5" w:rsidRPr="00E77A21" w:rsidRDefault="008E25A5" w:rsidP="00AE0E36">
      <w:pPr>
        <w:pStyle w:val="ListParagraph"/>
        <w:numPr>
          <w:ilvl w:val="0"/>
          <w:numId w:val="2"/>
        </w:numPr>
        <w:spacing w:line="256" w:lineRule="auto"/>
        <w:jc w:val="both"/>
        <w:rPr>
          <w:rFonts w:cs="Times New Roman"/>
        </w:rPr>
      </w:pPr>
      <w:r w:rsidRPr="00E77A21">
        <w:rPr>
          <w:rFonts w:cs="Times New Roman"/>
        </w:rPr>
        <w:t xml:space="preserve">Conductor Application </w:t>
      </w:r>
      <w:r w:rsidR="00866310" w:rsidRPr="00E77A21">
        <w:rPr>
          <w:rFonts w:cs="Times New Roman"/>
        </w:rPr>
        <w:t xml:space="preserve">– Conductor application form details </w:t>
      </w:r>
    </w:p>
    <w:p w:rsidR="001A6E30" w:rsidRDefault="001A6E30" w:rsidP="00AE0E36">
      <w:pPr>
        <w:spacing w:line="256" w:lineRule="auto"/>
        <w:ind w:left="360"/>
        <w:jc w:val="both"/>
        <w:rPr>
          <w:rFonts w:ascii="Times New Roman" w:hAnsi="Times New Roman" w:cs="Times New Roman"/>
          <w:sz w:val="24"/>
        </w:rPr>
      </w:pPr>
    </w:p>
    <w:p w:rsidR="008E25A5" w:rsidRPr="001A6E30" w:rsidRDefault="008E25A5" w:rsidP="00510C7E">
      <w:pPr>
        <w:pStyle w:val="Heading2"/>
      </w:pPr>
      <w:r w:rsidRPr="001A6E30">
        <w:t>Support Us</w:t>
      </w:r>
    </w:p>
    <w:p w:rsidR="008E25A5" w:rsidRPr="00E77A21" w:rsidRDefault="008E25A5" w:rsidP="00AE0E36">
      <w:pPr>
        <w:pStyle w:val="ListParagraph"/>
        <w:numPr>
          <w:ilvl w:val="0"/>
          <w:numId w:val="5"/>
        </w:numPr>
        <w:spacing w:line="256" w:lineRule="auto"/>
        <w:jc w:val="both"/>
        <w:rPr>
          <w:rFonts w:cs="Times New Roman"/>
        </w:rPr>
      </w:pPr>
      <w:r w:rsidRPr="00E77A21">
        <w:rPr>
          <w:rFonts w:cs="Times New Roman"/>
        </w:rPr>
        <w:t xml:space="preserve">Sponsor/ Donate </w:t>
      </w:r>
      <w:r w:rsidR="00866310" w:rsidRPr="00E77A21">
        <w:rPr>
          <w:rFonts w:cs="Times New Roman"/>
        </w:rPr>
        <w:t xml:space="preserve">– way to sponsor and donate </w:t>
      </w:r>
    </w:p>
    <w:p w:rsidR="00353F4A" w:rsidRPr="00E77A21" w:rsidRDefault="008E25A5" w:rsidP="00353F4A">
      <w:pPr>
        <w:pStyle w:val="ListParagraph"/>
        <w:numPr>
          <w:ilvl w:val="0"/>
          <w:numId w:val="5"/>
        </w:numPr>
        <w:spacing w:line="256" w:lineRule="auto"/>
        <w:jc w:val="both"/>
        <w:rPr>
          <w:rFonts w:cs="Times New Roman"/>
        </w:rPr>
      </w:pPr>
      <w:r w:rsidRPr="00E77A21">
        <w:rPr>
          <w:rFonts w:cs="Times New Roman"/>
        </w:rPr>
        <w:t xml:space="preserve">Become a benefactor </w:t>
      </w:r>
      <w:r w:rsidR="00866310" w:rsidRPr="00E77A21">
        <w:rPr>
          <w:rFonts w:cs="Times New Roman"/>
        </w:rPr>
        <w:t xml:space="preserve">– form to become a benefactor </w:t>
      </w:r>
    </w:p>
    <w:p w:rsidR="00353F4A" w:rsidRPr="00353F4A" w:rsidRDefault="00353F4A" w:rsidP="00353F4A">
      <w:pPr>
        <w:spacing w:line="256" w:lineRule="auto"/>
        <w:jc w:val="both"/>
        <w:rPr>
          <w:rFonts w:cs="Times New Roman"/>
          <w:sz w:val="24"/>
        </w:rPr>
      </w:pPr>
    </w:p>
    <w:p w:rsidR="00185D63" w:rsidRDefault="00185D63" w:rsidP="00D555E6">
      <w:pPr>
        <w:pStyle w:val="Heading2"/>
      </w:pPr>
      <w:r>
        <w:t>Contact Us</w:t>
      </w:r>
    </w:p>
    <w:p w:rsidR="00185D63" w:rsidRPr="00E77A21" w:rsidRDefault="00185D63" w:rsidP="00185D63">
      <w:pPr>
        <w:pStyle w:val="ListParagraph"/>
        <w:numPr>
          <w:ilvl w:val="0"/>
          <w:numId w:val="7"/>
        </w:numPr>
        <w:spacing w:line="256" w:lineRule="auto"/>
        <w:jc w:val="both"/>
        <w:rPr>
          <w:rFonts w:cs="Times New Roman"/>
        </w:rPr>
      </w:pPr>
      <w:r w:rsidRPr="00E77A21">
        <w:rPr>
          <w:rFonts w:cs="Times New Roman"/>
        </w:rPr>
        <w:t>Address – Postal Address of BRO</w:t>
      </w:r>
    </w:p>
    <w:p w:rsidR="00185D63" w:rsidRPr="00E77A21" w:rsidRDefault="00185D63" w:rsidP="00185D63">
      <w:pPr>
        <w:pStyle w:val="ListParagraph"/>
        <w:numPr>
          <w:ilvl w:val="0"/>
          <w:numId w:val="7"/>
        </w:numPr>
        <w:spacing w:line="256" w:lineRule="auto"/>
        <w:jc w:val="both"/>
        <w:rPr>
          <w:rFonts w:cs="Times New Roman"/>
        </w:rPr>
      </w:pPr>
      <w:r w:rsidRPr="00E77A21">
        <w:rPr>
          <w:rFonts w:cs="Times New Roman"/>
        </w:rPr>
        <w:t xml:space="preserve">Phone – Contact and FAX number of BRO </w:t>
      </w:r>
    </w:p>
    <w:p w:rsidR="00185D63" w:rsidRPr="00E77A21" w:rsidRDefault="00185D63" w:rsidP="00185D63">
      <w:pPr>
        <w:pStyle w:val="ListParagraph"/>
        <w:numPr>
          <w:ilvl w:val="0"/>
          <w:numId w:val="7"/>
        </w:numPr>
        <w:spacing w:line="256" w:lineRule="auto"/>
        <w:jc w:val="both"/>
        <w:rPr>
          <w:rFonts w:cs="Times New Roman"/>
        </w:rPr>
      </w:pPr>
      <w:r w:rsidRPr="00E77A21">
        <w:rPr>
          <w:rFonts w:cs="Times New Roman"/>
        </w:rPr>
        <w:t>E-mail – Email address of BRO</w:t>
      </w:r>
    </w:p>
    <w:p w:rsidR="00353F4A" w:rsidRPr="00353F4A" w:rsidRDefault="00353F4A" w:rsidP="00353F4A">
      <w:pPr>
        <w:spacing w:line="256" w:lineRule="auto"/>
        <w:jc w:val="both"/>
        <w:rPr>
          <w:rFonts w:cs="Times New Roman"/>
          <w:sz w:val="24"/>
        </w:rPr>
      </w:pPr>
    </w:p>
    <w:p w:rsidR="008E25A5" w:rsidRPr="001A6E30" w:rsidRDefault="008E25A5" w:rsidP="00510C7E">
      <w:pPr>
        <w:pStyle w:val="Heading2"/>
      </w:pPr>
      <w:r w:rsidRPr="001A6E30">
        <w:t xml:space="preserve">Side Bar (link to all pages) </w:t>
      </w:r>
    </w:p>
    <w:p w:rsidR="008E25A5" w:rsidRPr="00E77A21" w:rsidRDefault="008E25A5" w:rsidP="00AE0E36">
      <w:pPr>
        <w:pStyle w:val="ListParagraph"/>
        <w:numPr>
          <w:ilvl w:val="0"/>
          <w:numId w:val="6"/>
        </w:numPr>
        <w:spacing w:line="256" w:lineRule="auto"/>
        <w:jc w:val="both"/>
        <w:rPr>
          <w:rFonts w:cs="Times New Roman"/>
        </w:rPr>
      </w:pPr>
      <w:r w:rsidRPr="00E77A21">
        <w:rPr>
          <w:rFonts w:cs="Times New Roman"/>
        </w:rPr>
        <w:t xml:space="preserve">Feedback – </w:t>
      </w:r>
      <w:r w:rsidR="00866310" w:rsidRPr="00E77A21">
        <w:rPr>
          <w:rFonts w:cs="Times New Roman"/>
        </w:rPr>
        <w:t xml:space="preserve">Give a feedback about events and webpage </w:t>
      </w:r>
    </w:p>
    <w:p w:rsidR="008E25A5" w:rsidRPr="00E77A21" w:rsidRDefault="008E25A5" w:rsidP="00AE0E36">
      <w:pPr>
        <w:pStyle w:val="ListParagraph"/>
        <w:numPr>
          <w:ilvl w:val="0"/>
          <w:numId w:val="6"/>
        </w:numPr>
        <w:spacing w:line="256" w:lineRule="auto"/>
        <w:jc w:val="both"/>
        <w:rPr>
          <w:rFonts w:cs="Times New Roman"/>
        </w:rPr>
      </w:pPr>
      <w:r w:rsidRPr="00E77A21">
        <w:rPr>
          <w:rFonts w:cs="Times New Roman"/>
        </w:rPr>
        <w:t xml:space="preserve">Bulletin </w:t>
      </w:r>
      <w:r w:rsidR="00AE0E36" w:rsidRPr="00E77A21">
        <w:rPr>
          <w:rFonts w:cs="Times New Roman"/>
        </w:rPr>
        <w:t>–</w:t>
      </w:r>
      <w:r w:rsidRPr="00E77A21">
        <w:rPr>
          <w:rFonts w:cs="Times New Roman"/>
        </w:rPr>
        <w:t xml:space="preserve"> </w:t>
      </w:r>
      <w:r w:rsidR="00AE0E36" w:rsidRPr="00E77A21">
        <w:rPr>
          <w:rFonts w:cs="Times New Roman"/>
        </w:rPr>
        <w:t xml:space="preserve">Broadcast a summary of official statements </w:t>
      </w:r>
    </w:p>
    <w:p w:rsidR="00156E52" w:rsidRPr="00156E52" w:rsidRDefault="00156E52" w:rsidP="00AE0E36">
      <w:pPr>
        <w:pStyle w:val="ListParagraph"/>
        <w:spacing w:line="256" w:lineRule="auto"/>
        <w:jc w:val="both"/>
        <w:rPr>
          <w:rFonts w:ascii="Times New Roman" w:hAnsi="Times New Roman" w:cs="Times New Roman"/>
          <w:sz w:val="24"/>
        </w:rPr>
      </w:pPr>
    </w:p>
    <w:p w:rsidR="00156E52" w:rsidRPr="00156E52" w:rsidRDefault="00156E52" w:rsidP="00AE0E36">
      <w:pPr>
        <w:spacing w:line="256" w:lineRule="auto"/>
        <w:ind w:left="360"/>
        <w:jc w:val="both"/>
        <w:rPr>
          <w:rFonts w:ascii="Times New Roman" w:hAnsi="Times New Roman" w:cs="Times New Roman"/>
          <w:sz w:val="24"/>
        </w:rPr>
      </w:pPr>
    </w:p>
    <w:p w:rsidR="00525BEF" w:rsidRDefault="00525BEF" w:rsidP="00AE0E36">
      <w:pPr>
        <w:jc w:val="both"/>
      </w:pPr>
    </w:p>
    <w:p w:rsidR="00353F4A" w:rsidRPr="00525BEF" w:rsidRDefault="00353F4A" w:rsidP="00AE0E36">
      <w:pPr>
        <w:jc w:val="both"/>
      </w:pPr>
      <w:bookmarkStart w:id="1" w:name="_GoBack"/>
      <w:bookmarkEnd w:id="1"/>
    </w:p>
    <w:sectPr w:rsidR="00353F4A" w:rsidRPr="00525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00FC"/>
    <w:multiLevelType w:val="hybridMultilevel"/>
    <w:tmpl w:val="C55E401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5477B33"/>
    <w:multiLevelType w:val="hybridMultilevel"/>
    <w:tmpl w:val="93EE73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4BB810A9"/>
    <w:multiLevelType w:val="hybridMultilevel"/>
    <w:tmpl w:val="ADE606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9F0E93"/>
    <w:multiLevelType w:val="hybridMultilevel"/>
    <w:tmpl w:val="75968B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02B2F86"/>
    <w:multiLevelType w:val="hybridMultilevel"/>
    <w:tmpl w:val="E50445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C26A75"/>
    <w:multiLevelType w:val="hybridMultilevel"/>
    <w:tmpl w:val="B39ACE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BEF"/>
    <w:rsid w:val="0005765B"/>
    <w:rsid w:val="00156E52"/>
    <w:rsid w:val="00185D63"/>
    <w:rsid w:val="001A6E30"/>
    <w:rsid w:val="00353F4A"/>
    <w:rsid w:val="00510C7E"/>
    <w:rsid w:val="00525BEF"/>
    <w:rsid w:val="00866310"/>
    <w:rsid w:val="008E25A5"/>
    <w:rsid w:val="00974D10"/>
    <w:rsid w:val="00981262"/>
    <w:rsid w:val="00AE0E36"/>
    <w:rsid w:val="00B86632"/>
    <w:rsid w:val="00D306AF"/>
    <w:rsid w:val="00D555E6"/>
    <w:rsid w:val="00E77A21"/>
    <w:rsid w:val="00F54B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39A6"/>
  <w15:chartTrackingRefBased/>
  <w15:docId w15:val="{A39B7E20-2DE1-452C-AE73-477E2B9C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C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EF"/>
    <w:pPr>
      <w:ind w:left="720"/>
      <w:contextualSpacing/>
    </w:pPr>
  </w:style>
  <w:style w:type="character" w:customStyle="1" w:styleId="Heading1Char">
    <w:name w:val="Heading 1 Char"/>
    <w:basedOn w:val="DefaultParagraphFont"/>
    <w:link w:val="Heading1"/>
    <w:uiPriority w:val="9"/>
    <w:rsid w:val="00510C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0C7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53F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F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29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99CD7-4369-4F9B-B557-65C20FECE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Vishula Gamaetige</dc:creator>
  <cp:keywords/>
  <dc:description/>
  <cp:lastModifiedBy>Vishula Gamaetige</cp:lastModifiedBy>
  <cp:revision>8</cp:revision>
  <dcterms:created xsi:type="dcterms:W3CDTF">2017-05-05T02:47:00Z</dcterms:created>
  <dcterms:modified xsi:type="dcterms:W3CDTF">2017-05-22T14:13:00Z</dcterms:modified>
</cp:coreProperties>
</file>