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A762" w14:textId="77777777" w:rsidR="0064484D" w:rsidRDefault="0064484D" w:rsidP="006448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84D">
        <w:rPr>
          <w:rFonts w:ascii="Times New Roman" w:hAnsi="Times New Roman" w:cs="Times New Roman"/>
          <w:b/>
          <w:bCs/>
          <w:sz w:val="28"/>
          <w:szCs w:val="28"/>
        </w:rPr>
        <w:t xml:space="preserve">Performance Analysis of Social Media Sentiment </w:t>
      </w:r>
    </w:p>
    <w:p w14:paraId="13A3B45A" w14:textId="6206B5F0" w:rsidR="0064484D" w:rsidRDefault="0064484D" w:rsidP="006448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84D">
        <w:rPr>
          <w:rFonts w:ascii="Times New Roman" w:hAnsi="Times New Roman" w:cs="Times New Roman"/>
          <w:b/>
          <w:bCs/>
          <w:sz w:val="28"/>
          <w:szCs w:val="28"/>
        </w:rPr>
        <w:t>Analysis Using Machine Learning</w:t>
      </w:r>
    </w:p>
    <w:p w14:paraId="2475D787" w14:textId="77777777" w:rsidR="0064484D" w:rsidRPr="0064484D" w:rsidRDefault="0064484D" w:rsidP="006448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BDABE" w14:textId="77777777" w:rsidR="00676736" w:rsidRPr="0064484D" w:rsidRDefault="00000000" w:rsidP="006448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484D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Pr="006448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C35176" w14:textId="3B046153" w:rsidR="00676736" w:rsidRDefault="00000000" w:rsidP="006448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Social media allows people to spend time together online and interact and connect. The relationship between well-being and social </w:t>
      </w:r>
      <w:hyperlink r:id="rId5">
        <w:r>
          <w:rPr>
            <w:rFonts w:ascii="Times New Roman" w:eastAsia="Times New Roman" w:hAnsi="Times New Roman" w:cs="Times New Roman"/>
            <w:color w:val="1F1F1F"/>
            <w:sz w:val="24"/>
            <w:szCs w:val="24"/>
            <w:u w:val="single"/>
          </w:rPr>
          <w:t>media usage</w:t>
        </w:r>
      </w:hyperlink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 is being studied more and more because it affects many areas and is discussed from different aspects.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In this analysis, we explore a synthetic dataset mimicking real-world engagement on platforms like Facebook, Instagram,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Y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o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uT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ube and Twitter. Through Exploratory Data Analysis (EDA) and Data visualization to identify the which age group is more addict,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what a reason to watch social media etc… we aim to depth analysis of social media.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i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n existing system,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to analyse a social media dataset, At the point of time top most influenced social media platform is 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F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acebook.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In proposed system,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we analyse that which social media platform is peak right now.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And 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compari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on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of logistic regression and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distil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BERT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to find the accuracy.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Sentiment analysis is an automated way of performing computer analysis of text typed in by a user and the user’s emotion based on the text by using LSTM.</w:t>
      </w:r>
    </w:p>
    <w:p w14:paraId="7C18FCAC" w14:textId="77777777" w:rsidR="00676736" w:rsidRPr="0064484D" w:rsidRDefault="00000000" w:rsidP="0064484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</w:pPr>
      <w:r w:rsidRP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 w:rsidRPr="0064484D"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  <w:t>MATERIAL</w:t>
      </w:r>
    </w:p>
    <w:p w14:paraId="65A24665" w14:textId="266F45D5" w:rsidR="00676736" w:rsidRDefault="00000000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In this social media dataset came from the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kaggle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to predict social media analysis.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The author   of this dataset Muhammad Roshan Riaz from cloud Native Generative AI Enthusiast and ML.</w:t>
      </w:r>
    </w:p>
    <w:p w14:paraId="5764E281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7656D50E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1E19F63C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043B5FB4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67418DE7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32E4C5AA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7E325618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51D05634" w14:textId="77777777" w:rsidR="0064484D" w:rsidRDefault="0064484D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</w:p>
    <w:p w14:paraId="1D7390E5" w14:textId="77777777" w:rsidR="00676736" w:rsidRDefault="00000000" w:rsidP="0064484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42424"/>
          <w:sz w:val="24"/>
          <w:szCs w:val="24"/>
          <w:highlight w:val="white"/>
        </w:rPr>
        <w:lastRenderedPageBreak/>
        <w:t>EXISTING SYSTEM</w:t>
      </w:r>
    </w:p>
    <w:p w14:paraId="758A72DC" w14:textId="064BC70F" w:rsidR="00676736" w:rsidRDefault="00000000" w:rsidP="0064484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In Existing system, 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he project involved to analysis of the social media analysis dataset with proper data processing.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Then different model were trained and predictions are made with different models like machine learning algorithms of NLP,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Linear Regression,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Support vector </w:t>
      </w:r>
      <w:r w:rsidRP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machine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 w:rsidRP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SVM).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Natura</w:t>
      </w:r>
      <w:r w:rsidR="00DB40E4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l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 xml:space="preserve"> Language Processing (NLP):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 Natural Language Processing understand and interprets human language patterns. Social media platforms such as 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twitter, Facebook, Instagram uses </w:t>
      </w:r>
      <w:hyperlink r:id="rId6">
        <w:r w:rsidRPr="0064484D">
          <w:rPr>
            <w:rFonts w:ascii="Times New Roman" w:eastAsia="Times New Roman" w:hAnsi="Times New Roman" w:cs="Times New Roman"/>
            <w:bCs/>
            <w:sz w:val="24"/>
            <w:szCs w:val="24"/>
          </w:rPr>
          <w:t>NLP </w:t>
        </w:r>
      </w:hyperlink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to analy</w:t>
      </w:r>
      <w:r w:rsid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s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e text data that includes tweets, comments to find sentiment, categorize contents or finding trends. Social media platforms such as Twitter, Facebook analy</w:t>
      </w:r>
      <w:r w:rsid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s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e their contents of posts to extract patterns and find trends that helps in personalizing advertisement based on user choices.</w:t>
      </w:r>
      <w:r w:rsidRPr="0064484D">
        <w:rPr>
          <w:rFonts w:ascii="Times New Roman" w:eastAsia="Times New Roman" w:hAnsi="Times New Roman" w:cs="Times New Roman"/>
          <w:bCs/>
          <w:color w:val="273239"/>
          <w:sz w:val="27"/>
          <w:szCs w:val="27"/>
        </w:rPr>
        <w:t xml:space="preserve"> 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</w:rPr>
        <w:t>Linear Regression: Linear regression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is type of machine learning algorithm that find relationship between the input data and targeted variable. It is a type of statistical model. In social media platform </w:t>
      </w:r>
      <w:hyperlink r:id="rId7">
        <w:r w:rsidRPr="0064484D">
          <w:rPr>
            <w:rFonts w:ascii="Times New Roman" w:eastAsia="Times New Roman" w:hAnsi="Times New Roman" w:cs="Times New Roman"/>
            <w:sz w:val="24"/>
            <w:szCs w:val="24"/>
          </w:rPr>
          <w:t>linear regression</w:t>
        </w:r>
      </w:hyperlink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 is used for predicting real values it can be user engagement based on post features</w:t>
      </w:r>
      <w:r>
        <w:rPr>
          <w:rFonts w:ascii="Times New Roman" w:eastAsia="Times New Roman" w:hAnsi="Times New Roman" w:cs="Times New Roman"/>
          <w:color w:val="273239"/>
          <w:sz w:val="27"/>
          <w:szCs w:val="27"/>
        </w:rPr>
        <w:t>.</w:t>
      </w:r>
      <w:r w:rsidR="0064484D">
        <w:rPr>
          <w:rFonts w:ascii="Times New Roman" w:eastAsia="Times New Roman" w:hAnsi="Times New Roman" w:cs="Times New Roman"/>
          <w:color w:val="273239"/>
          <w:sz w:val="27"/>
          <w:szCs w:val="27"/>
        </w:rPr>
        <w:t xml:space="preserve"> </w:t>
      </w:r>
      <w:r w:rsidRPr="0064484D">
        <w:rPr>
          <w:rFonts w:ascii="Times New Roman" w:eastAsia="Times New Roman" w:hAnsi="Times New Roman" w:cs="Times New Roman"/>
          <w:bCs/>
          <w:color w:val="273239"/>
          <w:sz w:val="24"/>
          <w:szCs w:val="24"/>
          <w:highlight w:val="white"/>
        </w:rPr>
        <w:t>Support Vector Machine:</w:t>
      </w:r>
      <w:r>
        <w:rPr>
          <w:rFonts w:ascii="Times New Roman" w:eastAsia="Times New Roman" w:hAnsi="Times New Roman" w:cs="Times New Roman"/>
          <w:b/>
          <w:color w:val="273239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  <w:t>Support Vector Machine are the type of machine learning algorithm that is used for classification task. In social media platform </w:t>
      </w:r>
      <w:hyperlink r:id="rId8">
        <w:r w:rsidRPr="0064484D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SVM</w:t>
        </w:r>
      </w:hyperlink>
      <w:r w:rsidRPr="0064484D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color w:val="273239"/>
          <w:sz w:val="24"/>
          <w:szCs w:val="24"/>
          <w:highlight w:val="white"/>
        </w:rPr>
        <w:t>are used for extracting fraudulent activities</w:t>
      </w: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. Clustering: Clustering are a type of unsupervised machine learning algorithm. In social media platform </w:t>
      </w:r>
      <w:hyperlink r:id="rId9">
        <w:r>
          <w:rPr>
            <w:rFonts w:ascii="Times New Roman" w:eastAsia="Times New Roman" w:hAnsi="Times New Roman" w:cs="Times New Roman"/>
            <w:color w:val="273239"/>
            <w:sz w:val="24"/>
            <w:szCs w:val="24"/>
          </w:rPr>
          <w:t>clustering</w:t>
        </w:r>
      </w:hyperlink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 are used for recommendation, detecting anomalies. </w:t>
      </w:r>
    </w:p>
    <w:p w14:paraId="5B6561AC" w14:textId="77777777" w:rsidR="00676736" w:rsidRDefault="00000000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 </w:t>
      </w:r>
    </w:p>
    <w:p w14:paraId="5B60F825" w14:textId="77777777" w:rsidR="00676736" w:rsidRDefault="00000000" w:rsidP="0064484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8A5314" wp14:editId="51C88555">
            <wp:extent cx="4191000" cy="2705100"/>
            <wp:effectExtent l="0" t="0" r="0" b="0"/>
            <wp:docPr id="4" name="image2.png" descr="Social Media Analysis System [4] [5]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ocial Media Analysis System [4] [5] 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682" cy="270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C9C87" w14:textId="77777777" w:rsidR="00676736" w:rsidRDefault="00676736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EADAEE7" w14:textId="77777777" w:rsidR="00676736" w:rsidRDefault="00676736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98B301E" w14:textId="77777777" w:rsidR="0064484D" w:rsidRDefault="0064484D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</w:pPr>
    </w:p>
    <w:p w14:paraId="0D9ED8A3" w14:textId="77777777" w:rsidR="0064484D" w:rsidRDefault="0064484D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</w:pPr>
    </w:p>
    <w:p w14:paraId="1BAFF7A9" w14:textId="77777777" w:rsidR="0064484D" w:rsidRDefault="0064484D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</w:pPr>
    </w:p>
    <w:p w14:paraId="10F5652E" w14:textId="77777777" w:rsidR="0064484D" w:rsidRDefault="0064484D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</w:pPr>
    </w:p>
    <w:p w14:paraId="381B8ED0" w14:textId="4725613A" w:rsidR="00676736" w:rsidRDefault="00000000" w:rsidP="0064484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73239"/>
          <w:sz w:val="24"/>
          <w:szCs w:val="24"/>
        </w:rPr>
        <w:t>PROPOSED SYSTEM:</w:t>
      </w:r>
    </w:p>
    <w:p w14:paraId="14429290" w14:textId="231B46B0" w:rsidR="00676736" w:rsidRDefault="00000000" w:rsidP="0064484D">
      <w:pPr>
        <w:spacing w:line="36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In proposed system,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we analyse that which social media platform is peak right now.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And compar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i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son of logistic regression and </w:t>
      </w:r>
      <w:proofErr w:type="spellStart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distil</w:t>
      </w:r>
      <w:r w:rsidR="00DB40E4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BERT</w:t>
      </w:r>
      <w:proofErr w:type="spellEnd"/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to find the accuracy.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>To Analyse a Sentiment analysis is an automated way of performing computer analysis of text typed in by a user and the user’s emotion based on the text by using LSTM.</w:t>
      </w:r>
      <w:r w:rsidR="0064484D"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  <w:t xml:space="preserve">To predict a analyse by using Epoch training. </w:t>
      </w:r>
    </w:p>
    <w:p w14:paraId="58FD5F59" w14:textId="20C1D7ED" w:rsidR="00676736" w:rsidRDefault="0064484D" w:rsidP="0064484D">
      <w:pPr>
        <w:spacing w:line="360" w:lineRule="auto"/>
        <w:jc w:val="center"/>
        <w:rPr>
          <w:rFonts w:ascii="Times New Roman" w:eastAsia="Times New Roman" w:hAnsi="Times New Roman" w:cs="Times New Roman"/>
          <w:color w:val="2424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42424"/>
          <w:sz w:val="24"/>
          <w:szCs w:val="24"/>
        </w:rPr>
        <w:drawing>
          <wp:inline distT="0" distB="0" distL="0" distR="0" wp14:anchorId="47855F03" wp14:editId="589184F6">
            <wp:extent cx="5731510" cy="2804795"/>
            <wp:effectExtent l="0" t="0" r="2540" b="0"/>
            <wp:docPr id="26458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5221" name="Picture 2645852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066" w14:textId="77777777" w:rsidR="00676736" w:rsidRDefault="00676736" w:rsidP="006448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6767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36"/>
    <w:rsid w:val="0064484D"/>
    <w:rsid w:val="00676736"/>
    <w:rsid w:val="008247B5"/>
    <w:rsid w:val="00D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62FA"/>
  <w15:docId w15:val="{87B4BE61-DF1E-40D8-A5D8-005D0032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2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749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4FB9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upport-vector-machine-algorith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l-linear-regres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natural-language-processing-nlp-tutoria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sciencedirect.com/topics/economics-econometrics-and-finance/media-usag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lustering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1JlQgq6sDEZeQwKGSjwwGmJU6g==">CgMxLjAyCGguZ2pkZ3hzOAByITFza3lRTWMtUXNmRFJrdDEwUVg5MUpLTGxhV1FFT1h0dw==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vishva vizz</cp:lastModifiedBy>
  <cp:revision>2</cp:revision>
  <dcterms:created xsi:type="dcterms:W3CDTF">2024-08-30T03:27:00Z</dcterms:created>
  <dcterms:modified xsi:type="dcterms:W3CDTF">2024-09-01T10:39:00Z</dcterms:modified>
</cp:coreProperties>
</file>