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EA28" w14:textId="1A0DCEEA" w:rsidR="006027B7" w:rsidRDefault="006027B7" w:rsidP="006027B7">
      <w:r w:rsidRPr="006027B7">
        <w:rPr>
          <w:b/>
          <w:bCs/>
          <w:color w:val="0F9ED5" w:themeColor="accent4"/>
          <w:sz w:val="40"/>
          <w:szCs w:val="40"/>
        </w:rPr>
        <w:t>2]</w:t>
      </w:r>
      <w:r>
        <w:rPr>
          <w:b/>
          <w:bCs/>
          <w:color w:val="0F9ED5" w:themeColor="accent4"/>
          <w:sz w:val="40"/>
          <w:szCs w:val="40"/>
        </w:rPr>
        <w:t xml:space="preserve"> </w:t>
      </w:r>
      <w:r w:rsidRPr="006027B7">
        <w:rPr>
          <w:b/>
          <w:bCs/>
          <w:color w:val="FF0000"/>
          <w:sz w:val="36"/>
          <w:szCs w:val="36"/>
        </w:rPr>
        <w:t>Write the general structure of an SQL SELECT statement.</w:t>
      </w:r>
    </w:p>
    <w:p w14:paraId="73036AA8" w14:textId="53ECDF63" w:rsidR="006027B7" w:rsidRPr="006027B7" w:rsidRDefault="006027B7" w:rsidP="006027B7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6027B7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651F9FCC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SELECT column1, column2, ...</w:t>
      </w:r>
    </w:p>
    <w:p w14:paraId="09423D30" w14:textId="312B3391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 xml:space="preserve">FROM </w:t>
      </w:r>
      <w:r w:rsidRPr="006027B7">
        <w:rPr>
          <w:sz w:val="28"/>
          <w:szCs w:val="28"/>
        </w:rPr>
        <w:t>table name</w:t>
      </w:r>
    </w:p>
    <w:p w14:paraId="4D321960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WHERE condition</w:t>
      </w:r>
    </w:p>
    <w:p w14:paraId="160467E5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GROUP BY column</w:t>
      </w:r>
    </w:p>
    <w:p w14:paraId="421284DF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HAVING condition</w:t>
      </w:r>
    </w:p>
    <w:p w14:paraId="3B14AB53" w14:textId="259C243B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ORDER BY column;</w:t>
      </w:r>
    </w:p>
    <w:p w14:paraId="22FD5BBB" w14:textId="77777777" w:rsidR="006027B7" w:rsidRDefault="006027B7" w:rsidP="006027B7"/>
    <w:p w14:paraId="6CB4E0D5" w14:textId="3E7BC307" w:rsidR="006027B7" w:rsidRPr="006027B7" w:rsidRDefault="006027B7" w:rsidP="006027B7">
      <w:pPr>
        <w:rPr>
          <w:b/>
          <w:bCs/>
          <w:color w:val="FF0000"/>
          <w:sz w:val="32"/>
          <w:szCs w:val="32"/>
        </w:rPr>
      </w:pPr>
      <w:r w:rsidRPr="006027B7">
        <w:rPr>
          <w:b/>
          <w:bCs/>
          <w:color w:val="FF0000"/>
          <w:sz w:val="32"/>
          <w:szCs w:val="32"/>
        </w:rPr>
        <w:t>Explanation</w:t>
      </w:r>
    </w:p>
    <w:p w14:paraId="72224BA7" w14:textId="77777777" w:rsidR="006027B7" w:rsidRDefault="006027B7" w:rsidP="006027B7"/>
    <w:p w14:paraId="28BD44AC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1. SELECT: Specifies the columns to retrieve. Use * to select all columns.</w:t>
      </w:r>
    </w:p>
    <w:p w14:paraId="00004FD5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2. FROM: Specifies the table to query data from.</w:t>
      </w:r>
    </w:p>
    <w:p w14:paraId="27034D96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3. WHERE: Filters rows based on a condition (optional).</w:t>
      </w:r>
    </w:p>
    <w:p w14:paraId="44C4379A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4. GROUP BY: Groups rows with the same values into summary rows (optional).</w:t>
      </w:r>
    </w:p>
    <w:p w14:paraId="3695FAD8" w14:textId="77777777" w:rsidR="006027B7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5. HAVING: Filters groups based on a condition (optional).</w:t>
      </w:r>
    </w:p>
    <w:p w14:paraId="631DA502" w14:textId="32C4F986" w:rsidR="00C43424" w:rsidRPr="006027B7" w:rsidRDefault="006027B7" w:rsidP="006027B7">
      <w:pPr>
        <w:rPr>
          <w:sz w:val="28"/>
          <w:szCs w:val="28"/>
        </w:rPr>
      </w:pPr>
      <w:r w:rsidRPr="006027B7">
        <w:rPr>
          <w:sz w:val="28"/>
          <w:szCs w:val="28"/>
        </w:rPr>
        <w:t>6. ORDER BY: Sorts the result by one or more columns in ascending (ASC) or descending (DESC) order (optional).</w:t>
      </w:r>
    </w:p>
    <w:sectPr w:rsidR="00C43424" w:rsidRPr="00602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B7"/>
    <w:rsid w:val="000B2BE5"/>
    <w:rsid w:val="0042336A"/>
    <w:rsid w:val="00446A84"/>
    <w:rsid w:val="006027B7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FC71"/>
  <w15:chartTrackingRefBased/>
  <w15:docId w15:val="{942CE90A-0D56-4B19-BDA9-41F189B9E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2024-12-25T11:13:00Z</dcterms:created>
  <dcterms:modified xsi:type="dcterms:W3CDTF">2024-12-25T11:17:00Z</dcterms:modified>
</cp:coreProperties>
</file>