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BF9D" w14:textId="0212E681" w:rsidR="0082155F" w:rsidRPr="0082155F" w:rsidRDefault="0082155F" w:rsidP="0082155F">
      <w:pPr>
        <w:rPr>
          <w:color w:val="FF0000"/>
        </w:rPr>
      </w:pPr>
      <w:r w:rsidRPr="0082155F">
        <w:rPr>
          <w:b/>
          <w:bCs/>
          <w:color w:val="0F9ED5" w:themeColor="accent4"/>
          <w:sz w:val="40"/>
          <w:szCs w:val="40"/>
        </w:rPr>
        <w:t>3</w:t>
      </w:r>
      <w:r w:rsidRPr="0082155F">
        <w:rPr>
          <w:b/>
          <w:bCs/>
          <w:color w:val="0F9ED5" w:themeColor="accent4"/>
          <w:sz w:val="40"/>
          <w:szCs w:val="40"/>
        </w:rPr>
        <w:t>]</w:t>
      </w:r>
      <w:r w:rsidRPr="0082155F">
        <w:rPr>
          <w:color w:val="0F9ED5" w:themeColor="accent4"/>
        </w:rPr>
        <w:t xml:space="preserve"> </w:t>
      </w:r>
      <w:r w:rsidRPr="0082155F">
        <w:rPr>
          <w:b/>
          <w:bCs/>
          <w:color w:val="FF0000"/>
          <w:sz w:val="36"/>
          <w:szCs w:val="36"/>
        </w:rPr>
        <w:t>What is the purpose of specifying data types and constraints during table creation?</w:t>
      </w:r>
    </w:p>
    <w:p w14:paraId="7E02AEE4" w14:textId="7594015D" w:rsidR="0082155F" w:rsidRPr="0082155F" w:rsidRDefault="0082155F" w:rsidP="0082155F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82155F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47FC5E42" w14:textId="77777777" w:rsidR="0082155F" w:rsidRDefault="0082155F" w:rsidP="0082155F"/>
    <w:p w14:paraId="37B8E684" w14:textId="77777777" w:rsidR="0082155F" w:rsidRPr="0082155F" w:rsidRDefault="0082155F" w:rsidP="0082155F">
      <w:pPr>
        <w:rPr>
          <w:b/>
          <w:bCs/>
          <w:sz w:val="32"/>
          <w:szCs w:val="32"/>
        </w:rPr>
      </w:pPr>
      <w:r w:rsidRPr="0082155F">
        <w:rPr>
          <w:b/>
          <w:bCs/>
          <w:sz w:val="32"/>
          <w:szCs w:val="32"/>
        </w:rPr>
        <w:t>1. Data Types:</w:t>
      </w:r>
    </w:p>
    <w:p w14:paraId="4B7015F1" w14:textId="77777777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Data types specify the kind of data that can be stored in a column. The purpose of defining data types is to ensure data consistency, proper storage, and efficient retrieval. Each column in a table is assigned a data type based on the type of information it is expected to store.</w:t>
      </w:r>
    </w:p>
    <w:p w14:paraId="26069D0A" w14:textId="77777777" w:rsidR="0082155F" w:rsidRDefault="0082155F" w:rsidP="0082155F"/>
    <w:p w14:paraId="66C33DFB" w14:textId="3BF9D1B3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Common Data Types:</w:t>
      </w:r>
    </w:p>
    <w:p w14:paraId="6B2DAC9C" w14:textId="77777777" w:rsidR="0082155F" w:rsidRPr="0082155F" w:rsidRDefault="0082155F" w:rsidP="0082155F">
      <w:pPr>
        <w:rPr>
          <w:sz w:val="28"/>
          <w:szCs w:val="28"/>
        </w:rPr>
      </w:pPr>
    </w:p>
    <w:p w14:paraId="5243C220" w14:textId="5277A0F9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INT: Used for storing integer values (e.g., 1, 100, -45).</w:t>
      </w:r>
    </w:p>
    <w:p w14:paraId="0C7B1D5F" w14:textId="15483056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 xml:space="preserve">VARCHAR(n): Used for storing variable-length character strings, where n defines the maximum number of characters (e.g., </w:t>
      </w:r>
      <w:r w:rsidRPr="0082155F">
        <w:rPr>
          <w:sz w:val="28"/>
          <w:szCs w:val="28"/>
        </w:rPr>
        <w:t>VARCHAR (</w:t>
      </w:r>
      <w:r w:rsidRPr="0082155F">
        <w:rPr>
          <w:sz w:val="28"/>
          <w:szCs w:val="28"/>
        </w:rPr>
        <w:t>100) for names).</w:t>
      </w:r>
    </w:p>
    <w:p w14:paraId="6A226D85" w14:textId="11B0F874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DATE: Used for storing date values (e.g., 2024-12-14).</w:t>
      </w:r>
    </w:p>
    <w:p w14:paraId="45D0875E" w14:textId="7EB0DE46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TEXT: Used for storing large text or long string data.</w:t>
      </w:r>
    </w:p>
    <w:p w14:paraId="6BE60B3F" w14:textId="3ED17945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DECIMAL (</w:t>
      </w:r>
      <w:r w:rsidRPr="0082155F">
        <w:rPr>
          <w:sz w:val="28"/>
          <w:szCs w:val="28"/>
        </w:rPr>
        <w:t>p, s): Used for storing fixed-point numbers, where p is the precision and s is the scale (e.g., DECIMAL(10, 2) for financial values like 100.00).</w:t>
      </w:r>
    </w:p>
    <w:p w14:paraId="734A5184" w14:textId="77777777" w:rsidR="0082155F" w:rsidRPr="0082155F" w:rsidRDefault="0082155F" w:rsidP="0082155F">
      <w:pPr>
        <w:rPr>
          <w:sz w:val="28"/>
          <w:szCs w:val="28"/>
        </w:rPr>
      </w:pPr>
    </w:p>
    <w:p w14:paraId="052628DF" w14:textId="77777777" w:rsidR="0082155F" w:rsidRPr="0082155F" w:rsidRDefault="0082155F" w:rsidP="0082155F">
      <w:pPr>
        <w:rPr>
          <w:sz w:val="28"/>
          <w:szCs w:val="28"/>
        </w:rPr>
      </w:pPr>
    </w:p>
    <w:p w14:paraId="23FAA67D" w14:textId="59CAD428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Purpose of Specifying Data Types:</w:t>
      </w:r>
    </w:p>
    <w:p w14:paraId="61D1DB15" w14:textId="2BCFEBC2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Data Integrity: Ensures that only valid types of data are stored in a column, reducing the risk of errors and inconsistent data.</w:t>
      </w:r>
    </w:p>
    <w:p w14:paraId="4ACE8E05" w14:textId="6ACA3A3F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Storage Efficiency: Different data types use different amounts of storage, optimizing the database's memory usage.</w:t>
      </w:r>
    </w:p>
    <w:p w14:paraId="712B240A" w14:textId="30BC9084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lastRenderedPageBreak/>
        <w:t>Performance: Proper data types help optimize query performance by allowing more efficient indexing, searching, and sorting.</w:t>
      </w:r>
    </w:p>
    <w:p w14:paraId="1F1285C0" w14:textId="77777777" w:rsidR="0082155F" w:rsidRDefault="0082155F" w:rsidP="0082155F"/>
    <w:p w14:paraId="24A1E2CE" w14:textId="77777777" w:rsidR="0082155F" w:rsidRDefault="0082155F" w:rsidP="0082155F"/>
    <w:p w14:paraId="7186BA52" w14:textId="65DE2576" w:rsidR="0082155F" w:rsidRPr="0082155F" w:rsidRDefault="0082155F" w:rsidP="0082155F">
      <w:pPr>
        <w:rPr>
          <w:b/>
          <w:bCs/>
          <w:sz w:val="32"/>
          <w:szCs w:val="32"/>
        </w:rPr>
      </w:pPr>
      <w:r w:rsidRPr="0082155F">
        <w:rPr>
          <w:b/>
          <w:bCs/>
          <w:sz w:val="32"/>
          <w:szCs w:val="32"/>
        </w:rPr>
        <w:t>2. Constrain</w:t>
      </w:r>
    </w:p>
    <w:p w14:paraId="58A6D28D" w14:textId="77777777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Constraints are rules applied to the data in a table to maintain data integrity, consistency, and accuracy. Constraints define how data is entered into a table, ensuring that certain conditions are met for each row.</w:t>
      </w:r>
    </w:p>
    <w:p w14:paraId="12E84151" w14:textId="77777777" w:rsidR="0082155F" w:rsidRPr="0082155F" w:rsidRDefault="0082155F" w:rsidP="0082155F">
      <w:pPr>
        <w:rPr>
          <w:sz w:val="28"/>
          <w:szCs w:val="28"/>
        </w:rPr>
      </w:pPr>
    </w:p>
    <w:p w14:paraId="731E8EF3" w14:textId="3B4DC8E7" w:rsidR="0082155F" w:rsidRPr="0082155F" w:rsidRDefault="0082155F" w:rsidP="0082155F">
      <w:pPr>
        <w:rPr>
          <w:b/>
          <w:bCs/>
          <w:sz w:val="28"/>
          <w:szCs w:val="28"/>
        </w:rPr>
      </w:pPr>
      <w:r w:rsidRPr="0082155F">
        <w:rPr>
          <w:b/>
          <w:bCs/>
          <w:sz w:val="28"/>
          <w:szCs w:val="28"/>
        </w:rPr>
        <w:t>Common Constraints:</w:t>
      </w:r>
    </w:p>
    <w:p w14:paraId="765EE7E6" w14:textId="77777777" w:rsidR="0082155F" w:rsidRPr="0082155F" w:rsidRDefault="0082155F" w:rsidP="0082155F">
      <w:pPr>
        <w:rPr>
          <w:sz w:val="28"/>
          <w:szCs w:val="28"/>
        </w:rPr>
      </w:pPr>
    </w:p>
    <w:p w14:paraId="31F36ADA" w14:textId="3A1CFA8C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PRIMARY KEY: Ensures that each record is unique and identifies each row in the table.</w:t>
      </w:r>
    </w:p>
    <w:p w14:paraId="6256F041" w14:textId="07D16BFA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NOT NULL: Ensures that a column cannot have a NULL value, meaning every record must have a value for that column.</w:t>
      </w:r>
    </w:p>
    <w:p w14:paraId="3C4BDD42" w14:textId="05499FA5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UNIQUE: Ensures that all values in a column are distinct, preventing duplicate entries.</w:t>
      </w:r>
    </w:p>
    <w:p w14:paraId="4573F92E" w14:textId="274553DB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FOREIGN KEY: Ensures that a column’s values correspond to valid values in another table, establishing a relationship between tables.</w:t>
      </w:r>
    </w:p>
    <w:p w14:paraId="0D2B2923" w14:textId="3137F6D5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CHECK: Ensures that values in a column meet a specific condition (e.g., age &gt; 18).</w:t>
      </w:r>
    </w:p>
    <w:p w14:paraId="4BD5EBDF" w14:textId="1F4D2B35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DEFAULT: Specifies a default value for a column if no value is provided during data insertion.</w:t>
      </w:r>
    </w:p>
    <w:p w14:paraId="68C6A0C7" w14:textId="77777777" w:rsidR="0082155F" w:rsidRPr="0082155F" w:rsidRDefault="0082155F" w:rsidP="0082155F">
      <w:pPr>
        <w:rPr>
          <w:sz w:val="28"/>
          <w:szCs w:val="28"/>
        </w:rPr>
      </w:pPr>
    </w:p>
    <w:p w14:paraId="2712D92C" w14:textId="77777777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Purpose of Specifying Constraints:</w:t>
      </w:r>
    </w:p>
    <w:p w14:paraId="19222F86" w14:textId="261F0E89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Data Accuracy: Constraints ensure that only valid, accurate data is entered into the database, preventing issues like duplicate records or invalid data.</w:t>
      </w:r>
    </w:p>
    <w:p w14:paraId="4F85E68B" w14:textId="34A81848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Data Integrity: Constraints help maintain the consistency of data and the relationships between tables, ensuring that no conflicting or incomplete data is stored.</w:t>
      </w:r>
    </w:p>
    <w:p w14:paraId="5EEA4B8B" w14:textId="4CAE6E54" w:rsidR="0082155F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lastRenderedPageBreak/>
        <w:t>Referential Integrity: Constraints like FOREIGN KEY ensure that data in one table correctly references data in another, preserving the integrity of relationships across tables.</w:t>
      </w:r>
    </w:p>
    <w:p w14:paraId="2BE3CEFE" w14:textId="48C37B7D" w:rsidR="00C43424" w:rsidRPr="0082155F" w:rsidRDefault="0082155F" w:rsidP="0082155F">
      <w:pPr>
        <w:rPr>
          <w:sz w:val="28"/>
          <w:szCs w:val="28"/>
        </w:rPr>
      </w:pPr>
      <w:r w:rsidRPr="0082155F">
        <w:rPr>
          <w:sz w:val="28"/>
          <w:szCs w:val="28"/>
        </w:rPr>
        <w:t>Enforcing Business Rules: Constraints such as CHECK allow the enforcement of</w:t>
      </w:r>
    </w:p>
    <w:sectPr w:rsidR="00C43424" w:rsidRPr="0082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5F"/>
    <w:rsid w:val="000B2BE5"/>
    <w:rsid w:val="00446A84"/>
    <w:rsid w:val="004C39C5"/>
    <w:rsid w:val="0073532D"/>
    <w:rsid w:val="0082155F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05B0"/>
  <w15:chartTrackingRefBased/>
  <w15:docId w15:val="{E1A8DAE1-80E3-4D80-B549-1A3648FA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2024-12-25T12:05:00Z</dcterms:created>
  <dcterms:modified xsi:type="dcterms:W3CDTF">2024-12-25T12:10:00Z</dcterms:modified>
</cp:coreProperties>
</file>