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3157A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420C33BB" w:rsidR="00545B7A" w:rsidRPr="00184EC0" w:rsidRDefault="00A54221" w:rsidP="00A428CA">
            <w:pPr>
              <w:pStyle w:val="Title"/>
              <w:rPr>
                <w:sz w:val="40"/>
                <w:szCs w:val="40"/>
              </w:rPr>
            </w:pPr>
            <w:r w:rsidRPr="00184EC0">
              <w:rPr>
                <w:sz w:val="40"/>
                <w:szCs w:val="40"/>
              </w:rPr>
              <w:t>Vishvanath Patil</w:t>
            </w:r>
          </w:p>
        </w:tc>
      </w:tr>
    </w:tbl>
    <w:p w14:paraId="7CA8651F" w14:textId="3815F80C" w:rsidR="00A428CA" w:rsidRPr="00D536F9" w:rsidRDefault="0019500A" w:rsidP="00A428CA">
      <w:pPr>
        <w:pStyle w:val="Contact"/>
        <w:rPr>
          <w:rFonts w:ascii="Roboto" w:hAnsi="Roboto"/>
          <w:color w:val="000000" w:themeColor="text1"/>
          <w:sz w:val="22"/>
          <w:szCs w:val="24"/>
        </w:rPr>
      </w:pPr>
      <w:r w:rsidRPr="00D536F9">
        <w:rPr>
          <w:rFonts w:ascii="Roboto" w:hAnsi="Roboto"/>
          <w:color w:val="000000" w:themeColor="text1"/>
          <w:sz w:val="22"/>
          <w:szCs w:val="24"/>
        </w:rPr>
        <w:t>Bangalore 56004</w:t>
      </w:r>
      <w:r w:rsidR="00A54221">
        <w:rPr>
          <w:rFonts w:ascii="Roboto" w:hAnsi="Roboto"/>
          <w:color w:val="000000" w:themeColor="text1"/>
          <w:sz w:val="22"/>
          <w:szCs w:val="24"/>
        </w:rPr>
        <w:t>0</w:t>
      </w:r>
      <w:r w:rsidRPr="00D536F9">
        <w:rPr>
          <w:rFonts w:ascii="Roboto" w:hAnsi="Roboto"/>
          <w:color w:val="000000" w:themeColor="text1"/>
          <w:sz w:val="22"/>
          <w:szCs w:val="24"/>
        </w:rPr>
        <w:t xml:space="preserve">, </w:t>
      </w:r>
      <w:r w:rsidR="00A428CA" w:rsidRPr="00D536F9">
        <w:rPr>
          <w:rFonts w:ascii="Roboto" w:hAnsi="Roboto"/>
          <w:color w:val="000000" w:themeColor="text1"/>
          <w:sz w:val="22"/>
          <w:szCs w:val="24"/>
        </w:rPr>
        <w:t>| (</w:t>
      </w:r>
      <w:r w:rsidRPr="00D536F9">
        <w:rPr>
          <w:rFonts w:ascii="Roboto" w:hAnsi="Roboto"/>
          <w:color w:val="000000" w:themeColor="text1"/>
          <w:sz w:val="22"/>
          <w:szCs w:val="24"/>
        </w:rPr>
        <w:t>91</w:t>
      </w:r>
      <w:r w:rsidR="00A428CA" w:rsidRPr="00D536F9">
        <w:rPr>
          <w:rFonts w:ascii="Roboto" w:hAnsi="Roboto"/>
          <w:color w:val="000000" w:themeColor="text1"/>
          <w:sz w:val="22"/>
          <w:szCs w:val="24"/>
        </w:rPr>
        <w:t xml:space="preserve">) </w:t>
      </w:r>
      <w:r w:rsidR="00A54221">
        <w:rPr>
          <w:rFonts w:ascii="Roboto" w:hAnsi="Roboto"/>
          <w:color w:val="000000" w:themeColor="text1"/>
          <w:sz w:val="22"/>
          <w:szCs w:val="24"/>
        </w:rPr>
        <w:t>9241093877</w:t>
      </w:r>
      <w:r w:rsidR="00A428CA" w:rsidRPr="00D536F9">
        <w:rPr>
          <w:rFonts w:ascii="Roboto" w:hAnsi="Roboto"/>
          <w:color w:val="000000" w:themeColor="text1"/>
          <w:sz w:val="22"/>
          <w:szCs w:val="24"/>
        </w:rPr>
        <w:t xml:space="preserve"> | </w:t>
      </w:r>
      <w:r w:rsidR="00A54221">
        <w:rPr>
          <w:rFonts w:ascii="Roboto" w:hAnsi="Roboto"/>
          <w:color w:val="000000" w:themeColor="text1"/>
          <w:sz w:val="22"/>
          <w:szCs w:val="24"/>
        </w:rPr>
        <w:t>pvishva93</w:t>
      </w:r>
      <w:r w:rsidRPr="00D536F9">
        <w:rPr>
          <w:rFonts w:ascii="Roboto" w:hAnsi="Roboto"/>
          <w:color w:val="000000" w:themeColor="text1"/>
          <w:sz w:val="22"/>
          <w:szCs w:val="24"/>
        </w:rPr>
        <w:t>@gmail.com</w:t>
      </w:r>
      <w:r w:rsidR="00A428CA" w:rsidRPr="00D536F9">
        <w:rPr>
          <w:rFonts w:ascii="Roboto" w:hAnsi="Roboto"/>
          <w:color w:val="000000" w:themeColor="text1"/>
          <w:sz w:val="22"/>
          <w:szCs w:val="24"/>
        </w:rPr>
        <w:t xml:space="preserve"> | </w:t>
      </w:r>
      <w:bookmarkStart w:id="0" w:name="_Hlk211591916"/>
      <w:r w:rsidRPr="00D536F9">
        <w:rPr>
          <w:rFonts w:ascii="Roboto" w:hAnsi="Roboto"/>
          <w:color w:val="000000" w:themeColor="text1"/>
          <w:sz w:val="22"/>
          <w:szCs w:val="24"/>
        </w:rPr>
        <w:t>www.linkedin.com/in/</w:t>
      </w:r>
      <w:r w:rsidR="00A54221">
        <w:rPr>
          <w:rFonts w:ascii="Roboto" w:hAnsi="Roboto"/>
          <w:color w:val="000000" w:themeColor="text1"/>
          <w:sz w:val="22"/>
          <w:szCs w:val="24"/>
        </w:rPr>
        <w:t>vishvanath-patil</w:t>
      </w:r>
      <w:bookmarkEnd w:id="0"/>
    </w:p>
    <w:p w14:paraId="7A609A8B" w14:textId="77777777" w:rsidR="00FF25A5" w:rsidRPr="00312493" w:rsidRDefault="00FF25A5" w:rsidP="00FF25A5">
      <w:pPr>
        <w:pStyle w:val="Heading1"/>
        <w:rPr>
          <w:szCs w:val="28"/>
          <w:lang w:val="en-IN"/>
        </w:rPr>
      </w:pPr>
      <w:r w:rsidRPr="00312493">
        <w:rPr>
          <w:szCs w:val="28"/>
          <w:lang w:val="en-IN"/>
        </w:rPr>
        <w:t>Summary</w:t>
      </w:r>
    </w:p>
    <w:p w14:paraId="6715C8A5" w14:textId="77777777" w:rsidR="00FF25A5" w:rsidRPr="00FF25A5" w:rsidRDefault="00FF25A5" w:rsidP="00FF25A5">
      <w:pPr>
        <w:rPr>
          <w:color w:val="000000" w:themeColor="text1"/>
          <w:sz w:val="24"/>
          <w:szCs w:val="24"/>
          <w:lang w:val="en-IN"/>
        </w:rPr>
      </w:pPr>
      <w:r w:rsidRPr="00FF25A5">
        <w:rPr>
          <w:color w:val="000000" w:themeColor="text1"/>
          <w:sz w:val="24"/>
          <w:szCs w:val="24"/>
          <w:lang w:val="en-IN"/>
        </w:rPr>
        <w:t>Cloud and DevOps Engineer with over 6.5 years of overall IT experience, including 4+ years of hands-on expertise in cloud and DevOps practices. Skilled in designing, deploying, and managing scalable cloud infrastructure, with a strong focus on automation, performance, and reliability. Experienced in building CI/CD pipelines, automating infrastructure provisioning, and streamlining application deployments for faster delivery and reduced downtime.</w:t>
      </w:r>
    </w:p>
    <w:p w14:paraId="48BACD13" w14:textId="414522DC" w:rsidR="00142A86" w:rsidRPr="00FB356A" w:rsidRDefault="00FF25A5" w:rsidP="00A428CA">
      <w:pPr>
        <w:rPr>
          <w:color w:val="000000" w:themeColor="text1"/>
          <w:sz w:val="24"/>
          <w:szCs w:val="24"/>
          <w:lang w:val="en-IN"/>
        </w:rPr>
      </w:pPr>
      <w:r w:rsidRPr="00FF25A5">
        <w:rPr>
          <w:color w:val="000000" w:themeColor="text1"/>
          <w:sz w:val="24"/>
          <w:szCs w:val="24"/>
          <w:lang w:val="en-IN"/>
        </w:rPr>
        <w:t>Proficient in optimizing system performance, ensuring high availability, and maintaining strong security and compliance standards. Known for effectively collaborating with cross-functional teams to deliver robust, scalable, and cost-efficient solutions in dynamic environments.</w:t>
      </w:r>
    </w:p>
    <w:p w14:paraId="74F88A5D" w14:textId="77777777" w:rsidR="00F54616" w:rsidRPr="00312493" w:rsidRDefault="00F54616" w:rsidP="00F54616">
      <w:pPr>
        <w:pStyle w:val="Heading1"/>
        <w:rPr>
          <w:szCs w:val="28"/>
          <w:lang w:val="en-IN"/>
        </w:rPr>
      </w:pPr>
      <w:r w:rsidRPr="00312493">
        <w:rPr>
          <w:szCs w:val="28"/>
          <w:lang w:val="en-IN"/>
        </w:rPr>
        <w:t>Profile Summary</w:t>
      </w:r>
    </w:p>
    <w:p w14:paraId="7DE1088B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Experienced DevOps and Cloud Engineer with a strong focus on building scalable, secure, and reliable infrastructure on AWS.</w:t>
      </w:r>
    </w:p>
    <w:p w14:paraId="3D11B8F4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 xml:space="preserve">Hands-on with core AWS services like EC2, S3, RDS, VPC, ELB, EKS, ECS, </w:t>
      </w:r>
      <w:proofErr w:type="spellStart"/>
      <w:r w:rsidRPr="00F54616">
        <w:rPr>
          <w:color w:val="000000" w:themeColor="text1"/>
          <w:sz w:val="24"/>
          <w:szCs w:val="24"/>
          <w:lang w:val="en-IN"/>
        </w:rPr>
        <w:t>Fargate</w:t>
      </w:r>
      <w:proofErr w:type="spellEnd"/>
      <w:r w:rsidRPr="00F54616">
        <w:rPr>
          <w:color w:val="000000" w:themeColor="text1"/>
          <w:sz w:val="24"/>
          <w:szCs w:val="24"/>
          <w:lang w:val="en-IN"/>
        </w:rPr>
        <w:t>, and CloudFormation.</w:t>
      </w:r>
    </w:p>
    <w:p w14:paraId="6BF1373D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Skilled in containerization using Docker and orchestration with Kubernetes (EKS/ECS) for managing microservices.</w:t>
      </w:r>
    </w:p>
    <w:p w14:paraId="1FE10DC2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Proficient in setting up and maintaining CI/CD pipelines to automate build, test, and deployment workflows.</w:t>
      </w:r>
    </w:p>
    <w:p w14:paraId="17D982DA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Strong experience with infrastructure as code using Terraform and CloudFormation for consistent and repeatable deployments.</w:t>
      </w:r>
    </w:p>
    <w:p w14:paraId="0E7DA197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Built monitoring and alerting systems using CloudWatch and Datadog, improving visibility into system health and performance.</w:t>
      </w:r>
    </w:p>
    <w:p w14:paraId="04ACE0C5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Managed DNS and routing policies with Route 53 and used CloudFront for content delivery and high availability.</w:t>
      </w:r>
    </w:p>
    <w:p w14:paraId="7737A0E8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Comfortable writing shell scripts for automating tasks, log processing, and managing server configurations.</w:t>
      </w:r>
    </w:p>
    <w:p w14:paraId="2C24DF17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 xml:space="preserve">Worked with Nginx and </w:t>
      </w:r>
      <w:proofErr w:type="spellStart"/>
      <w:r w:rsidRPr="00F54616">
        <w:rPr>
          <w:color w:val="000000" w:themeColor="text1"/>
          <w:sz w:val="24"/>
          <w:szCs w:val="24"/>
          <w:lang w:val="en-IN"/>
        </w:rPr>
        <w:t>HAProxy</w:t>
      </w:r>
      <w:proofErr w:type="spellEnd"/>
      <w:r w:rsidRPr="00F54616">
        <w:rPr>
          <w:color w:val="000000" w:themeColor="text1"/>
          <w:sz w:val="24"/>
          <w:szCs w:val="24"/>
          <w:lang w:val="en-IN"/>
        </w:rPr>
        <w:t xml:space="preserve"> for reverse proxying, SSL termination, and handling routing and CORS.</w:t>
      </w:r>
    </w:p>
    <w:p w14:paraId="1D8F441C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Collaborated with performance teams to optimize system resources and fine-tune Java applications.</w:t>
      </w:r>
    </w:p>
    <w:p w14:paraId="1C3495FB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Supported PCI compliance efforts and implemented IAM best practices, including MFA and cross-account role management.</w:t>
      </w:r>
    </w:p>
    <w:p w14:paraId="286A6D51" w14:textId="77777777" w:rsidR="00F54616" w:rsidRPr="00F54616" w:rsidRDefault="00F54616" w:rsidP="00312493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lastRenderedPageBreak/>
        <w:t>Set up and maintained Nexus repositories for Maven, NPM, and Docker to streamline build and deployment processes.</w:t>
      </w:r>
    </w:p>
    <w:p w14:paraId="6F32CD7A" w14:textId="2A7BDB58" w:rsidR="00184EC0" w:rsidRPr="00312493" w:rsidRDefault="00F54616" w:rsidP="00A428CA">
      <w:pPr>
        <w:numPr>
          <w:ilvl w:val="0"/>
          <w:numId w:val="51"/>
        </w:numPr>
        <w:rPr>
          <w:color w:val="000000" w:themeColor="text1"/>
          <w:sz w:val="24"/>
          <w:szCs w:val="24"/>
          <w:lang w:val="en-IN"/>
        </w:rPr>
      </w:pPr>
      <w:r w:rsidRPr="00F54616">
        <w:rPr>
          <w:color w:val="000000" w:themeColor="text1"/>
          <w:sz w:val="24"/>
          <w:szCs w:val="24"/>
          <w:lang w:val="en-IN"/>
        </w:rPr>
        <w:t>Committed to building maintainable, cost-efficient, and secure systems that support reliable application delivery.</w:t>
      </w:r>
    </w:p>
    <w:p w14:paraId="7F52CC7C" w14:textId="77777777" w:rsidR="00312493" w:rsidRPr="00312493" w:rsidRDefault="00312493" w:rsidP="00312493">
      <w:pPr>
        <w:ind w:left="720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</w:p>
    <w:p w14:paraId="39FC6C8D" w14:textId="77777777" w:rsidR="00C75556" w:rsidRPr="00184EC0" w:rsidRDefault="00C75556" w:rsidP="00184EC0">
      <w:pPr>
        <w:pStyle w:val="Heading1"/>
      </w:pPr>
      <w:r w:rsidRPr="00184EC0">
        <w:t>Core Competencies</w:t>
      </w:r>
    </w:p>
    <w:p w14:paraId="2A93483C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Cloud Platforms: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AWS (EC2, VPC, S3, IAM, RDS, Route53, CloudWatch).</w:t>
      </w:r>
    </w:p>
    <w:p w14:paraId="16D768EA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 xml:space="preserve">Infrastructure Management: </w:t>
      </w:r>
      <w:r w:rsidRPr="00C75556">
        <w:rPr>
          <w:rFonts w:ascii="Cambria" w:eastAsia="MS Mincho" w:hAnsi="Cambria" w:cs="Times New Roman"/>
          <w:color w:val="auto"/>
          <w:lang w:eastAsia="en-US"/>
        </w:rPr>
        <w:t>Manual provisioning, Terraform (basic exposure), AWS CloudFormation</w:t>
      </w:r>
    </w:p>
    <w:p w14:paraId="07BF8EF1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Containers &amp; Orchestration: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Docker, Kubernetes (EKS), Helm</w:t>
      </w:r>
    </w:p>
    <w:p w14:paraId="76A54AD9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CI/CD &amp; Automation: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Jenkins, </w:t>
      </w:r>
      <w:proofErr w:type="spellStart"/>
      <w:r w:rsidRPr="00C75556">
        <w:rPr>
          <w:rFonts w:ascii="Cambria" w:eastAsia="MS Mincho" w:hAnsi="Cambria" w:cs="Times New Roman"/>
          <w:color w:val="auto"/>
          <w:lang w:eastAsia="en-US"/>
        </w:rPr>
        <w:t>ArgoCD</w:t>
      </w:r>
      <w:proofErr w:type="spellEnd"/>
      <w:r w:rsidRPr="00C75556">
        <w:rPr>
          <w:rFonts w:ascii="Cambria" w:eastAsia="MS Mincho" w:hAnsi="Cambria" w:cs="Times New Roman"/>
          <w:color w:val="auto"/>
          <w:lang w:eastAsia="en-US"/>
        </w:rPr>
        <w:t xml:space="preserve">, GitHub Actions, AWS </w:t>
      </w:r>
      <w:proofErr w:type="spellStart"/>
      <w:r w:rsidRPr="00C75556">
        <w:rPr>
          <w:rFonts w:ascii="Cambria" w:eastAsia="MS Mincho" w:hAnsi="Cambria" w:cs="Times New Roman"/>
          <w:color w:val="auto"/>
          <w:lang w:eastAsia="en-US"/>
        </w:rPr>
        <w:t>CodePipeline</w:t>
      </w:r>
      <w:proofErr w:type="spellEnd"/>
    </w:p>
    <w:p w14:paraId="43C5CAF7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Monitoring &amp; Observability: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Prometheus, Grafana, Loki, CloudWatch, </w:t>
      </w:r>
      <w:proofErr w:type="spellStart"/>
      <w:r w:rsidRPr="00C75556">
        <w:rPr>
          <w:rFonts w:ascii="Cambria" w:eastAsia="MS Mincho" w:hAnsi="Cambria" w:cs="Times New Roman"/>
          <w:color w:val="auto"/>
          <w:lang w:eastAsia="en-US"/>
        </w:rPr>
        <w:t>NewRelic</w:t>
      </w:r>
      <w:proofErr w:type="spellEnd"/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(familiar)</w:t>
      </w:r>
    </w:p>
    <w:p w14:paraId="1A9F83FB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Scripting &amp; Programming: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Python, Bash, Shell</w:t>
      </w:r>
    </w:p>
    <w:p w14:paraId="281269F3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Operating Systems: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Linux (RedHat, Ubuntu, Amazon Linux, CentOS)</w:t>
      </w:r>
    </w:p>
    <w:p w14:paraId="763A43AD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Security &amp; Compliance: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IAM, MFA, CIS benchmarks, </w:t>
      </w:r>
      <w:proofErr w:type="spellStart"/>
      <w:r w:rsidRPr="00C75556">
        <w:rPr>
          <w:rFonts w:ascii="Cambria" w:eastAsia="MS Mincho" w:hAnsi="Cambria" w:cs="Times New Roman"/>
          <w:color w:val="auto"/>
          <w:lang w:eastAsia="en-US"/>
        </w:rPr>
        <w:t>TerraPay</w:t>
      </w:r>
      <w:proofErr w:type="spellEnd"/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internal SOC2/ISO27001 compliance framework</w:t>
      </w:r>
    </w:p>
    <w:p w14:paraId="6D88A039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Version Control: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Git, GitHub, SVN</w:t>
      </w:r>
    </w:p>
    <w:p w14:paraId="7167330C" w14:textId="77777777" w:rsidR="00C75556" w:rsidRPr="00C75556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Databases: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PostgreSQL, MySQL</w:t>
      </w:r>
    </w:p>
    <w:p w14:paraId="2A7354EF" w14:textId="5F91A4AC" w:rsidR="00C75556" w:rsidRPr="00312493" w:rsidRDefault="00C75556" w:rsidP="00312493">
      <w:pPr>
        <w:pStyle w:val="ListParagraph"/>
        <w:numPr>
          <w:ilvl w:val="0"/>
          <w:numId w:val="53"/>
        </w:numPr>
        <w:spacing w:line="276" w:lineRule="auto"/>
        <w:rPr>
          <w:rFonts w:ascii="Roboto" w:hAnsi="Roboto"/>
          <w:color w:val="000000" w:themeColor="text1"/>
        </w:rPr>
      </w:pPr>
      <w:r w:rsidRPr="00F54616">
        <w:rPr>
          <w:rFonts w:ascii="Cambria" w:eastAsia="MS Mincho" w:hAnsi="Cambria" w:cs="Times New Roman"/>
          <w:b/>
          <w:bCs/>
          <w:color w:val="auto"/>
          <w:lang w:eastAsia="en-US"/>
        </w:rPr>
        <w:t>Other Tools:</w:t>
      </w:r>
      <w:r w:rsidRPr="00C75556">
        <w:rPr>
          <w:rFonts w:ascii="Cambria" w:eastAsia="MS Mincho" w:hAnsi="Cambria" w:cs="Times New Roman"/>
          <w:color w:val="auto"/>
          <w:lang w:eastAsia="en-US"/>
        </w:rPr>
        <w:t xml:space="preserve"> AWS Workspaces, AWS Systems Manager (SSM), CloudWatch Logs Insights, Ansible (familiar), Google Workspace</w:t>
      </w:r>
    </w:p>
    <w:p w14:paraId="6FF01127" w14:textId="77777777" w:rsidR="00312493" w:rsidRPr="00C75556" w:rsidRDefault="00312493" w:rsidP="00312493">
      <w:pPr>
        <w:pStyle w:val="ListParagraph"/>
        <w:spacing w:line="276" w:lineRule="auto"/>
        <w:ind w:left="1080"/>
        <w:rPr>
          <w:rFonts w:ascii="Roboto" w:hAnsi="Roboto"/>
          <w:color w:val="000000" w:themeColor="text1"/>
        </w:rPr>
      </w:pPr>
    </w:p>
    <w:p w14:paraId="6A89AA27" w14:textId="4B543344" w:rsidR="00142A86" w:rsidRPr="00184EC0" w:rsidRDefault="00142A86" w:rsidP="00184EC0">
      <w:pPr>
        <w:pStyle w:val="Heading1"/>
        <w:rPr>
          <w:szCs w:val="28"/>
        </w:rPr>
      </w:pPr>
      <w:r w:rsidRPr="00184EC0">
        <w:rPr>
          <w:szCs w:val="28"/>
        </w:rPr>
        <w:t>Professional Experience</w:t>
      </w:r>
    </w:p>
    <w:p w14:paraId="3DCA28BE" w14:textId="3E517A3A" w:rsidR="0075155B" w:rsidRPr="00184EC0" w:rsidRDefault="0019500A" w:rsidP="0019500A">
      <w:pPr>
        <w:pStyle w:val="Heading1"/>
        <w:rPr>
          <w:bCs/>
          <w:i/>
          <w:iCs/>
          <w:sz w:val="24"/>
          <w:szCs w:val="24"/>
        </w:rPr>
      </w:pPr>
      <w:r>
        <w:br/>
      </w:r>
      <w:proofErr w:type="spellStart"/>
      <w:r w:rsidR="00406D73" w:rsidRPr="00184EC0">
        <w:rPr>
          <w:bCs/>
          <w:i/>
          <w:iCs/>
          <w:sz w:val="24"/>
          <w:szCs w:val="24"/>
          <w:lang w:val="en-IN"/>
        </w:rPr>
        <w:t>Terra</w:t>
      </w:r>
      <w:r w:rsidR="00FF0641" w:rsidRPr="00184EC0">
        <w:rPr>
          <w:bCs/>
          <w:i/>
          <w:iCs/>
          <w:sz w:val="24"/>
          <w:szCs w:val="24"/>
          <w:lang w:val="en-IN"/>
        </w:rPr>
        <w:t>P</w:t>
      </w:r>
      <w:r w:rsidR="00406D73" w:rsidRPr="00184EC0">
        <w:rPr>
          <w:bCs/>
          <w:i/>
          <w:iCs/>
          <w:sz w:val="24"/>
          <w:szCs w:val="24"/>
          <w:lang w:val="en-IN"/>
        </w:rPr>
        <w:t>ay</w:t>
      </w:r>
      <w:proofErr w:type="spellEnd"/>
      <w:r w:rsidR="00406D73" w:rsidRPr="00184EC0">
        <w:rPr>
          <w:sz w:val="24"/>
          <w:szCs w:val="24"/>
        </w:rPr>
        <w:t xml:space="preserve"> </w:t>
      </w:r>
      <w:r w:rsidR="00A428CA" w:rsidRPr="00184EC0">
        <w:rPr>
          <w:sz w:val="24"/>
          <w:szCs w:val="24"/>
        </w:rPr>
        <w:t xml:space="preserve">| </w:t>
      </w:r>
      <w:r w:rsidR="00406D73" w:rsidRPr="00184EC0">
        <w:rPr>
          <w:bCs/>
          <w:i/>
          <w:iCs/>
          <w:sz w:val="24"/>
          <w:szCs w:val="24"/>
        </w:rPr>
        <w:t xml:space="preserve">Senior Cloud Engineer </w:t>
      </w:r>
      <w:r w:rsidR="00A428CA" w:rsidRPr="00184EC0">
        <w:rPr>
          <w:sz w:val="24"/>
          <w:szCs w:val="24"/>
        </w:rPr>
        <w:t xml:space="preserve">| </w:t>
      </w:r>
      <w:r w:rsidRPr="00184EC0">
        <w:rPr>
          <w:bCs/>
          <w:i/>
          <w:iCs/>
          <w:sz w:val="24"/>
          <w:szCs w:val="24"/>
        </w:rPr>
        <w:t>Feb 2024- Current</w:t>
      </w:r>
    </w:p>
    <w:p w14:paraId="099C76E7" w14:textId="77777777" w:rsidR="008C058F" w:rsidRPr="006220DB" w:rsidRDefault="008C058F" w:rsidP="008C058F">
      <w:pPr>
        <w:pStyle w:val="Default"/>
        <w:rPr>
          <w:i/>
          <w:iCs/>
          <w:color w:val="2A7B88" w:themeColor="accent1" w:themeShade="BF"/>
        </w:rPr>
      </w:pPr>
    </w:p>
    <w:p w14:paraId="2D706D7D" w14:textId="77777777" w:rsidR="00142A86" w:rsidRPr="00184EC0" w:rsidRDefault="0019500A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hAnsiTheme="majorHAnsi"/>
          <w:color w:val="000000" w:themeColor="text1"/>
          <w:lang w:val="en-IN"/>
        </w:rPr>
        <w:t xml:space="preserve">Demonstrated proficiency in managing Linux-based systems, including creation of </w:t>
      </w:r>
      <w:r w:rsidR="002B6D50" w:rsidRPr="00184EC0">
        <w:rPr>
          <w:rFonts w:asciiTheme="majorHAnsi" w:hAnsiTheme="majorHAnsi"/>
          <w:color w:val="000000" w:themeColor="text1"/>
          <w:lang w:val="en-IN"/>
        </w:rPr>
        <w:t>EC</w:t>
      </w:r>
      <w:r w:rsidRPr="00184EC0">
        <w:rPr>
          <w:rFonts w:asciiTheme="majorHAnsi" w:hAnsiTheme="majorHAnsi"/>
          <w:color w:val="000000" w:themeColor="text1"/>
          <w:lang w:val="en-IN"/>
        </w:rPr>
        <w:t xml:space="preserve">2 instances, installation, configuration, maintenance, and troubleshooting. </w:t>
      </w:r>
    </w:p>
    <w:p w14:paraId="620B6926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Provided end-to-end AWS cloud infrastructure support for </w:t>
      </w:r>
      <w:proofErr w:type="spellStart"/>
      <w:r w:rsidRPr="00184EC0">
        <w:rPr>
          <w:rFonts w:asciiTheme="majorHAnsi" w:eastAsia="MS Mincho" w:hAnsiTheme="majorHAnsi" w:cs="Times New Roman"/>
          <w:color w:val="auto"/>
          <w:lang w:eastAsia="en-US"/>
        </w:rPr>
        <w:t>TerraPay’s</w:t>
      </w:r>
      <w:proofErr w:type="spellEnd"/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 global payment systems.</w:t>
      </w:r>
    </w:p>
    <w:p w14:paraId="0890B23A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Manage and manually provision AWS resources (EC2, RDS, IAM, S3, VPC) per environment requirements.</w:t>
      </w:r>
    </w:p>
    <w:p w14:paraId="73BE8781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Streamline deployment workflows using Jenkins and </w:t>
      </w:r>
      <w:proofErr w:type="spellStart"/>
      <w:r w:rsidRPr="00184EC0">
        <w:rPr>
          <w:rFonts w:asciiTheme="majorHAnsi" w:eastAsia="MS Mincho" w:hAnsiTheme="majorHAnsi" w:cs="Times New Roman"/>
          <w:color w:val="auto"/>
          <w:lang w:eastAsia="en-US"/>
        </w:rPr>
        <w:t>ArgoCD</w:t>
      </w:r>
      <w:proofErr w:type="spellEnd"/>
      <w:r w:rsidRPr="00184EC0">
        <w:rPr>
          <w:rFonts w:asciiTheme="majorHAnsi" w:eastAsia="MS Mincho" w:hAnsiTheme="majorHAnsi" w:cs="Times New Roman"/>
          <w:color w:val="auto"/>
          <w:lang w:eastAsia="en-US"/>
        </w:rPr>
        <w:t>, improving release stability.</w:t>
      </w:r>
    </w:p>
    <w:p w14:paraId="00B269D8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Troubleshoot and resolve production issues across EC2, networking (VPC, NACLs, peering), and load balancers.</w:t>
      </w:r>
    </w:p>
    <w:p w14:paraId="559747B0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Implemented Prometheus + Grafana + </w:t>
      </w:r>
      <w:proofErr w:type="spellStart"/>
      <w:r w:rsidRPr="00184EC0">
        <w:rPr>
          <w:rFonts w:asciiTheme="majorHAnsi" w:eastAsia="MS Mincho" w:hAnsiTheme="majorHAnsi" w:cs="Times New Roman"/>
          <w:color w:val="auto"/>
          <w:lang w:eastAsia="en-US"/>
        </w:rPr>
        <w:t>Alertmanager</w:t>
      </w:r>
      <w:proofErr w:type="spellEnd"/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 stack for proactive performance monitoring.</w:t>
      </w:r>
    </w:p>
    <w:p w14:paraId="3AB84BA2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Support </w:t>
      </w:r>
      <w:proofErr w:type="spellStart"/>
      <w:r w:rsidRPr="00184EC0">
        <w:rPr>
          <w:rFonts w:asciiTheme="majorHAnsi" w:eastAsia="MS Mincho" w:hAnsiTheme="majorHAnsi" w:cs="Times New Roman"/>
          <w:color w:val="auto"/>
          <w:lang w:eastAsia="en-US"/>
        </w:rPr>
        <w:t>TerraPay’s</w:t>
      </w:r>
      <w:proofErr w:type="spellEnd"/>
      <w:r w:rsidRPr="00184EC0">
        <w:rPr>
          <w:rFonts w:asciiTheme="majorHAnsi" w:eastAsia="MS Mincho" w:hAnsiTheme="majorHAnsi" w:cs="Times New Roman"/>
          <w:color w:val="auto"/>
          <w:lang w:eastAsia="en-US"/>
        </w:rPr>
        <w:t xml:space="preserve"> internal SOC2/ISO27001 compliance requirements through process alignment and audit documentation.</w:t>
      </w:r>
    </w:p>
    <w:p w14:paraId="7F0D9083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Develop Python and Shell scripts for automation, log parsing, and issue diagnostics.</w:t>
      </w:r>
    </w:p>
    <w:p w14:paraId="3216116A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Manage AWS Workspaces for global teams, handling user onboarding and policy configuration.</w:t>
      </w:r>
    </w:p>
    <w:p w14:paraId="6325D7B2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Monitor and analyze system events via CloudWatch Logs Insights, improving root-cause analysis speed.</w:t>
      </w:r>
    </w:p>
    <w:p w14:paraId="1F8A4A94" w14:textId="77777777" w:rsidR="00142A86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Use AWS Systems Manager (SSM) for instance access, patching, and configuration management.</w:t>
      </w:r>
    </w:p>
    <w:p w14:paraId="01172E78" w14:textId="7DE0F8FC" w:rsidR="006220DB" w:rsidRPr="00184EC0" w:rsidRDefault="00382480" w:rsidP="006220DB">
      <w:pPr>
        <w:numPr>
          <w:ilvl w:val="0"/>
          <w:numId w:val="31"/>
        </w:numPr>
        <w:spacing w:after="0"/>
        <w:rPr>
          <w:rFonts w:asciiTheme="majorHAnsi" w:hAnsiTheme="majorHAnsi"/>
          <w:color w:val="000000" w:themeColor="text1"/>
          <w:lang w:val="en-IN"/>
        </w:rPr>
      </w:pPr>
      <w:r w:rsidRPr="00184EC0">
        <w:rPr>
          <w:rFonts w:asciiTheme="majorHAnsi" w:eastAsia="MS Mincho" w:hAnsiTheme="majorHAnsi" w:cs="Times New Roman"/>
          <w:color w:val="auto"/>
          <w:lang w:eastAsia="en-US"/>
        </w:rPr>
        <w:t>Maintain AWS Budgets and Cost Explorer dashboards, achieving 15% monthly cost optimization.</w:t>
      </w:r>
      <w:r w:rsidRPr="00184EC0">
        <w:rPr>
          <w:rFonts w:asciiTheme="majorHAnsi" w:eastAsia="MS Mincho" w:hAnsiTheme="majorHAnsi" w:cs="Times New Roman"/>
          <w:color w:val="auto"/>
          <w:lang w:eastAsia="en-US"/>
        </w:rPr>
        <w:br/>
      </w:r>
    </w:p>
    <w:p w14:paraId="3FE4C8D6" w14:textId="5F81E791" w:rsidR="00CF4E1A" w:rsidRPr="00184EC0" w:rsidRDefault="00CF4E1A" w:rsidP="00A428CA">
      <w:pPr>
        <w:pStyle w:val="Heading1"/>
        <w:rPr>
          <w:sz w:val="24"/>
          <w:szCs w:val="24"/>
        </w:rPr>
      </w:pPr>
      <w:r w:rsidRPr="00184EC0">
        <w:rPr>
          <w:sz w:val="24"/>
          <w:szCs w:val="24"/>
        </w:rPr>
        <w:lastRenderedPageBreak/>
        <w:t>T</w:t>
      </w:r>
      <w:r w:rsidR="005B0333" w:rsidRPr="00184EC0">
        <w:rPr>
          <w:sz w:val="24"/>
          <w:szCs w:val="24"/>
        </w:rPr>
        <w:t>CS</w:t>
      </w:r>
      <w:r w:rsidRPr="00184EC0">
        <w:rPr>
          <w:sz w:val="24"/>
          <w:szCs w:val="24"/>
        </w:rPr>
        <w:t xml:space="preserve"> | </w:t>
      </w:r>
      <w:r w:rsidR="00312493">
        <w:rPr>
          <w:sz w:val="24"/>
          <w:szCs w:val="24"/>
        </w:rPr>
        <w:t>DevOps</w:t>
      </w:r>
      <w:r w:rsidRPr="00184EC0">
        <w:rPr>
          <w:sz w:val="24"/>
          <w:szCs w:val="24"/>
        </w:rPr>
        <w:t xml:space="preserve"> Engineer | </w:t>
      </w:r>
      <w:r w:rsidR="005B0333" w:rsidRPr="00184EC0">
        <w:rPr>
          <w:sz w:val="24"/>
          <w:szCs w:val="24"/>
        </w:rPr>
        <w:t>May</w:t>
      </w:r>
      <w:r w:rsidRPr="00184EC0">
        <w:rPr>
          <w:sz w:val="24"/>
          <w:szCs w:val="24"/>
        </w:rPr>
        <w:t xml:space="preserve"> 202</w:t>
      </w:r>
      <w:r w:rsidR="005B0333" w:rsidRPr="00184EC0">
        <w:rPr>
          <w:sz w:val="24"/>
          <w:szCs w:val="24"/>
        </w:rPr>
        <w:t>2</w:t>
      </w:r>
      <w:r w:rsidRPr="00184EC0">
        <w:rPr>
          <w:sz w:val="24"/>
          <w:szCs w:val="24"/>
        </w:rPr>
        <w:t>- </w:t>
      </w:r>
      <w:r w:rsidR="005B0333" w:rsidRPr="00184EC0">
        <w:rPr>
          <w:sz w:val="24"/>
          <w:szCs w:val="24"/>
        </w:rPr>
        <w:t>Jan</w:t>
      </w:r>
      <w:r w:rsidRPr="00184EC0">
        <w:rPr>
          <w:sz w:val="24"/>
          <w:szCs w:val="24"/>
        </w:rPr>
        <w:t xml:space="preserve"> 202</w:t>
      </w:r>
      <w:r w:rsidR="005B0333" w:rsidRPr="00184EC0">
        <w:rPr>
          <w:sz w:val="24"/>
          <w:szCs w:val="24"/>
        </w:rPr>
        <w:t>4</w:t>
      </w:r>
    </w:p>
    <w:p w14:paraId="22F7C836" w14:textId="77777777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 xml:space="preserve">Designed and maintained CI/CD pipelines for microservices using Jenkins and </w:t>
      </w:r>
      <w:proofErr w:type="spellStart"/>
      <w:r w:rsidRPr="00DC1DCE">
        <w:rPr>
          <w:rFonts w:ascii="Cambria" w:eastAsia="MS Mincho" w:hAnsi="Cambria" w:cs="Times New Roman"/>
          <w:color w:val="auto"/>
          <w:lang w:eastAsia="en-US"/>
        </w:rPr>
        <w:t>ArgoCD</w:t>
      </w:r>
      <w:proofErr w:type="spellEnd"/>
      <w:r w:rsidRPr="00DC1DCE">
        <w:rPr>
          <w:rFonts w:ascii="Cambria" w:eastAsia="MS Mincho" w:hAnsi="Cambria" w:cs="Times New Roman"/>
          <w:color w:val="auto"/>
          <w:lang w:eastAsia="en-US"/>
        </w:rPr>
        <w:t>.</w:t>
      </w:r>
    </w:p>
    <w:p w14:paraId="29F03FCA" w14:textId="536AF0C8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Built and managed EKS clusters with Ingress controllers and autoscaling policies.</w:t>
      </w:r>
    </w:p>
    <w:p w14:paraId="182468BE" w14:textId="77777777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Automated cost optimization using AWS Lambda and Python scripts.</w:t>
      </w:r>
    </w:p>
    <w:p w14:paraId="6A7EEE0E" w14:textId="3BD41D0B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Implemented Prometheus, Loki, and Grafana for observability and alerting.</w:t>
      </w:r>
    </w:p>
    <w:p w14:paraId="70F53FA2" w14:textId="77777777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Managed DNS and SSL automation using Route53 and ACM.</w:t>
      </w:r>
    </w:p>
    <w:p w14:paraId="5E9DA1BB" w14:textId="77777777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Strengthened IAM and security controls, ensuring policy compliance.</w:t>
      </w:r>
    </w:p>
    <w:p w14:paraId="31AFAEDD" w14:textId="77777777" w:rsidR="00DC1DCE" w:rsidRPr="00DC1DCE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Integrated SNS/SQS event-driven communication for asynchronous service workflows.</w:t>
      </w:r>
    </w:p>
    <w:p w14:paraId="40FF09F8" w14:textId="6C591CB8" w:rsidR="00CF4E1A" w:rsidRPr="00CF4E1A" w:rsidRDefault="00DC1DCE" w:rsidP="002B6D50">
      <w:pPr>
        <w:numPr>
          <w:ilvl w:val="0"/>
          <w:numId w:val="29"/>
        </w:numPr>
        <w:spacing w:after="0"/>
        <w:rPr>
          <w:rFonts w:ascii="Roboto" w:hAnsi="Roboto"/>
          <w:color w:val="000000" w:themeColor="text1"/>
          <w:lang w:val="en-IN"/>
        </w:rPr>
      </w:pPr>
      <w:r w:rsidRPr="00DC1DCE">
        <w:rPr>
          <w:rFonts w:ascii="Cambria" w:eastAsia="MS Mincho" w:hAnsi="Cambria" w:cs="Times New Roman"/>
          <w:color w:val="auto"/>
          <w:lang w:eastAsia="en-US"/>
        </w:rPr>
        <w:t>Resolved high-severity incidents across distributed environments, improving availability.</w:t>
      </w:r>
      <w:r w:rsidRPr="00DC1DCE">
        <w:rPr>
          <w:rFonts w:ascii="Cambria" w:eastAsia="MS Mincho" w:hAnsi="Cambria" w:cs="Times New Roman"/>
          <w:color w:val="auto"/>
          <w:lang w:eastAsia="en-US"/>
        </w:rPr>
        <w:br/>
      </w:r>
    </w:p>
    <w:p w14:paraId="2590660A" w14:textId="0B2E439D" w:rsidR="00933FE6" w:rsidRPr="00184EC0" w:rsidRDefault="005B0333" w:rsidP="00184EC0">
      <w:pPr>
        <w:pStyle w:val="Heading1"/>
        <w:rPr>
          <w:sz w:val="24"/>
          <w:szCs w:val="24"/>
        </w:rPr>
      </w:pPr>
      <w:proofErr w:type="spellStart"/>
      <w:r w:rsidRPr="00184EC0">
        <w:rPr>
          <w:bCs/>
          <w:i/>
          <w:iCs/>
          <w:sz w:val="24"/>
          <w:szCs w:val="24"/>
          <w:lang w:val="en-IN"/>
        </w:rPr>
        <w:t>Alackrity</w:t>
      </w:r>
      <w:proofErr w:type="spellEnd"/>
      <w:r w:rsidRPr="00184EC0">
        <w:rPr>
          <w:bCs/>
          <w:i/>
          <w:iCs/>
          <w:sz w:val="24"/>
          <w:szCs w:val="24"/>
          <w:lang w:val="en-IN"/>
        </w:rPr>
        <w:t xml:space="preserve"> Consoles Pvt ltd</w:t>
      </w:r>
      <w:r w:rsidR="00CF4E1A" w:rsidRPr="00184EC0">
        <w:rPr>
          <w:bCs/>
          <w:i/>
          <w:iCs/>
          <w:sz w:val="24"/>
          <w:szCs w:val="24"/>
          <w:lang w:val="en-IN"/>
        </w:rPr>
        <w:t xml:space="preserve"> </w:t>
      </w:r>
      <w:r w:rsidR="00CF4E1A" w:rsidRPr="00184EC0">
        <w:rPr>
          <w:sz w:val="24"/>
          <w:szCs w:val="24"/>
        </w:rPr>
        <w:t>|</w:t>
      </w:r>
      <w:r w:rsidR="00CF4E1A" w:rsidRPr="00184EC0">
        <w:rPr>
          <w:bCs/>
          <w:i/>
          <w:iCs/>
          <w:sz w:val="24"/>
          <w:szCs w:val="24"/>
          <w:lang w:val="en-IN"/>
        </w:rPr>
        <w:t xml:space="preserve"> </w:t>
      </w:r>
      <w:r w:rsidRPr="00184EC0">
        <w:rPr>
          <w:bCs/>
          <w:i/>
          <w:iCs/>
          <w:sz w:val="24"/>
          <w:szCs w:val="24"/>
        </w:rPr>
        <w:t>Network</w:t>
      </w:r>
      <w:r w:rsidR="00CF4E1A" w:rsidRPr="00184EC0">
        <w:rPr>
          <w:bCs/>
          <w:i/>
          <w:iCs/>
          <w:sz w:val="24"/>
          <w:szCs w:val="24"/>
        </w:rPr>
        <w:t xml:space="preserve"> Engineer</w:t>
      </w:r>
      <w:r w:rsidR="00CF4E1A" w:rsidRPr="00184EC0">
        <w:rPr>
          <w:sz w:val="24"/>
          <w:szCs w:val="24"/>
        </w:rPr>
        <w:t xml:space="preserve"> | </w:t>
      </w:r>
      <w:r w:rsidRPr="00184EC0">
        <w:rPr>
          <w:bCs/>
          <w:i/>
          <w:iCs/>
          <w:sz w:val="24"/>
          <w:szCs w:val="24"/>
        </w:rPr>
        <w:t>May</w:t>
      </w:r>
      <w:r w:rsidR="00CF4E1A" w:rsidRPr="00184EC0">
        <w:rPr>
          <w:bCs/>
          <w:i/>
          <w:iCs/>
          <w:sz w:val="24"/>
          <w:szCs w:val="24"/>
        </w:rPr>
        <w:t xml:space="preserve"> 201</w:t>
      </w:r>
      <w:r w:rsidRPr="00184EC0">
        <w:rPr>
          <w:bCs/>
          <w:i/>
          <w:iCs/>
          <w:sz w:val="24"/>
          <w:szCs w:val="24"/>
        </w:rPr>
        <w:t>8</w:t>
      </w:r>
      <w:r w:rsidR="00CF4E1A" w:rsidRPr="00184EC0">
        <w:rPr>
          <w:bCs/>
          <w:i/>
          <w:iCs/>
          <w:sz w:val="24"/>
          <w:szCs w:val="24"/>
        </w:rPr>
        <w:t>- May 202</w:t>
      </w:r>
      <w:r w:rsidRPr="00184EC0">
        <w:rPr>
          <w:bCs/>
          <w:i/>
          <w:iCs/>
          <w:sz w:val="24"/>
          <w:szCs w:val="24"/>
        </w:rPr>
        <w:t>2</w:t>
      </w:r>
    </w:p>
    <w:p w14:paraId="5698E1F2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Assisted in network setup, configuration, and troubleshooting for routers, switches, and firewalls.</w:t>
      </w:r>
    </w:p>
    <w:p w14:paraId="333BCBD8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Supported LAN/WAN connectivity, ensuring reliable branch and office operations.</w:t>
      </w:r>
    </w:p>
    <w:p w14:paraId="57CA8DD7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Performed basic system administration for Linux and Windows servers.</w:t>
      </w:r>
    </w:p>
    <w:p w14:paraId="79660C81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Configured DHCP, DNS, IP routing, and VPN connections for internal users.</w:t>
      </w:r>
    </w:p>
    <w:p w14:paraId="2FB799C9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Helped manage Sophos firewall configurations and rule changes.</w:t>
      </w:r>
    </w:p>
    <w:p w14:paraId="1072A2CF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Monitored data center and DR site health using Zabbix and network alerts.</w:t>
      </w:r>
    </w:p>
    <w:p w14:paraId="5C3E51DD" w14:textId="77777777" w:rsidR="00DC1DCE" w:rsidRPr="00DC1DCE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Created and maintained network topology and IP documentation.</w:t>
      </w:r>
    </w:p>
    <w:p w14:paraId="5E4041E4" w14:textId="60099FA4" w:rsidR="00933FE6" w:rsidRPr="002B6D50" w:rsidRDefault="00DC1DCE" w:rsidP="002B6D50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Fonts w:ascii="Roboto" w:hAnsi="Roboto"/>
          <w:color w:val="000000"/>
          <w:sz w:val="22"/>
          <w:szCs w:val="22"/>
        </w:rPr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Provided L1–L2 support for connectivity, access, and incident troubleshooting.</w:t>
      </w:r>
    </w:p>
    <w:p w14:paraId="125223C2" w14:textId="77777777" w:rsidR="00DC1DCE" w:rsidRPr="00DC1DCE" w:rsidRDefault="00DC1DCE" w:rsidP="00964E78">
      <w:pPr>
        <w:pStyle w:val="public-draftstyledefault-unorderedlistitem"/>
        <w:numPr>
          <w:ilvl w:val="0"/>
          <w:numId w:val="29"/>
        </w:numPr>
        <w:spacing w:before="0" w:beforeAutospacing="0" w:after="0" w:afterAutospacing="0" w:line="276" w:lineRule="auto"/>
        <w:textAlignment w:val="baseline"/>
      </w:pPr>
      <w:r w:rsidRPr="00DC1DCE">
        <w:rPr>
          <w:rFonts w:ascii="Cambria" w:eastAsia="MS Mincho" w:hAnsi="Cambria"/>
          <w:sz w:val="22"/>
          <w:szCs w:val="22"/>
          <w:lang w:val="en-US" w:eastAsia="en-US" w:bidi="ar-SA"/>
        </w:rPr>
        <w:t>Gained initial exposure to AWS fundamentals and Jenkins CI/CD, forming the base for DevOps transition.</w:t>
      </w:r>
    </w:p>
    <w:p w14:paraId="4B507807" w14:textId="77777777" w:rsidR="00DC1DCE" w:rsidRDefault="00DC1DCE">
      <w:pPr>
        <w:pStyle w:val="Heading1"/>
      </w:pPr>
    </w:p>
    <w:p w14:paraId="4C41D739" w14:textId="6F7F1A9D" w:rsidR="006270A9" w:rsidRPr="00312493" w:rsidRDefault="00382480">
      <w:pPr>
        <w:pStyle w:val="Heading1"/>
        <w:rPr>
          <w:szCs w:val="28"/>
        </w:rPr>
      </w:pPr>
      <w:r w:rsidRPr="00312493">
        <w:rPr>
          <w:szCs w:val="28"/>
        </w:rPr>
        <w:t>Education</w:t>
      </w:r>
    </w:p>
    <w:p w14:paraId="44247B91" w14:textId="77777777" w:rsidR="00312493" w:rsidRPr="00312493" w:rsidRDefault="00382480" w:rsidP="00312493">
      <w:pPr>
        <w:pStyle w:val="ListBullet"/>
        <w:rPr>
          <w:b/>
        </w:rPr>
      </w:pPr>
      <w:r w:rsidRPr="00382480">
        <w:t>B.E. (Electronics &amp; Communication Engineering) — Guru Nanak Dev Engineering College, Bidar (VTU)</w:t>
      </w:r>
    </w:p>
    <w:p w14:paraId="0FE1FE8F" w14:textId="1A8A3BCA" w:rsidR="00382480" w:rsidRDefault="00382480" w:rsidP="00312493">
      <w:pPr>
        <w:pStyle w:val="ListBullet"/>
        <w:rPr>
          <w:b/>
        </w:rPr>
      </w:pPr>
      <w:r w:rsidRPr="00382480">
        <w:t>Diploma (Electronics &amp; Communication) — J.N. Polytechnic, T Kushnoor</w:t>
      </w:r>
      <w:r w:rsidRPr="00382480">
        <w:rPr>
          <w:b/>
        </w:rPr>
        <w:t xml:space="preserve"> </w:t>
      </w:r>
    </w:p>
    <w:p w14:paraId="5475E99C" w14:textId="77777777" w:rsidR="00184EC0" w:rsidRPr="00184EC0" w:rsidRDefault="00184EC0" w:rsidP="00382480">
      <w:pPr>
        <w:rPr>
          <w:b/>
        </w:rPr>
      </w:pPr>
    </w:p>
    <w:p w14:paraId="3364B1BE" w14:textId="3CD0A1EF" w:rsidR="006270A9" w:rsidRPr="00312493" w:rsidRDefault="00CF0EF4" w:rsidP="00545B7A">
      <w:pPr>
        <w:pStyle w:val="Heading1"/>
        <w:rPr>
          <w:szCs w:val="28"/>
        </w:rPr>
      </w:pPr>
      <w:r w:rsidRPr="00312493">
        <w:rPr>
          <w:szCs w:val="28"/>
        </w:rPr>
        <w:t>Certifications</w:t>
      </w:r>
    </w:p>
    <w:p w14:paraId="4993D235" w14:textId="4CC57977" w:rsidR="00CF0EF4" w:rsidRPr="005E1356" w:rsidRDefault="00F54616" w:rsidP="005E1356">
      <w:pPr>
        <w:pStyle w:val="ListParagraph"/>
        <w:numPr>
          <w:ilvl w:val="0"/>
          <w:numId w:val="54"/>
        </w:numPr>
        <w:spacing w:after="0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5E1356">
        <w:rPr>
          <w:rFonts w:asciiTheme="majorHAnsi" w:hAnsiTheme="majorHAnsi"/>
          <w:b/>
          <w:bCs/>
          <w:sz w:val="24"/>
          <w:szCs w:val="24"/>
          <w:lang w:val="en-IN"/>
        </w:rPr>
        <w:t>AWS Certified Solution Architect - Associate</w:t>
      </w:r>
    </w:p>
    <w:p w14:paraId="75DAB8C7" w14:textId="6BDCD0CB" w:rsidR="00CF0EF4" w:rsidRPr="00184EC0" w:rsidRDefault="005E1356" w:rsidP="006220DB">
      <w:pPr>
        <w:spacing w:after="0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            </w:t>
      </w:r>
      <w:r w:rsidR="00CF0EF4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Amazon Web Services</w:t>
      </w:r>
      <w:r w:rsidR="00CD6320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</w:t>
      </w:r>
      <w:r w:rsidR="00CD6320" w:rsidRPr="00184EC0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| </w:t>
      </w:r>
      <w:r w:rsidR="00CF0EF4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Issued </w:t>
      </w:r>
      <w:r w:rsidR="00FF25A5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Oct</w:t>
      </w:r>
      <w:r w:rsidR="00CF0EF4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202</w:t>
      </w:r>
      <w:r w:rsidR="00FF25A5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3</w:t>
      </w:r>
      <w:r w:rsidR="00CD6320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</w:t>
      </w:r>
      <w:r w:rsidR="00CD6320" w:rsidRPr="00184EC0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| </w:t>
      </w:r>
      <w:r w:rsidR="00CF0EF4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Credential ID </w:t>
      </w:r>
      <w:r w:rsidR="00FF25A5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NH0XDPPC01E41M95</w:t>
      </w:r>
    </w:p>
    <w:p w14:paraId="62EFAC5E" w14:textId="2CA917F1" w:rsidR="00CF0EF4" w:rsidRPr="005E1356" w:rsidRDefault="00FF25A5" w:rsidP="005E1356">
      <w:pPr>
        <w:pStyle w:val="ListParagraph"/>
        <w:numPr>
          <w:ilvl w:val="0"/>
          <w:numId w:val="54"/>
        </w:numPr>
        <w:spacing w:after="0"/>
        <w:rPr>
          <w:rFonts w:asciiTheme="majorHAnsi" w:hAnsiTheme="majorHAnsi"/>
          <w:sz w:val="24"/>
          <w:szCs w:val="24"/>
          <w:lang w:val="en-IN"/>
        </w:rPr>
      </w:pPr>
      <w:r w:rsidRPr="005E1356">
        <w:rPr>
          <w:rFonts w:asciiTheme="majorHAnsi" w:hAnsiTheme="majorHAnsi"/>
          <w:b/>
          <w:bCs/>
          <w:sz w:val="24"/>
          <w:szCs w:val="24"/>
          <w:lang w:val="en-IN"/>
        </w:rPr>
        <w:t>Red Hat Certified System Administrator (RHCSA)</w:t>
      </w:r>
    </w:p>
    <w:p w14:paraId="33D1EC4E" w14:textId="2BE7473C" w:rsidR="00FF25A5" w:rsidRPr="00184EC0" w:rsidRDefault="005E1356" w:rsidP="006220DB">
      <w:pPr>
        <w:spacing w:after="0"/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           </w:t>
      </w:r>
      <w:r w:rsidR="00FF25A5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RedHat</w:t>
      </w:r>
      <w:r w:rsidR="00CD6320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</w:t>
      </w:r>
      <w:r w:rsidR="00CD6320" w:rsidRPr="00184EC0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| </w:t>
      </w:r>
      <w:r w:rsidR="00CF0EF4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Issued </w:t>
      </w:r>
      <w:r w:rsidR="00FF25A5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Dec</w:t>
      </w:r>
      <w:r w:rsidR="00CF0EF4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2024</w:t>
      </w:r>
      <w:r w:rsidR="00CD6320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</w:t>
      </w:r>
      <w:r w:rsidR="00CD6320" w:rsidRPr="00184EC0">
        <w:rPr>
          <w:rFonts w:asciiTheme="majorHAnsi" w:hAnsiTheme="majorHAnsi"/>
          <w:color w:val="000000" w:themeColor="text1"/>
          <w:sz w:val="24"/>
          <w:szCs w:val="24"/>
          <w:lang w:val="en-IN"/>
        </w:rPr>
        <w:t>|</w:t>
      </w:r>
      <w:r w:rsidR="00CD6320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 xml:space="preserve"> </w:t>
      </w:r>
      <w:r w:rsidR="00FF25A5" w:rsidRPr="00184EC0">
        <w:rPr>
          <w:rFonts w:asciiTheme="majorHAnsi" w:hAnsiTheme="majorHAnsi"/>
          <w:i/>
          <w:iCs/>
          <w:color w:val="000000" w:themeColor="text1"/>
          <w:sz w:val="24"/>
          <w:szCs w:val="24"/>
          <w:lang w:val="en-IN"/>
        </w:rPr>
        <w:t>Credential ID 240-248-427</w:t>
      </w:r>
    </w:p>
    <w:p w14:paraId="70ACA19B" w14:textId="3FB8B3CF" w:rsidR="00CF0EF4" w:rsidRPr="005E1356" w:rsidRDefault="00FF25A5" w:rsidP="005E1356">
      <w:pPr>
        <w:pStyle w:val="ListParagraph"/>
        <w:numPr>
          <w:ilvl w:val="0"/>
          <w:numId w:val="54"/>
        </w:numPr>
        <w:spacing w:after="0"/>
        <w:rPr>
          <w:rFonts w:asciiTheme="majorHAnsi" w:hAnsiTheme="majorHAnsi"/>
          <w:sz w:val="24"/>
          <w:szCs w:val="24"/>
          <w:lang w:val="en-IN"/>
        </w:rPr>
      </w:pPr>
      <w:r w:rsidRPr="005E1356">
        <w:rPr>
          <w:rFonts w:asciiTheme="majorHAnsi" w:hAnsiTheme="majorHAnsi"/>
          <w:b/>
          <w:bCs/>
          <w:sz w:val="24"/>
          <w:szCs w:val="24"/>
          <w:lang w:val="en-IN"/>
        </w:rPr>
        <w:t>Mastering SSL(TSL), Keys and Certificate management</w:t>
      </w:r>
    </w:p>
    <w:p w14:paraId="3C4B4688" w14:textId="6028489B" w:rsidR="00B66F98" w:rsidRPr="00184EC0" w:rsidRDefault="00B66F98" w:rsidP="00B66F98">
      <w:pPr>
        <w:pStyle w:val="Heading1"/>
        <w:rPr>
          <w:szCs w:val="28"/>
        </w:rPr>
      </w:pPr>
      <w:r w:rsidRPr="00184EC0">
        <w:rPr>
          <w:szCs w:val="28"/>
        </w:rPr>
        <w:t>Languages</w:t>
      </w:r>
    </w:p>
    <w:p w14:paraId="6C485A66" w14:textId="3F1F54E8" w:rsidR="00B66F98" w:rsidRPr="00184EC0" w:rsidRDefault="00B66F98" w:rsidP="005E1356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000000" w:themeColor="text1"/>
          <w:sz w:val="28"/>
          <w:szCs w:val="28"/>
        </w:rPr>
      </w:pPr>
      <w:r w:rsidRPr="00184EC0">
        <w:rPr>
          <w:rFonts w:asciiTheme="majorHAnsi" w:hAnsiTheme="majorHAnsi"/>
          <w:color w:val="000000" w:themeColor="text1"/>
          <w:sz w:val="28"/>
          <w:szCs w:val="28"/>
        </w:rPr>
        <w:t>English</w:t>
      </w:r>
      <w:r w:rsidR="00FF25A5" w:rsidRPr="00184EC0">
        <w:rPr>
          <w:rFonts w:asciiTheme="majorHAnsi" w:hAnsiTheme="majorHAnsi"/>
          <w:color w:val="000000" w:themeColor="text1"/>
          <w:sz w:val="28"/>
          <w:szCs w:val="28"/>
        </w:rPr>
        <w:t>, Hindi, Kannada, Marathi</w:t>
      </w:r>
    </w:p>
    <w:p w14:paraId="01E9D680" w14:textId="27235330" w:rsidR="009A4A67" w:rsidRPr="00184EC0" w:rsidRDefault="009A4A67" w:rsidP="009A4A67">
      <w:pPr>
        <w:pStyle w:val="Heading1"/>
        <w:rPr>
          <w:sz w:val="24"/>
          <w:szCs w:val="24"/>
        </w:rPr>
      </w:pPr>
      <w:r w:rsidRPr="00184EC0">
        <w:rPr>
          <w:sz w:val="24"/>
          <w:szCs w:val="24"/>
        </w:rPr>
        <w:t>Disclaimer</w:t>
      </w:r>
    </w:p>
    <w:p w14:paraId="39039D04" w14:textId="14A8384D" w:rsidR="001B29CF" w:rsidRPr="00FB356A" w:rsidRDefault="00D0136D" w:rsidP="00FB356A">
      <w:pPr>
        <w:pStyle w:val="ListBullet"/>
        <w:numPr>
          <w:ilvl w:val="0"/>
          <w:numId w:val="0"/>
        </w:numPr>
        <w:ind w:left="216" w:hanging="216"/>
        <w:rPr>
          <w:rFonts w:ascii="Roboto" w:hAnsi="Roboto"/>
        </w:rPr>
      </w:pPr>
      <w:r w:rsidRPr="00184EC0">
        <w:rPr>
          <w:rFonts w:asciiTheme="majorHAnsi" w:hAnsiTheme="majorHAnsi"/>
          <w:color w:val="000000" w:themeColor="text1"/>
          <w:sz w:val="24"/>
          <w:szCs w:val="24"/>
        </w:rPr>
        <w:t xml:space="preserve">    </w:t>
      </w:r>
      <w:r w:rsidR="009A4A67" w:rsidRPr="00184EC0">
        <w:rPr>
          <w:rFonts w:asciiTheme="majorHAnsi" w:hAnsiTheme="majorHAnsi"/>
          <w:color w:val="000000" w:themeColor="text1"/>
          <w:sz w:val="24"/>
          <w:szCs w:val="24"/>
        </w:rPr>
        <w:t>I hereby declare that all the particular stated in this resume are true to the best of my knowledge and belief.</w:t>
      </w:r>
      <w:r w:rsidR="00E17B01" w:rsidRPr="00184EC0">
        <w:rPr>
          <w:rFonts w:asciiTheme="majorHAnsi" w:hAnsiTheme="majorHAnsi"/>
          <w:sz w:val="24"/>
          <w:szCs w:val="24"/>
        </w:rPr>
        <w:tab/>
      </w:r>
      <w:r w:rsidR="00B66F98" w:rsidRPr="00AE6EE9">
        <w:rPr>
          <w:rFonts w:ascii="Roboto" w:hAnsi="Roboto"/>
        </w:rPr>
        <w:br/>
      </w:r>
    </w:p>
    <w:sectPr w:rsidR="001B29CF" w:rsidRPr="00FB356A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9FE59" w14:textId="77777777" w:rsidR="00B0525C" w:rsidRDefault="00B0525C">
      <w:pPr>
        <w:spacing w:after="0"/>
      </w:pPr>
      <w:r>
        <w:separator/>
      </w:r>
    </w:p>
  </w:endnote>
  <w:endnote w:type="continuationSeparator" w:id="0">
    <w:p w14:paraId="6FFD0B5E" w14:textId="77777777" w:rsidR="00B0525C" w:rsidRDefault="00B052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358D9" w14:textId="77777777" w:rsidR="00B0525C" w:rsidRDefault="00B0525C">
      <w:pPr>
        <w:spacing w:after="0"/>
      </w:pPr>
      <w:r>
        <w:separator/>
      </w:r>
    </w:p>
  </w:footnote>
  <w:footnote w:type="continuationSeparator" w:id="0">
    <w:p w14:paraId="502BC9AF" w14:textId="77777777" w:rsidR="00B0525C" w:rsidRDefault="00B052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303E85"/>
    <w:multiLevelType w:val="hybridMultilevel"/>
    <w:tmpl w:val="53DCBA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A9025A26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D7335F7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2C14D2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1FCA3E5F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BBD3792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642479"/>
    <w:multiLevelType w:val="multilevel"/>
    <w:tmpl w:val="F38E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723D6F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D329ED"/>
    <w:multiLevelType w:val="hybridMultilevel"/>
    <w:tmpl w:val="591AC7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1F3DC1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415C2A"/>
    <w:multiLevelType w:val="multilevel"/>
    <w:tmpl w:val="FA9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EF26C5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F170A8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BD722F"/>
    <w:multiLevelType w:val="multilevel"/>
    <w:tmpl w:val="A7B8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9D090E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032021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452E4A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FE45D1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9" w15:restartNumberingAfterBreak="0">
    <w:nsid w:val="596139B4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CA53D5"/>
    <w:multiLevelType w:val="hybridMultilevel"/>
    <w:tmpl w:val="61AC5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16D13"/>
    <w:multiLevelType w:val="hybridMultilevel"/>
    <w:tmpl w:val="6784B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740E1F7D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830227"/>
    <w:multiLevelType w:val="multilevel"/>
    <w:tmpl w:val="97D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2A5DD3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3E77EF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C343D0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ED255D"/>
    <w:multiLevelType w:val="hybridMultilevel"/>
    <w:tmpl w:val="57C6A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647EE5"/>
    <w:multiLevelType w:val="multilevel"/>
    <w:tmpl w:val="2BE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9"/>
  </w:num>
  <w:num w:numId="15" w16cid:durableId="1323194480">
    <w:abstractNumId w:val="34"/>
  </w:num>
  <w:num w:numId="16" w16cid:durableId="1537156541">
    <w:abstractNumId w:val="15"/>
  </w:num>
  <w:num w:numId="17" w16cid:durableId="471366301">
    <w:abstractNumId w:val="26"/>
  </w:num>
  <w:num w:numId="18" w16cid:durableId="90509762">
    <w:abstractNumId w:val="11"/>
  </w:num>
  <w:num w:numId="19" w16cid:durableId="257639540">
    <w:abstractNumId w:val="43"/>
  </w:num>
  <w:num w:numId="20" w16cid:durableId="1499887979">
    <w:abstractNumId w:val="35"/>
  </w:num>
  <w:num w:numId="21" w16cid:durableId="238290248">
    <w:abstractNumId w:val="12"/>
  </w:num>
  <w:num w:numId="22" w16cid:durableId="1432437245">
    <w:abstractNumId w:val="24"/>
  </w:num>
  <w:num w:numId="23" w16cid:durableId="1062867802">
    <w:abstractNumId w:val="42"/>
  </w:num>
  <w:num w:numId="24" w16cid:durableId="263683987">
    <w:abstractNumId w:val="13"/>
  </w:num>
  <w:num w:numId="25" w16cid:durableId="507523982">
    <w:abstractNumId w:val="17"/>
  </w:num>
  <w:num w:numId="26" w16cid:durableId="580019779">
    <w:abstractNumId w:val="38"/>
  </w:num>
  <w:num w:numId="27" w16cid:durableId="642083452">
    <w:abstractNumId w:val="36"/>
  </w:num>
  <w:num w:numId="28" w16cid:durableId="466747700">
    <w:abstractNumId w:val="21"/>
  </w:num>
  <w:num w:numId="29" w16cid:durableId="769859796">
    <w:abstractNumId w:val="27"/>
  </w:num>
  <w:num w:numId="30" w16cid:durableId="446120915">
    <w:abstractNumId w:val="30"/>
  </w:num>
  <w:num w:numId="31" w16cid:durableId="1304191776">
    <w:abstractNumId w:val="32"/>
  </w:num>
  <w:num w:numId="32" w16cid:durableId="1117261909">
    <w:abstractNumId w:val="44"/>
  </w:num>
  <w:num w:numId="33" w16cid:durableId="993683249">
    <w:abstractNumId w:val="48"/>
  </w:num>
  <w:num w:numId="34" w16cid:durableId="658847894">
    <w:abstractNumId w:val="46"/>
  </w:num>
  <w:num w:numId="35" w16cid:durableId="561789808">
    <w:abstractNumId w:val="29"/>
  </w:num>
  <w:num w:numId="36" w16cid:durableId="354428946">
    <w:abstractNumId w:val="31"/>
  </w:num>
  <w:num w:numId="37" w16cid:durableId="1990016837">
    <w:abstractNumId w:val="33"/>
  </w:num>
  <w:num w:numId="38" w16cid:durableId="1662073993">
    <w:abstractNumId w:val="25"/>
  </w:num>
  <w:num w:numId="39" w16cid:durableId="247156304">
    <w:abstractNumId w:val="14"/>
  </w:num>
  <w:num w:numId="40" w16cid:durableId="642387475">
    <w:abstractNumId w:val="20"/>
  </w:num>
  <w:num w:numId="41" w16cid:durableId="1860120939">
    <w:abstractNumId w:val="39"/>
  </w:num>
  <w:num w:numId="42" w16cid:durableId="203567205">
    <w:abstractNumId w:val="28"/>
  </w:num>
  <w:num w:numId="43" w16cid:durableId="1712993345">
    <w:abstractNumId w:val="16"/>
  </w:num>
  <w:num w:numId="44" w16cid:durableId="1339455985">
    <w:abstractNumId w:val="47"/>
  </w:num>
  <w:num w:numId="45" w16cid:durableId="1553348173">
    <w:abstractNumId w:val="50"/>
  </w:num>
  <w:num w:numId="46" w16cid:durableId="300353851">
    <w:abstractNumId w:val="18"/>
  </w:num>
  <w:num w:numId="47" w16cid:durableId="846671735">
    <w:abstractNumId w:val="37"/>
  </w:num>
  <w:num w:numId="48" w16cid:durableId="396823785">
    <w:abstractNumId w:val="22"/>
  </w:num>
  <w:num w:numId="49" w16cid:durableId="952172982">
    <w:abstractNumId w:val="40"/>
  </w:num>
  <w:num w:numId="50" w16cid:durableId="2026207262">
    <w:abstractNumId w:val="41"/>
  </w:num>
  <w:num w:numId="51" w16cid:durableId="51390185">
    <w:abstractNumId w:val="45"/>
  </w:num>
  <w:num w:numId="52" w16cid:durableId="921647458">
    <w:abstractNumId w:val="23"/>
  </w:num>
  <w:num w:numId="53" w16cid:durableId="896088685">
    <w:abstractNumId w:val="10"/>
  </w:num>
  <w:num w:numId="54" w16cid:durableId="211173016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4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13DF"/>
    <w:rsid w:val="000A4F59"/>
    <w:rsid w:val="000B3CCE"/>
    <w:rsid w:val="000F6F53"/>
    <w:rsid w:val="00137193"/>
    <w:rsid w:val="00141A4C"/>
    <w:rsid w:val="00142A86"/>
    <w:rsid w:val="00146713"/>
    <w:rsid w:val="00184EC0"/>
    <w:rsid w:val="0019500A"/>
    <w:rsid w:val="001B29CF"/>
    <w:rsid w:val="001C17AE"/>
    <w:rsid w:val="001C76ED"/>
    <w:rsid w:val="001E6B34"/>
    <w:rsid w:val="00203C46"/>
    <w:rsid w:val="00232312"/>
    <w:rsid w:val="00252883"/>
    <w:rsid w:val="002764F4"/>
    <w:rsid w:val="0028220F"/>
    <w:rsid w:val="0029269F"/>
    <w:rsid w:val="002B6048"/>
    <w:rsid w:val="002B6D50"/>
    <w:rsid w:val="002D77E3"/>
    <w:rsid w:val="00312493"/>
    <w:rsid w:val="003137E8"/>
    <w:rsid w:val="003157AA"/>
    <w:rsid w:val="00356C14"/>
    <w:rsid w:val="00360C19"/>
    <w:rsid w:val="00382480"/>
    <w:rsid w:val="003953F1"/>
    <w:rsid w:val="003B7FA6"/>
    <w:rsid w:val="003D1BF3"/>
    <w:rsid w:val="003D45E1"/>
    <w:rsid w:val="00406D73"/>
    <w:rsid w:val="004154CC"/>
    <w:rsid w:val="00445342"/>
    <w:rsid w:val="00460E93"/>
    <w:rsid w:val="004775B0"/>
    <w:rsid w:val="00492812"/>
    <w:rsid w:val="004E03B7"/>
    <w:rsid w:val="004E1AEF"/>
    <w:rsid w:val="00544927"/>
    <w:rsid w:val="00545B7A"/>
    <w:rsid w:val="00555A7E"/>
    <w:rsid w:val="00557E35"/>
    <w:rsid w:val="00584EB7"/>
    <w:rsid w:val="00585484"/>
    <w:rsid w:val="0059316A"/>
    <w:rsid w:val="005B0333"/>
    <w:rsid w:val="005C4F47"/>
    <w:rsid w:val="005E1356"/>
    <w:rsid w:val="00617B26"/>
    <w:rsid w:val="006220DB"/>
    <w:rsid w:val="006270A9"/>
    <w:rsid w:val="0066464D"/>
    <w:rsid w:val="00675956"/>
    <w:rsid w:val="00676587"/>
    <w:rsid w:val="00681034"/>
    <w:rsid w:val="006A3364"/>
    <w:rsid w:val="006C02D0"/>
    <w:rsid w:val="006F7A9E"/>
    <w:rsid w:val="00705944"/>
    <w:rsid w:val="00706247"/>
    <w:rsid w:val="00741202"/>
    <w:rsid w:val="0075155B"/>
    <w:rsid w:val="00764887"/>
    <w:rsid w:val="00767EA9"/>
    <w:rsid w:val="00787CAF"/>
    <w:rsid w:val="007E188E"/>
    <w:rsid w:val="00816216"/>
    <w:rsid w:val="00834D92"/>
    <w:rsid w:val="008430B2"/>
    <w:rsid w:val="00875F10"/>
    <w:rsid w:val="0087734B"/>
    <w:rsid w:val="00883FC2"/>
    <w:rsid w:val="008B5E2F"/>
    <w:rsid w:val="008B7C29"/>
    <w:rsid w:val="008C058F"/>
    <w:rsid w:val="00933FE6"/>
    <w:rsid w:val="009458DC"/>
    <w:rsid w:val="00952354"/>
    <w:rsid w:val="00985DCF"/>
    <w:rsid w:val="00986CA0"/>
    <w:rsid w:val="009A4A67"/>
    <w:rsid w:val="009B7B39"/>
    <w:rsid w:val="009C4DED"/>
    <w:rsid w:val="009D5933"/>
    <w:rsid w:val="009F05AE"/>
    <w:rsid w:val="009F2555"/>
    <w:rsid w:val="009F32D9"/>
    <w:rsid w:val="00A3016A"/>
    <w:rsid w:val="00A31CA7"/>
    <w:rsid w:val="00A35217"/>
    <w:rsid w:val="00A428CA"/>
    <w:rsid w:val="00A52361"/>
    <w:rsid w:val="00A54221"/>
    <w:rsid w:val="00A57D2B"/>
    <w:rsid w:val="00A931C4"/>
    <w:rsid w:val="00AA73EE"/>
    <w:rsid w:val="00AC254C"/>
    <w:rsid w:val="00AC3453"/>
    <w:rsid w:val="00AD53E5"/>
    <w:rsid w:val="00AE6EE9"/>
    <w:rsid w:val="00AF55CD"/>
    <w:rsid w:val="00B0525C"/>
    <w:rsid w:val="00B12051"/>
    <w:rsid w:val="00B25471"/>
    <w:rsid w:val="00B45BA3"/>
    <w:rsid w:val="00B66F98"/>
    <w:rsid w:val="00B773D9"/>
    <w:rsid w:val="00B9624E"/>
    <w:rsid w:val="00BB5C53"/>
    <w:rsid w:val="00BD0932"/>
    <w:rsid w:val="00BD768D"/>
    <w:rsid w:val="00BF6ACD"/>
    <w:rsid w:val="00C111E2"/>
    <w:rsid w:val="00C61F8E"/>
    <w:rsid w:val="00C75556"/>
    <w:rsid w:val="00CD6320"/>
    <w:rsid w:val="00CF0EF4"/>
    <w:rsid w:val="00CF4E1A"/>
    <w:rsid w:val="00D0136D"/>
    <w:rsid w:val="00D46110"/>
    <w:rsid w:val="00D536F9"/>
    <w:rsid w:val="00D66BAB"/>
    <w:rsid w:val="00D7548E"/>
    <w:rsid w:val="00D82A3A"/>
    <w:rsid w:val="00D83E3B"/>
    <w:rsid w:val="00DA614C"/>
    <w:rsid w:val="00DC1DCE"/>
    <w:rsid w:val="00DC36F0"/>
    <w:rsid w:val="00E05FB6"/>
    <w:rsid w:val="00E17B01"/>
    <w:rsid w:val="00E255D4"/>
    <w:rsid w:val="00E27DFA"/>
    <w:rsid w:val="00E63BB6"/>
    <w:rsid w:val="00E83E4B"/>
    <w:rsid w:val="00EC3D9F"/>
    <w:rsid w:val="00ED2268"/>
    <w:rsid w:val="00EE42A8"/>
    <w:rsid w:val="00F025BE"/>
    <w:rsid w:val="00F31B40"/>
    <w:rsid w:val="00F52D1C"/>
    <w:rsid w:val="00F54616"/>
    <w:rsid w:val="00F86AA5"/>
    <w:rsid w:val="00FB2090"/>
    <w:rsid w:val="00FB356A"/>
    <w:rsid w:val="00FB3617"/>
    <w:rsid w:val="00FC2257"/>
    <w:rsid w:val="00FC6A47"/>
    <w:rsid w:val="00FC6CDF"/>
    <w:rsid w:val="00FF0641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customStyle="1" w:styleId="public-draftstyledefault-unorderedlistitem">
    <w:name w:val="public-draftstyledefault-unorderedlistitem"/>
    <w:basedOn w:val="Normal"/>
    <w:rsid w:val="00933FE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ta-IN"/>
    </w:rPr>
  </w:style>
  <w:style w:type="paragraph" w:styleId="ListParagraph">
    <w:name w:val="List Paragraph"/>
    <w:basedOn w:val="Normal"/>
    <w:uiPriority w:val="34"/>
    <w:unhideWhenUsed/>
    <w:qFormat/>
    <w:rsid w:val="00B25471"/>
    <w:pPr>
      <w:ind w:left="720"/>
      <w:contextualSpacing/>
    </w:pPr>
  </w:style>
  <w:style w:type="paragraph" w:customStyle="1" w:styleId="Default">
    <w:name w:val="Default"/>
    <w:rsid w:val="008C058F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Eliya Sankar</dc:creator>
  <cp:keywords/>
  <cp:lastModifiedBy>GTCC</cp:lastModifiedBy>
  <cp:revision>2</cp:revision>
  <cp:lastPrinted>2025-10-17T07:16:00Z</cp:lastPrinted>
  <dcterms:created xsi:type="dcterms:W3CDTF">2025-10-17T07:22:00Z</dcterms:created>
  <dcterms:modified xsi:type="dcterms:W3CDTF">2025-10-17T07:22:00Z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