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Spacing w:w="11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2035"/>
        <w:gridCol w:w="7701"/>
      </w:tblGrid>
      <w:tr w:rsidR="00B76840">
        <w:trPr>
          <w:trHeight w:val="1077"/>
          <w:tblCellSpacing w:w="11" w:type="dxa"/>
        </w:trPr>
        <w:tc>
          <w:tcPr>
            <w:tcW w:w="1035" w:type="pct"/>
            <w:shd w:val="clear" w:color="auto" w:fill="auto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  <w:u w:val="single"/>
              </w:rPr>
            </w:pPr>
            <w:r>
              <w:rPr>
                <w:rFonts w:ascii="Century Schoolbook" w:hAnsi="Century Schoolbook" w:cs="Arial"/>
                <w:noProof/>
                <w:color w:val="000000"/>
                <w:lang w:eastAsia="en-IN"/>
              </w:rPr>
              <w:drawing>
                <wp:inline distT="0" distB="0" distL="0" distR="0">
                  <wp:extent cx="709930" cy="709930"/>
                  <wp:effectExtent l="0" t="0" r="0" b="0"/>
                  <wp:docPr id="8904592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4592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0" b="6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930" cy="709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5" w:type="pct"/>
            <w:shd w:val="clear" w:color="auto" w:fill="auto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  <w:u w:val="single"/>
              </w:rPr>
            </w:pPr>
            <w:r>
              <w:rPr>
                <w:rFonts w:ascii="Century Schoolbook" w:hAnsi="Century Schoolbook"/>
                <w:u w:val="single"/>
              </w:rPr>
              <w:t>GUJARAT UNIVERSITY</w:t>
            </w:r>
          </w:p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  <w:u w:val="single"/>
              </w:rPr>
            </w:pPr>
            <w:r>
              <w:rPr>
                <w:rFonts w:ascii="Century Schoolbook" w:hAnsi="Century Schoolbook"/>
                <w:u w:val="single"/>
              </w:rPr>
              <w:t>CENTER FOR PROFESSIONAL COURSES</w:t>
            </w:r>
          </w:p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  <w:u w:val="single"/>
              </w:rPr>
            </w:pPr>
            <w:r>
              <w:rPr>
                <w:rFonts w:ascii="Century Schoolbook" w:hAnsi="Century Schoolbook"/>
                <w:u w:val="single"/>
              </w:rPr>
              <w:t>FINTECH (5 Yrs. Integrated) M.Sc. Programme</w:t>
            </w:r>
          </w:p>
          <w:p w:rsidR="00B76840" w:rsidRDefault="0012781A">
            <w:pPr>
              <w:spacing w:after="0"/>
              <w:jc w:val="center"/>
              <w:rPr>
                <w:rFonts w:ascii="Century Schoolbook" w:hAnsi="Century Schoolbook"/>
                <w:u w:val="single"/>
              </w:rPr>
            </w:pPr>
            <w:r>
              <w:rPr>
                <w:rFonts w:ascii="Century Schoolbook" w:hAnsi="Century Schoolbook"/>
                <w:u w:val="single"/>
              </w:rPr>
              <w:t>Semester: 4</w:t>
            </w:r>
          </w:p>
        </w:tc>
      </w:tr>
    </w:tbl>
    <w:p w:rsidR="00B76840" w:rsidRDefault="00B76840">
      <w:pPr>
        <w:spacing w:after="0"/>
        <w:jc w:val="center"/>
        <w:rPr>
          <w:rFonts w:ascii="Century Schoolbook" w:hAnsi="Century Schoolbook"/>
          <w:u w:val="single"/>
        </w:rPr>
      </w:pPr>
    </w:p>
    <w:tbl>
      <w:tblPr>
        <w:tblStyle w:val="TableGrid"/>
        <w:tblW w:w="5000" w:type="pct"/>
        <w:tblCellSpacing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28" w:type="dxa"/>
        </w:tblCellMar>
        <w:tblLook w:val="04A0" w:firstRow="1" w:lastRow="0" w:firstColumn="1" w:lastColumn="0" w:noHBand="0" w:noVBand="1"/>
      </w:tblPr>
      <w:tblGrid>
        <w:gridCol w:w="2208"/>
        <w:gridCol w:w="6157"/>
        <w:gridCol w:w="1381"/>
      </w:tblGrid>
      <w:tr w:rsidR="00B76840">
        <w:trPr>
          <w:trHeight w:val="227"/>
          <w:tblCellSpacing w:w="11" w:type="dxa"/>
        </w:trPr>
        <w:tc>
          <w:tcPr>
            <w:tcW w:w="1116" w:type="pct"/>
            <w:shd w:val="clear" w:color="auto" w:fill="F1A983" w:themeFill="accent2" w:themeFillTint="99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Course Code:</w:t>
            </w:r>
          </w:p>
        </w:tc>
        <w:tc>
          <w:tcPr>
            <w:tcW w:w="3147" w:type="pct"/>
            <w:shd w:val="clear" w:color="auto" w:fill="F1A983" w:themeFill="accent2" w:themeFillTint="99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Course Name:</w:t>
            </w:r>
          </w:p>
        </w:tc>
        <w:tc>
          <w:tcPr>
            <w:tcW w:w="692" w:type="pct"/>
            <w:shd w:val="clear" w:color="auto" w:fill="F1A983" w:themeFill="accent2" w:themeFillTint="99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Course Credit:</w:t>
            </w:r>
          </w:p>
        </w:tc>
      </w:tr>
      <w:tr w:rsidR="00B76840">
        <w:trPr>
          <w:trHeight w:val="227"/>
          <w:tblCellSpacing w:w="11" w:type="dxa"/>
        </w:trPr>
        <w:tc>
          <w:tcPr>
            <w:tcW w:w="1116" w:type="pct"/>
            <w:shd w:val="clear" w:color="auto" w:fill="FAE2D5" w:themeFill="accent2" w:themeFillTint="33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  <w:u w:val="single"/>
              </w:rPr>
            </w:pPr>
            <w:r>
              <w:rPr>
                <w:rFonts w:ascii="Century Schoolbook" w:hAnsi="Century Schoolbook"/>
                <w:u w:val="single"/>
              </w:rPr>
              <w:t>DSC-C-FIN-242T</w:t>
            </w:r>
          </w:p>
        </w:tc>
        <w:tc>
          <w:tcPr>
            <w:tcW w:w="3147" w:type="pct"/>
            <w:shd w:val="clear" w:color="auto" w:fill="FAE2D5" w:themeFill="accent2" w:themeFillTint="33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 Payment and Settlement </w:t>
            </w:r>
          </w:p>
        </w:tc>
        <w:tc>
          <w:tcPr>
            <w:tcW w:w="692" w:type="pct"/>
            <w:shd w:val="clear" w:color="auto" w:fill="FAE2D5" w:themeFill="accent2" w:themeFillTint="33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4</w:t>
            </w:r>
          </w:p>
        </w:tc>
      </w:tr>
    </w:tbl>
    <w:p w:rsidR="00B76840" w:rsidRDefault="00B76840">
      <w:pPr>
        <w:spacing w:after="0"/>
        <w:jc w:val="center"/>
        <w:rPr>
          <w:rFonts w:ascii="Century Schoolbook" w:hAnsi="Century Schoolbook"/>
          <w:u w:val="single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081"/>
        <w:gridCol w:w="1258"/>
        <w:gridCol w:w="1270"/>
        <w:gridCol w:w="1244"/>
        <w:gridCol w:w="1242"/>
        <w:gridCol w:w="1303"/>
        <w:gridCol w:w="2378"/>
      </w:tblGrid>
      <w:tr w:rsidR="00B76840">
        <w:tc>
          <w:tcPr>
            <w:tcW w:w="9776" w:type="dxa"/>
            <w:gridSpan w:val="7"/>
            <w:shd w:val="clear" w:color="auto" w:fill="FAE2D5" w:themeFill="accent2" w:themeFillTint="33"/>
          </w:tcPr>
          <w:p w:rsidR="00B76840" w:rsidRDefault="009420D9">
            <w:p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Credit Distribution: (for Theory Papers)</w:t>
            </w:r>
          </w:p>
        </w:tc>
      </w:tr>
      <w:tr w:rsidR="00B76840">
        <w:tc>
          <w:tcPr>
            <w:tcW w:w="1081" w:type="dxa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Unit</w:t>
            </w:r>
          </w:p>
        </w:tc>
        <w:tc>
          <w:tcPr>
            <w:tcW w:w="1258" w:type="dxa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Credit</w:t>
            </w:r>
          </w:p>
        </w:tc>
        <w:tc>
          <w:tcPr>
            <w:tcW w:w="1270" w:type="dxa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Time Duration</w:t>
            </w:r>
          </w:p>
        </w:tc>
        <w:tc>
          <w:tcPr>
            <w:tcW w:w="1244" w:type="dxa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Lecture</w:t>
            </w:r>
          </w:p>
        </w:tc>
        <w:tc>
          <w:tcPr>
            <w:tcW w:w="1242" w:type="dxa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Tutorial</w:t>
            </w:r>
          </w:p>
        </w:tc>
        <w:tc>
          <w:tcPr>
            <w:tcW w:w="1303" w:type="dxa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Practical</w:t>
            </w:r>
          </w:p>
        </w:tc>
        <w:tc>
          <w:tcPr>
            <w:tcW w:w="2378" w:type="dxa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Total Hours</w:t>
            </w:r>
          </w:p>
        </w:tc>
      </w:tr>
      <w:tr w:rsidR="00B76840">
        <w:tc>
          <w:tcPr>
            <w:tcW w:w="1081" w:type="dxa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258" w:type="dxa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270" w:type="dxa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Weekly</w:t>
            </w:r>
          </w:p>
        </w:tc>
        <w:tc>
          <w:tcPr>
            <w:tcW w:w="1244" w:type="dxa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242" w:type="dxa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303" w:type="dxa"/>
          </w:tcPr>
          <w:p w:rsidR="00B76840" w:rsidRDefault="00B76840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2378" w:type="dxa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4</w:t>
            </w:r>
          </w:p>
        </w:tc>
      </w:tr>
      <w:tr w:rsidR="00B76840">
        <w:tc>
          <w:tcPr>
            <w:tcW w:w="1081" w:type="dxa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258" w:type="dxa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270" w:type="dxa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Weekly</w:t>
            </w:r>
          </w:p>
        </w:tc>
        <w:tc>
          <w:tcPr>
            <w:tcW w:w="1244" w:type="dxa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242" w:type="dxa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303" w:type="dxa"/>
          </w:tcPr>
          <w:p w:rsidR="00B76840" w:rsidRDefault="00B76840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2378" w:type="dxa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4</w:t>
            </w:r>
          </w:p>
        </w:tc>
      </w:tr>
      <w:tr w:rsidR="00B76840">
        <w:tc>
          <w:tcPr>
            <w:tcW w:w="1081" w:type="dxa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258" w:type="dxa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270" w:type="dxa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Weekly</w:t>
            </w:r>
          </w:p>
        </w:tc>
        <w:tc>
          <w:tcPr>
            <w:tcW w:w="1244" w:type="dxa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242" w:type="dxa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303" w:type="dxa"/>
          </w:tcPr>
          <w:p w:rsidR="00B76840" w:rsidRDefault="00B76840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2378" w:type="dxa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4</w:t>
            </w:r>
          </w:p>
        </w:tc>
      </w:tr>
      <w:tr w:rsidR="00B76840">
        <w:tc>
          <w:tcPr>
            <w:tcW w:w="1081" w:type="dxa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4</w:t>
            </w:r>
          </w:p>
        </w:tc>
        <w:tc>
          <w:tcPr>
            <w:tcW w:w="1258" w:type="dxa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270" w:type="dxa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Weekly</w:t>
            </w:r>
          </w:p>
        </w:tc>
        <w:tc>
          <w:tcPr>
            <w:tcW w:w="1244" w:type="dxa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242" w:type="dxa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303" w:type="dxa"/>
          </w:tcPr>
          <w:p w:rsidR="00B76840" w:rsidRDefault="00B76840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2378" w:type="dxa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4</w:t>
            </w:r>
          </w:p>
        </w:tc>
      </w:tr>
    </w:tbl>
    <w:p w:rsidR="00B76840" w:rsidRDefault="00B76840">
      <w:pPr>
        <w:spacing w:after="0"/>
        <w:jc w:val="center"/>
        <w:rPr>
          <w:rFonts w:ascii="Century Schoolbook" w:hAnsi="Century Schoolbook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7413"/>
        <w:gridCol w:w="1399"/>
      </w:tblGrid>
      <w:tr w:rsidR="00B76840">
        <w:tc>
          <w:tcPr>
            <w:tcW w:w="924" w:type="dxa"/>
            <w:shd w:val="clear" w:color="auto" w:fill="FAE2D5" w:themeFill="accent2" w:themeFillTint="33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Unit</w:t>
            </w:r>
          </w:p>
        </w:tc>
        <w:tc>
          <w:tcPr>
            <w:tcW w:w="7413" w:type="dxa"/>
            <w:shd w:val="clear" w:color="auto" w:fill="FAE2D5" w:themeFill="accent2" w:themeFillTint="33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Content</w:t>
            </w:r>
          </w:p>
        </w:tc>
        <w:tc>
          <w:tcPr>
            <w:tcW w:w="1399" w:type="dxa"/>
            <w:shd w:val="clear" w:color="auto" w:fill="FAE2D5" w:themeFill="accent2" w:themeFillTint="33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Weightage</w:t>
            </w:r>
          </w:p>
        </w:tc>
      </w:tr>
      <w:tr w:rsidR="00B76840">
        <w:tc>
          <w:tcPr>
            <w:tcW w:w="924" w:type="dxa"/>
          </w:tcPr>
          <w:p w:rsidR="00B76840" w:rsidRDefault="00B768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7413" w:type="dxa"/>
          </w:tcPr>
          <w:p w:rsidR="00B76840" w:rsidRDefault="009420D9">
            <w:pPr>
              <w:spacing w:after="0" w:line="240" w:lineRule="auto"/>
              <w:jc w:val="both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Introduction and Fundamentals - Definition and significance of payment systems - Historical evolution and key milestones - Participants and types of payment </w:t>
            </w:r>
            <w:r>
              <w:rPr>
                <w:rFonts w:ascii="Century Schoolbook" w:hAnsi="Century Schoolbook"/>
              </w:rPr>
              <w:t>systems – RBI Payment Settlement Act.</w:t>
            </w:r>
          </w:p>
        </w:tc>
        <w:tc>
          <w:tcPr>
            <w:tcW w:w="1399" w:type="dxa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25%</w:t>
            </w:r>
          </w:p>
        </w:tc>
      </w:tr>
      <w:tr w:rsidR="00B76840">
        <w:tc>
          <w:tcPr>
            <w:tcW w:w="924" w:type="dxa"/>
          </w:tcPr>
          <w:p w:rsidR="00B76840" w:rsidRDefault="00B768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7413" w:type="dxa"/>
          </w:tcPr>
          <w:p w:rsidR="00B76840" w:rsidRDefault="009420D9">
            <w:pPr>
              <w:spacing w:after="0" w:line="240" w:lineRule="auto"/>
              <w:jc w:val="both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Payment Instruments and Clearing - Types of payment instruments (cash, checks, cards, etc.) - Clearing and settlement processes - Risks associated with payment systems.</w:t>
            </w:r>
          </w:p>
        </w:tc>
        <w:tc>
          <w:tcPr>
            <w:tcW w:w="1399" w:type="dxa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25%</w:t>
            </w:r>
          </w:p>
        </w:tc>
      </w:tr>
      <w:tr w:rsidR="00B76840">
        <w:tc>
          <w:tcPr>
            <w:tcW w:w="924" w:type="dxa"/>
          </w:tcPr>
          <w:p w:rsidR="00B76840" w:rsidRDefault="00B768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7413" w:type="dxa"/>
          </w:tcPr>
          <w:p w:rsidR="00B76840" w:rsidRDefault="009420D9">
            <w:pPr>
              <w:spacing w:after="0" w:line="240" w:lineRule="auto"/>
              <w:jc w:val="both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Electronic and Cross-Border Payment </w:t>
            </w:r>
            <w:r>
              <w:rPr>
                <w:rFonts w:ascii="Century Schoolbook" w:hAnsi="Century Schoolbook"/>
              </w:rPr>
              <w:t>Systems - Electronic payment systems (online banking, ACH, digital wallets) - Cross-border transactions and international payment systems.</w:t>
            </w:r>
          </w:p>
        </w:tc>
        <w:tc>
          <w:tcPr>
            <w:tcW w:w="1399" w:type="dxa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25%</w:t>
            </w:r>
          </w:p>
        </w:tc>
      </w:tr>
      <w:tr w:rsidR="00B76840">
        <w:tc>
          <w:tcPr>
            <w:tcW w:w="924" w:type="dxa"/>
          </w:tcPr>
          <w:p w:rsidR="00B76840" w:rsidRDefault="00B768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7413" w:type="dxa"/>
          </w:tcPr>
          <w:p w:rsidR="00B76840" w:rsidRDefault="009420D9">
            <w:pPr>
              <w:spacing w:after="0" w:line="240" w:lineRule="auto"/>
              <w:jc w:val="both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Emerging Trends and Challenges - Innovations in payment systems - Regulatory challenges and compliance - Future</w:t>
            </w:r>
            <w:r>
              <w:rPr>
                <w:rFonts w:ascii="Century Schoolbook" w:hAnsi="Century Schoolbook"/>
              </w:rPr>
              <w:t xml:space="preserve"> outlook and potential challenges. - Technology-driven changes - Security challenges in the digital era.</w:t>
            </w:r>
          </w:p>
        </w:tc>
        <w:tc>
          <w:tcPr>
            <w:tcW w:w="1399" w:type="dxa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25%</w:t>
            </w:r>
          </w:p>
        </w:tc>
      </w:tr>
    </w:tbl>
    <w:p w:rsidR="00B76840" w:rsidRDefault="00B76840">
      <w:pPr>
        <w:spacing w:after="0"/>
        <w:jc w:val="center"/>
        <w:rPr>
          <w:rFonts w:ascii="Century Schoolbook" w:hAnsi="Century Schoolbook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76840">
        <w:tc>
          <w:tcPr>
            <w:tcW w:w="9736" w:type="dxa"/>
            <w:shd w:val="clear" w:color="auto" w:fill="FAE2D5" w:themeFill="accent2" w:themeFillTint="33"/>
          </w:tcPr>
          <w:p w:rsidR="00B76840" w:rsidRDefault="009420D9">
            <w:p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Pre-Requisite</w:t>
            </w:r>
          </w:p>
        </w:tc>
      </w:tr>
      <w:tr w:rsidR="00B76840">
        <w:tc>
          <w:tcPr>
            <w:tcW w:w="9736" w:type="dxa"/>
          </w:tcPr>
          <w:p w:rsidR="00B76840" w:rsidRDefault="009420D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Students must know about types of negotiable instruments, online payment systems, digital gateways and all other payment methods.</w:t>
            </w:r>
          </w:p>
          <w:p w:rsidR="00B76840" w:rsidRDefault="009420D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The process followed by clearing house of India for payment and settlement.</w:t>
            </w:r>
          </w:p>
          <w:p w:rsidR="00B76840" w:rsidRDefault="009420D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They must be aware about regulatory framework about payments. </w:t>
            </w:r>
          </w:p>
          <w:p w:rsidR="00B76840" w:rsidRDefault="009420D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Basic technological knowledge</w:t>
            </w:r>
          </w:p>
        </w:tc>
      </w:tr>
    </w:tbl>
    <w:p w:rsidR="00B76840" w:rsidRDefault="00B76840">
      <w:pPr>
        <w:spacing w:after="0"/>
        <w:jc w:val="center"/>
        <w:rPr>
          <w:rFonts w:ascii="Century Schoolbook" w:hAnsi="Century Schoolbook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76840">
        <w:tc>
          <w:tcPr>
            <w:tcW w:w="9736" w:type="dxa"/>
            <w:shd w:val="clear" w:color="auto" w:fill="FAE2D5" w:themeFill="accent2" w:themeFillTint="33"/>
          </w:tcPr>
          <w:p w:rsidR="00B76840" w:rsidRDefault="009420D9">
            <w:p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Co-Requisite</w:t>
            </w:r>
          </w:p>
        </w:tc>
      </w:tr>
      <w:tr w:rsidR="00B76840">
        <w:tc>
          <w:tcPr>
            <w:tcW w:w="9736" w:type="dxa"/>
          </w:tcPr>
          <w:p w:rsidR="00B76840" w:rsidRDefault="009420D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General overview about fund transfer systems</w:t>
            </w:r>
          </w:p>
          <w:p w:rsidR="00B76840" w:rsidRDefault="009420D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Central counterparties and</w:t>
            </w:r>
            <w:r>
              <w:rPr>
                <w:rFonts w:ascii="Century Schoolbook" w:hAnsi="Century Schoolbook"/>
              </w:rPr>
              <w:t xml:space="preserve"> clearing systems</w:t>
            </w:r>
          </w:p>
          <w:p w:rsidR="00B76840" w:rsidRDefault="009420D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Securities settlement systems</w:t>
            </w:r>
          </w:p>
          <w:p w:rsidR="00B76840" w:rsidRDefault="009420D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Securities infrastructure by the Central Bank</w:t>
            </w:r>
          </w:p>
        </w:tc>
      </w:tr>
      <w:tr w:rsidR="00B76840">
        <w:tc>
          <w:tcPr>
            <w:tcW w:w="9736" w:type="dxa"/>
            <w:shd w:val="clear" w:color="auto" w:fill="FAE2D5" w:themeFill="accent2" w:themeFillTint="33"/>
          </w:tcPr>
          <w:p w:rsidR="00B76840" w:rsidRDefault="009420D9">
            <w:p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Learning Objectives:</w:t>
            </w:r>
          </w:p>
        </w:tc>
      </w:tr>
      <w:tr w:rsidR="00B76840">
        <w:tc>
          <w:tcPr>
            <w:tcW w:w="9736" w:type="dxa"/>
          </w:tcPr>
          <w:p w:rsidR="00B76840" w:rsidRDefault="009420D9">
            <w:pPr>
              <w:numPr>
                <w:ilvl w:val="0"/>
                <w:numId w:val="4"/>
              </w:num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Understand the concept and principles of Payment and Settlement System. </w:t>
            </w:r>
          </w:p>
          <w:p w:rsidR="00B76840" w:rsidRDefault="009420D9">
            <w:pPr>
              <w:numPr>
                <w:ilvl w:val="0"/>
                <w:numId w:val="4"/>
              </w:num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Explore electronic and cross-border payment systems  </w:t>
            </w:r>
          </w:p>
          <w:p w:rsidR="00B76840" w:rsidRDefault="009420D9">
            <w:pPr>
              <w:numPr>
                <w:ilvl w:val="0"/>
                <w:numId w:val="4"/>
              </w:num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Innovations</w:t>
            </w:r>
            <w:r>
              <w:rPr>
                <w:rFonts w:ascii="Century Schoolbook" w:hAnsi="Century Schoolbook"/>
              </w:rPr>
              <w:t xml:space="preserve"> in payment systems, Assess regulatory challenges, compliance, and the impact of FinTech.</w:t>
            </w:r>
          </w:p>
        </w:tc>
      </w:tr>
    </w:tbl>
    <w:p w:rsidR="00B76840" w:rsidRDefault="00B76840" w:rsidP="0012781A">
      <w:pPr>
        <w:spacing w:after="0"/>
        <w:jc w:val="center"/>
        <w:rPr>
          <w:rFonts w:ascii="Century Schoolbook" w:hAnsi="Century Schoolbook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76840">
        <w:tc>
          <w:tcPr>
            <w:tcW w:w="9736" w:type="dxa"/>
            <w:shd w:val="clear" w:color="auto" w:fill="FAE2D5" w:themeFill="accent2" w:themeFillTint="33"/>
          </w:tcPr>
          <w:p w:rsidR="00B76840" w:rsidRDefault="009420D9">
            <w:p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Course Outcomes (COs):</w:t>
            </w:r>
          </w:p>
        </w:tc>
      </w:tr>
      <w:tr w:rsidR="00B76840">
        <w:tc>
          <w:tcPr>
            <w:tcW w:w="9736" w:type="dxa"/>
          </w:tcPr>
          <w:p w:rsidR="00B76840" w:rsidRDefault="009420D9">
            <w:pPr>
              <w:numPr>
                <w:ilvl w:val="0"/>
                <w:numId w:val="5"/>
              </w:num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Define and explain the significance of payment and settlement systems. </w:t>
            </w:r>
          </w:p>
          <w:p w:rsidR="00B76840" w:rsidRDefault="009420D9">
            <w:pPr>
              <w:numPr>
                <w:ilvl w:val="0"/>
                <w:numId w:val="5"/>
              </w:num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Evaluate various payment instruments and their applications. </w:t>
            </w:r>
          </w:p>
          <w:p w:rsidR="00B76840" w:rsidRDefault="009420D9">
            <w:pPr>
              <w:numPr>
                <w:ilvl w:val="0"/>
                <w:numId w:val="5"/>
              </w:num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Analys</w:t>
            </w:r>
            <w:r>
              <w:rPr>
                <w:rFonts w:ascii="Century Schoolbook" w:hAnsi="Century Schoolbook"/>
              </w:rPr>
              <w:t>e the regulatory and ethical considerations in Payment and Settlement. </w:t>
            </w:r>
          </w:p>
          <w:p w:rsidR="00B76840" w:rsidRDefault="009420D9">
            <w:pPr>
              <w:numPr>
                <w:ilvl w:val="0"/>
                <w:numId w:val="5"/>
              </w:num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Understand and navigate cross-border payment complexities</w:t>
            </w:r>
          </w:p>
        </w:tc>
      </w:tr>
    </w:tbl>
    <w:p w:rsidR="00B76840" w:rsidRDefault="00B76840" w:rsidP="0012781A">
      <w:pPr>
        <w:spacing w:after="0"/>
        <w:jc w:val="center"/>
        <w:rPr>
          <w:rFonts w:ascii="Century Schoolbook" w:hAnsi="Century Schoolbook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76840">
        <w:tc>
          <w:tcPr>
            <w:tcW w:w="9736" w:type="dxa"/>
            <w:shd w:val="clear" w:color="auto" w:fill="FAE2D5" w:themeFill="accent2" w:themeFillTint="33"/>
          </w:tcPr>
          <w:p w:rsidR="00B76840" w:rsidRDefault="009420D9">
            <w:p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Taxonomy:</w:t>
            </w:r>
          </w:p>
        </w:tc>
      </w:tr>
      <w:tr w:rsidR="00B76840">
        <w:tc>
          <w:tcPr>
            <w:tcW w:w="9736" w:type="dxa"/>
          </w:tcPr>
          <w:p w:rsidR="00B76840" w:rsidRDefault="009420D9">
            <w:p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College can appoint any one of the Taxonomies as per their convenience. </w:t>
            </w:r>
          </w:p>
          <w:p w:rsidR="00B76840" w:rsidRDefault="009420D9">
            <w:p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1. Blooms Taxonomy – Revised </w:t>
            </w:r>
            <w:r w:rsidR="0012781A">
              <w:rPr>
                <w:rFonts w:ascii="Century Schoolbook" w:hAnsi="Century Schoolbook"/>
              </w:rPr>
              <w:t xml:space="preserve">OR </w:t>
            </w:r>
            <w:r>
              <w:rPr>
                <w:rFonts w:ascii="Century Schoolbook" w:hAnsi="Century Schoolbook"/>
              </w:rPr>
              <w:t xml:space="preserve"> Finks Taxonomy </w:t>
            </w:r>
          </w:p>
        </w:tc>
      </w:tr>
    </w:tbl>
    <w:p w:rsidR="00B76840" w:rsidRDefault="00B76840">
      <w:pPr>
        <w:jc w:val="center"/>
        <w:rPr>
          <w:rFonts w:ascii="Century Schoolbook" w:hAnsi="Century Schoolbook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76840">
        <w:tc>
          <w:tcPr>
            <w:tcW w:w="9736" w:type="dxa"/>
            <w:shd w:val="clear" w:color="auto" w:fill="FAE2D5" w:themeFill="accent2" w:themeFillTint="33"/>
          </w:tcPr>
          <w:p w:rsidR="00B76840" w:rsidRDefault="009420D9">
            <w:p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Text and References:</w:t>
            </w:r>
          </w:p>
        </w:tc>
      </w:tr>
      <w:tr w:rsidR="00B76840">
        <w:tc>
          <w:tcPr>
            <w:tcW w:w="9736" w:type="dxa"/>
          </w:tcPr>
          <w:p w:rsidR="00B76840" w:rsidRDefault="00B76840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</w:p>
        </w:tc>
      </w:tr>
    </w:tbl>
    <w:p w:rsidR="00B76840" w:rsidRDefault="00B76840">
      <w:pPr>
        <w:jc w:val="center"/>
        <w:rPr>
          <w:rFonts w:ascii="Century Schoolbook" w:hAnsi="Century Schoolbook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1622"/>
        <w:gridCol w:w="1623"/>
        <w:gridCol w:w="1623"/>
      </w:tblGrid>
      <w:tr w:rsidR="00B76840">
        <w:tc>
          <w:tcPr>
            <w:tcW w:w="9736" w:type="dxa"/>
            <w:gridSpan w:val="4"/>
            <w:shd w:val="clear" w:color="auto" w:fill="FAE2D5" w:themeFill="accent2" w:themeFillTint="33"/>
          </w:tcPr>
          <w:p w:rsidR="00B76840" w:rsidRDefault="009420D9">
            <w:p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Mode of Evaluation</w:t>
            </w:r>
          </w:p>
        </w:tc>
      </w:tr>
      <w:tr w:rsidR="00B76840">
        <w:tc>
          <w:tcPr>
            <w:tcW w:w="4868" w:type="dxa"/>
            <w:shd w:val="clear" w:color="auto" w:fill="D1D1D1" w:themeFill="background2" w:themeFillShade="E6"/>
          </w:tcPr>
          <w:p w:rsidR="00B76840" w:rsidRDefault="00B76840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4868" w:type="dxa"/>
            <w:gridSpan w:val="3"/>
            <w:shd w:val="clear" w:color="auto" w:fill="D1D1D1" w:themeFill="background2" w:themeFillShade="E6"/>
          </w:tcPr>
          <w:p w:rsidR="00B76840" w:rsidRDefault="00B76840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</w:p>
        </w:tc>
      </w:tr>
      <w:tr w:rsidR="00B76840">
        <w:tc>
          <w:tcPr>
            <w:tcW w:w="4868" w:type="dxa"/>
            <w:shd w:val="clear" w:color="auto" w:fill="D1D1D1" w:themeFill="background2" w:themeFillShade="E6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Semester End Evaluation (SEE)</w:t>
            </w:r>
          </w:p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/ External</w:t>
            </w:r>
          </w:p>
        </w:tc>
        <w:tc>
          <w:tcPr>
            <w:tcW w:w="4868" w:type="dxa"/>
            <w:gridSpan w:val="3"/>
            <w:shd w:val="clear" w:color="auto" w:fill="D1D1D1" w:themeFill="background2" w:themeFillShade="E6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Continuous and Comprehensive Evaluation (CCE) / Internal</w:t>
            </w:r>
          </w:p>
        </w:tc>
      </w:tr>
      <w:tr w:rsidR="00B76840">
        <w:tc>
          <w:tcPr>
            <w:tcW w:w="4868" w:type="dxa"/>
            <w:shd w:val="clear" w:color="auto" w:fill="auto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Total: 50 Marks</w:t>
            </w:r>
          </w:p>
        </w:tc>
        <w:tc>
          <w:tcPr>
            <w:tcW w:w="4868" w:type="dxa"/>
            <w:gridSpan w:val="3"/>
            <w:shd w:val="clear" w:color="auto" w:fill="auto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Total: 50 Marks</w:t>
            </w:r>
          </w:p>
        </w:tc>
      </w:tr>
      <w:tr w:rsidR="00B76840">
        <w:tc>
          <w:tcPr>
            <w:tcW w:w="4868" w:type="dxa"/>
            <w:shd w:val="clear" w:color="auto" w:fill="auto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Passing: 18 Marks</w:t>
            </w:r>
          </w:p>
        </w:tc>
        <w:tc>
          <w:tcPr>
            <w:tcW w:w="4868" w:type="dxa"/>
            <w:gridSpan w:val="3"/>
            <w:shd w:val="clear" w:color="auto" w:fill="auto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Passing: 18 Marks</w:t>
            </w:r>
          </w:p>
        </w:tc>
      </w:tr>
      <w:tr w:rsidR="00B76840">
        <w:tc>
          <w:tcPr>
            <w:tcW w:w="4868" w:type="dxa"/>
            <w:shd w:val="clear" w:color="auto" w:fill="auto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External Exam will be conducted by </w:t>
            </w:r>
          </w:p>
        </w:tc>
        <w:tc>
          <w:tcPr>
            <w:tcW w:w="1622" w:type="dxa"/>
            <w:shd w:val="clear" w:color="auto" w:fill="auto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Internal Test</w:t>
            </w:r>
          </w:p>
        </w:tc>
        <w:tc>
          <w:tcPr>
            <w:tcW w:w="1623" w:type="dxa"/>
            <w:shd w:val="clear" w:color="auto" w:fill="auto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Assignment</w:t>
            </w:r>
          </w:p>
        </w:tc>
        <w:tc>
          <w:tcPr>
            <w:tcW w:w="1623" w:type="dxa"/>
            <w:shd w:val="clear" w:color="auto" w:fill="auto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Attendance</w:t>
            </w:r>
          </w:p>
        </w:tc>
      </w:tr>
      <w:tr w:rsidR="00B76840">
        <w:tc>
          <w:tcPr>
            <w:tcW w:w="4868" w:type="dxa"/>
            <w:shd w:val="clear" w:color="auto" w:fill="auto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Gujarat University of 50 Marks of Paper for</w:t>
            </w:r>
          </w:p>
        </w:tc>
        <w:tc>
          <w:tcPr>
            <w:tcW w:w="1622" w:type="dxa"/>
            <w:shd w:val="clear" w:color="auto" w:fill="auto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30 Marks</w:t>
            </w:r>
          </w:p>
        </w:tc>
        <w:tc>
          <w:tcPr>
            <w:tcW w:w="1623" w:type="dxa"/>
            <w:shd w:val="clear" w:color="auto" w:fill="auto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10 Marks</w:t>
            </w:r>
          </w:p>
        </w:tc>
        <w:tc>
          <w:tcPr>
            <w:tcW w:w="1623" w:type="dxa"/>
            <w:shd w:val="clear" w:color="auto" w:fill="auto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10 Marks</w:t>
            </w:r>
          </w:p>
        </w:tc>
      </w:tr>
      <w:tr w:rsidR="00B76840">
        <w:tc>
          <w:tcPr>
            <w:tcW w:w="4868" w:type="dxa"/>
            <w:shd w:val="clear" w:color="auto" w:fill="auto"/>
          </w:tcPr>
          <w:p w:rsidR="00B76840" w:rsidRDefault="009420D9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 Hours.</w:t>
            </w:r>
          </w:p>
        </w:tc>
        <w:tc>
          <w:tcPr>
            <w:tcW w:w="1622" w:type="dxa"/>
            <w:shd w:val="clear" w:color="auto" w:fill="auto"/>
          </w:tcPr>
          <w:p w:rsidR="00B76840" w:rsidRDefault="00B76840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1623" w:type="dxa"/>
            <w:shd w:val="clear" w:color="auto" w:fill="auto"/>
          </w:tcPr>
          <w:p w:rsidR="00B76840" w:rsidRDefault="00B76840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1623" w:type="dxa"/>
            <w:shd w:val="clear" w:color="auto" w:fill="auto"/>
          </w:tcPr>
          <w:p w:rsidR="00B76840" w:rsidRDefault="00B76840">
            <w:pPr>
              <w:spacing w:after="0" w:line="240" w:lineRule="auto"/>
              <w:jc w:val="center"/>
              <w:rPr>
                <w:rFonts w:ascii="Century Schoolbook" w:hAnsi="Century Schoolbook"/>
              </w:rPr>
            </w:pPr>
          </w:p>
        </w:tc>
      </w:tr>
    </w:tbl>
    <w:p w:rsidR="00B76840" w:rsidRDefault="00B76840" w:rsidP="0012781A">
      <w:pPr>
        <w:spacing w:after="0"/>
        <w:jc w:val="center"/>
        <w:rPr>
          <w:rFonts w:ascii="Century Schoolbook" w:hAnsi="Century Schoolbook"/>
          <w:u w:val="single"/>
        </w:rPr>
      </w:pPr>
      <w:bookmarkStart w:id="0" w:name="_GoBack"/>
      <w:bookmarkEnd w:id="0"/>
    </w:p>
    <w:p w:rsidR="00B76840" w:rsidRDefault="009420D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The question paper structure for SEE will be as follow: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2"/>
        <w:gridCol w:w="1133"/>
        <w:gridCol w:w="6379"/>
        <w:gridCol w:w="952"/>
      </w:tblGrid>
      <w:tr w:rsidR="00B76840">
        <w:tc>
          <w:tcPr>
            <w:tcW w:w="653" w:type="pct"/>
            <w:shd w:val="clear" w:color="auto" w:fill="FAE2D5" w:themeFill="accent2" w:themeFillTint="33"/>
          </w:tcPr>
          <w:p w:rsidR="00B76840" w:rsidRDefault="009420D9">
            <w:p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Question No. </w:t>
            </w:r>
          </w:p>
        </w:tc>
        <w:tc>
          <w:tcPr>
            <w:tcW w:w="582" w:type="pct"/>
            <w:shd w:val="clear" w:color="auto" w:fill="FAE2D5" w:themeFill="accent2" w:themeFillTint="33"/>
          </w:tcPr>
          <w:p w:rsidR="00B76840" w:rsidRDefault="009420D9">
            <w:p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Unit </w:t>
            </w:r>
            <w:r>
              <w:rPr>
                <w:rFonts w:ascii="Century Schoolbook" w:hAnsi="Century Schoolbook"/>
              </w:rPr>
              <w:t>No.</w:t>
            </w:r>
          </w:p>
        </w:tc>
        <w:tc>
          <w:tcPr>
            <w:tcW w:w="3276" w:type="pct"/>
            <w:shd w:val="clear" w:color="auto" w:fill="FAE2D5" w:themeFill="accent2" w:themeFillTint="33"/>
          </w:tcPr>
          <w:p w:rsidR="00B76840" w:rsidRDefault="009420D9">
            <w:p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Type of Questions</w:t>
            </w:r>
          </w:p>
        </w:tc>
        <w:tc>
          <w:tcPr>
            <w:tcW w:w="489" w:type="pct"/>
            <w:shd w:val="clear" w:color="auto" w:fill="FAE2D5" w:themeFill="accent2" w:themeFillTint="33"/>
          </w:tcPr>
          <w:p w:rsidR="00B76840" w:rsidRDefault="009420D9">
            <w:p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Marks</w:t>
            </w:r>
          </w:p>
        </w:tc>
      </w:tr>
      <w:tr w:rsidR="00B76840">
        <w:tc>
          <w:tcPr>
            <w:tcW w:w="653" w:type="pct"/>
          </w:tcPr>
          <w:p w:rsidR="00B76840" w:rsidRDefault="009420D9">
            <w:p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582" w:type="pct"/>
          </w:tcPr>
          <w:p w:rsidR="00B76840" w:rsidRDefault="009420D9">
            <w:p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3276" w:type="pct"/>
          </w:tcPr>
          <w:p w:rsidR="00B76840" w:rsidRDefault="009420D9">
            <w:p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Question with Internal Option</w:t>
            </w:r>
          </w:p>
        </w:tc>
        <w:tc>
          <w:tcPr>
            <w:tcW w:w="489" w:type="pct"/>
          </w:tcPr>
          <w:p w:rsidR="00B76840" w:rsidRDefault="009420D9">
            <w:p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[10]</w:t>
            </w:r>
          </w:p>
        </w:tc>
      </w:tr>
      <w:tr w:rsidR="00B76840">
        <w:tc>
          <w:tcPr>
            <w:tcW w:w="653" w:type="pct"/>
          </w:tcPr>
          <w:p w:rsidR="00B76840" w:rsidRDefault="009420D9">
            <w:p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582" w:type="pct"/>
          </w:tcPr>
          <w:p w:rsidR="00B76840" w:rsidRDefault="009420D9">
            <w:p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3276" w:type="pct"/>
          </w:tcPr>
          <w:p w:rsidR="00B76840" w:rsidRDefault="009420D9">
            <w:p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Question with Internal Option</w:t>
            </w:r>
          </w:p>
        </w:tc>
        <w:tc>
          <w:tcPr>
            <w:tcW w:w="489" w:type="pct"/>
          </w:tcPr>
          <w:p w:rsidR="00B76840" w:rsidRDefault="009420D9">
            <w:p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[10]</w:t>
            </w:r>
          </w:p>
        </w:tc>
      </w:tr>
      <w:tr w:rsidR="00B76840">
        <w:tc>
          <w:tcPr>
            <w:tcW w:w="653" w:type="pct"/>
          </w:tcPr>
          <w:p w:rsidR="00B76840" w:rsidRDefault="009420D9">
            <w:p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582" w:type="pct"/>
          </w:tcPr>
          <w:p w:rsidR="00B76840" w:rsidRDefault="009420D9">
            <w:p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3276" w:type="pct"/>
          </w:tcPr>
          <w:p w:rsidR="00B76840" w:rsidRDefault="009420D9">
            <w:p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Question with Internal Option</w:t>
            </w:r>
          </w:p>
        </w:tc>
        <w:tc>
          <w:tcPr>
            <w:tcW w:w="489" w:type="pct"/>
          </w:tcPr>
          <w:p w:rsidR="00B76840" w:rsidRDefault="009420D9">
            <w:p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[10]</w:t>
            </w:r>
          </w:p>
        </w:tc>
      </w:tr>
      <w:tr w:rsidR="00B76840">
        <w:tc>
          <w:tcPr>
            <w:tcW w:w="653" w:type="pct"/>
          </w:tcPr>
          <w:p w:rsidR="00B76840" w:rsidRDefault="009420D9">
            <w:p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4</w:t>
            </w:r>
          </w:p>
        </w:tc>
        <w:tc>
          <w:tcPr>
            <w:tcW w:w="582" w:type="pct"/>
          </w:tcPr>
          <w:p w:rsidR="00B76840" w:rsidRDefault="009420D9">
            <w:p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4</w:t>
            </w:r>
          </w:p>
        </w:tc>
        <w:tc>
          <w:tcPr>
            <w:tcW w:w="3276" w:type="pct"/>
          </w:tcPr>
          <w:p w:rsidR="00B76840" w:rsidRDefault="009420D9">
            <w:p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Question with Internal Option</w:t>
            </w:r>
          </w:p>
        </w:tc>
        <w:tc>
          <w:tcPr>
            <w:tcW w:w="489" w:type="pct"/>
          </w:tcPr>
          <w:p w:rsidR="00B76840" w:rsidRDefault="009420D9">
            <w:p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[10]</w:t>
            </w:r>
          </w:p>
        </w:tc>
      </w:tr>
      <w:tr w:rsidR="00B76840">
        <w:tc>
          <w:tcPr>
            <w:tcW w:w="653" w:type="pct"/>
          </w:tcPr>
          <w:p w:rsidR="00B76840" w:rsidRDefault="009420D9">
            <w:p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5</w:t>
            </w:r>
          </w:p>
        </w:tc>
        <w:tc>
          <w:tcPr>
            <w:tcW w:w="582" w:type="pct"/>
          </w:tcPr>
          <w:p w:rsidR="00B76840" w:rsidRDefault="009420D9">
            <w:p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All</w:t>
            </w:r>
          </w:p>
        </w:tc>
        <w:tc>
          <w:tcPr>
            <w:tcW w:w="3276" w:type="pct"/>
          </w:tcPr>
          <w:p w:rsidR="00B76840" w:rsidRDefault="009420D9">
            <w:p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Short Questions with Internal Option (Ten out of Twelve: </w:t>
            </w:r>
            <w:r>
              <w:rPr>
                <w:rFonts w:ascii="Century Schoolbook" w:hAnsi="Century Schoolbook"/>
              </w:rPr>
              <w:t>Three questions to be asked from each unit) Objective Type Questions / Definitions/ Fill in the blank / MCQs / True-False / Match A with B</w:t>
            </w:r>
          </w:p>
        </w:tc>
        <w:tc>
          <w:tcPr>
            <w:tcW w:w="489" w:type="pct"/>
          </w:tcPr>
          <w:p w:rsidR="00B76840" w:rsidRDefault="009420D9">
            <w:p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[10]</w:t>
            </w:r>
          </w:p>
        </w:tc>
      </w:tr>
      <w:tr w:rsidR="00B76840">
        <w:tc>
          <w:tcPr>
            <w:tcW w:w="653" w:type="pct"/>
          </w:tcPr>
          <w:p w:rsidR="00B76840" w:rsidRDefault="00B76840">
            <w:pPr>
              <w:spacing w:after="0" w:line="240" w:lineRule="auto"/>
              <w:rPr>
                <w:rFonts w:ascii="Century Schoolbook" w:hAnsi="Century Schoolbook"/>
              </w:rPr>
            </w:pPr>
          </w:p>
        </w:tc>
        <w:tc>
          <w:tcPr>
            <w:tcW w:w="582" w:type="pct"/>
          </w:tcPr>
          <w:p w:rsidR="00B76840" w:rsidRDefault="00B76840">
            <w:pPr>
              <w:spacing w:after="0" w:line="240" w:lineRule="auto"/>
              <w:rPr>
                <w:rFonts w:ascii="Century Schoolbook" w:hAnsi="Century Schoolbook"/>
              </w:rPr>
            </w:pPr>
          </w:p>
        </w:tc>
        <w:tc>
          <w:tcPr>
            <w:tcW w:w="3276" w:type="pct"/>
          </w:tcPr>
          <w:p w:rsidR="00B76840" w:rsidRDefault="009420D9">
            <w:p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Total</w:t>
            </w:r>
          </w:p>
        </w:tc>
        <w:tc>
          <w:tcPr>
            <w:tcW w:w="489" w:type="pct"/>
          </w:tcPr>
          <w:p w:rsidR="00B76840" w:rsidRDefault="009420D9">
            <w:pPr>
              <w:spacing w:after="0" w:line="240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[50]</w:t>
            </w:r>
          </w:p>
        </w:tc>
      </w:tr>
    </w:tbl>
    <w:p w:rsidR="00B76840" w:rsidRDefault="00B76840" w:rsidP="0012781A">
      <w:pPr>
        <w:jc w:val="center"/>
        <w:rPr>
          <w:rFonts w:ascii="Century Schoolbook" w:hAnsi="Century Schoolbook"/>
          <w:u w:val="single"/>
        </w:rPr>
      </w:pPr>
    </w:p>
    <w:sectPr w:rsidR="00B7684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0D9" w:rsidRDefault="009420D9">
      <w:pPr>
        <w:spacing w:line="240" w:lineRule="auto"/>
      </w:pPr>
      <w:r>
        <w:separator/>
      </w:r>
    </w:p>
  </w:endnote>
  <w:endnote w:type="continuationSeparator" w:id="0">
    <w:p w:rsidR="009420D9" w:rsidRDefault="009420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SimSun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charset w:val="00"/>
    <w:family w:val="auto"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0D9" w:rsidRDefault="009420D9">
      <w:pPr>
        <w:spacing w:after="0"/>
      </w:pPr>
      <w:r>
        <w:separator/>
      </w:r>
    </w:p>
  </w:footnote>
  <w:footnote w:type="continuationSeparator" w:id="0">
    <w:p w:rsidR="009420D9" w:rsidRDefault="009420D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D4F97"/>
    <w:multiLevelType w:val="multilevel"/>
    <w:tmpl w:val="168D4F9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C3E4C"/>
    <w:multiLevelType w:val="multilevel"/>
    <w:tmpl w:val="31BC3E4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4FFA7466"/>
    <w:multiLevelType w:val="multilevel"/>
    <w:tmpl w:val="4FFA74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E3D37"/>
    <w:multiLevelType w:val="multilevel"/>
    <w:tmpl w:val="67AE3D3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77F428F8"/>
    <w:multiLevelType w:val="multilevel"/>
    <w:tmpl w:val="77F428F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608"/>
    <w:rsid w:val="0012781A"/>
    <w:rsid w:val="001D7068"/>
    <w:rsid w:val="002A10DA"/>
    <w:rsid w:val="0030580F"/>
    <w:rsid w:val="00424608"/>
    <w:rsid w:val="00452BE3"/>
    <w:rsid w:val="00503F48"/>
    <w:rsid w:val="00647BF0"/>
    <w:rsid w:val="00647EF7"/>
    <w:rsid w:val="006A31B7"/>
    <w:rsid w:val="00734B41"/>
    <w:rsid w:val="009420D9"/>
    <w:rsid w:val="00B76840"/>
    <w:rsid w:val="00BA5B00"/>
    <w:rsid w:val="00D12493"/>
    <w:rsid w:val="00D468A1"/>
    <w:rsid w:val="00D950E0"/>
    <w:rsid w:val="00E526D6"/>
    <w:rsid w:val="00E91C93"/>
    <w:rsid w:val="00FB15BA"/>
    <w:rsid w:val="1878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5B5537-7F59-475C-83E8-966703EB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Nivediya  Nair</dc:creator>
  <cp:lastModifiedBy>User</cp:lastModifiedBy>
  <cp:revision>6</cp:revision>
  <dcterms:created xsi:type="dcterms:W3CDTF">2024-12-24T09:24:00Z</dcterms:created>
  <dcterms:modified xsi:type="dcterms:W3CDTF">2025-01-18T09:54:00Z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975C08B2DD5A40298A5B9CCCCFDCE1B5_12</vt:lpwstr>
  </property>
</Properties>
</file>