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4F59F" w14:textId="77777777" w:rsidR="005C7576" w:rsidRDefault="005C7576" w:rsidP="005C7576">
      <w:pPr>
        <w:pStyle w:val="BodyText"/>
        <w:spacing w:before="10"/>
        <w:rPr>
          <w:sz w:val="24"/>
        </w:rPr>
      </w:pPr>
    </w:p>
    <w:p w14:paraId="775F8011" w14:textId="77777777" w:rsidR="005C7576" w:rsidRDefault="005C7576" w:rsidP="005C7576">
      <w:pPr>
        <w:pStyle w:val="BodyText"/>
        <w:spacing w:line="80" w:lineRule="exact"/>
        <w:ind w:left="451"/>
        <w:rPr>
          <w:sz w:val="8"/>
        </w:rPr>
      </w:pPr>
      <w:r>
        <w:rPr>
          <w:noProof/>
          <w:position w:val="-1"/>
          <w:sz w:val="8"/>
          <w:lang w:val="en-IN" w:eastAsia="en-IN"/>
        </w:rPr>
        <mc:AlternateContent>
          <mc:Choice Requires="wpg">
            <w:drawing>
              <wp:inline distT="0" distB="0" distL="0" distR="0" wp14:anchorId="1E10D781" wp14:editId="07283E2B">
                <wp:extent cx="5029200" cy="50800"/>
                <wp:effectExtent l="0" t="0" r="254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50800"/>
                          <a:chOff x="0" y="0"/>
                          <a:chExt cx="7920" cy="80"/>
                        </a:xfrm>
                      </wpg:grpSpPr>
                      <wps:wsp>
                        <wps:cNvPr id="6" name="Rectangle 3"/>
                        <wps:cNvSpPr>
                          <a:spLocks noChangeArrowheads="1"/>
                        </wps:cNvSpPr>
                        <wps:spPr bwMode="auto">
                          <a:xfrm>
                            <a:off x="0" y="0"/>
                            <a:ext cx="7920" cy="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B199612" id="Group 4" o:spid="_x0000_s1026" style="width:396pt;height:4pt;mso-position-horizontal-relative:char;mso-position-vertical-relative:line" coordsize="7920,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88r3QwIAAAUFAAAOAAAAZHJzL2Uyb0RvYy54bWykVNtuGjEQfa/Uf7D8XhYoJGTFEkWkQZXS&#13;&#10;NmraDzBe70X1etyxYUm/PmObAiLqC92Hlcdz8TlnPJ7f7jrNtgpdC6bgo8GQM2UklK2pC/7zx8OH&#13;&#10;GWfOC1MKDUYV/EU5frt4/27e21yNoQFdKmRUxLi8twVvvLd5ljnZqE64AVhlyFkBdsKTiXVWouip&#13;&#10;eqez8XB4lfWApUWQyjnavU9Ovoj1q0pJ/62qnPJMF5yw+fjH+F+Hf7aYi7xGYZtW7mGIC1B0ojV0&#13;&#10;6KHUvfCCbbB9U6prJYKDyg8kdBlUVStV5EBsRsMzNiuEjY1c6ryv7UEmkvZMp4vLyq/bFdpn+4QJ&#13;&#10;PS0fQf5ypEvW2zo/9Qe7TsFs3X+BkvopNh4i8V2FXShBlNgu6vty0FftPJO0OR2Ob6hpnEnyTYcz&#13;&#10;Wkb9ZUNNepMlm0/7vGvKSkmzmJGJPB0XIe4hhZbTHXJHmdz/yfTcCKui+i7I8ISsLQt+xZkRHTH/&#13;&#10;TndLmFor9jGwCIdT1F8lXZKRGVg2FKXuEKFvlCgJ1CjEE/SThGA4asJluv5TH5FbdH6loGNhUXAk&#13;&#10;0LFdYvvofIBxDAndc6Db8qHVOhpYr5ca2VaE4YlfRH4Wpk0INhDSUsWwE/kFSkmaNZQvRA8hTSC9&#13;&#10;GLRoAP9w1tP0Fdz93ghUnOnPhiS6GU0mYVyjMZleh/7jqWd96hFGUqmCe87ScunTiG8stnVDJ40i&#13;&#10;aQN3dF2rNhIPkidUe7B0deIqzlpUZv8uhGE+tWPU8fVavAIAAP//AwBQSwMEFAAGAAgAAAAhALPv&#13;&#10;q4zeAAAACAEAAA8AAABkcnMvZG93bnJldi54bWxMj09Lw0AQxe+C32EZwZvdpKK2aTal1D+nItgK&#13;&#10;0ts0mSah2dmQ3Sbpt3f0opcHj8e8eb90OdpG9dT52rGBeBKBIs5dUXNp4HP3ejcD5QNygY1jMnAh&#13;&#10;D8vs+irFpHADf1C/DaWSEvYJGqhCaBOtfV6RRT9xLbFkR9dZDGK7UhcdDlJuGz2NokdtsWb5UGFL&#13;&#10;64ry0/ZsDbwNOKzu45d+czquL/vdw/vXJiZjbm/G54XIagEq0Bj+LuCHQfZDJsMO7syFV40BoQm/&#13;&#10;KtnTfCr2YGAWgc5S/R8g+wYAAP//AwBQSwECLQAUAAYACAAAACEAtoM4kv4AAADhAQAAEwAAAAAA&#13;&#10;AAAAAAAAAAAAAAAAW0NvbnRlbnRfVHlwZXNdLnhtbFBLAQItABQABgAIAAAAIQA4/SH/1gAAAJQB&#13;&#10;AAALAAAAAAAAAAAAAAAAAC8BAABfcmVscy8ucmVsc1BLAQItABQABgAIAAAAIQAm88r3QwIAAAUF&#13;&#10;AAAOAAAAAAAAAAAAAAAAAC4CAABkcnMvZTJvRG9jLnhtbFBLAQItABQABgAIAAAAIQCz76uM3gAA&#13;&#10;AAgBAAAPAAAAAAAAAAAAAAAAAJ0EAABkcnMvZG93bnJldi54bWxQSwUGAAAAAAQABADzAAAAqAUA&#13;&#10;AAAA&#13;&#10;">
                <v:rect id="Rectangle 3" o:spid="_x0000_s1027" style="position:absolute;width:7920;height: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5RXyQAAAN8AAAAPAAAAZHJzL2Rvd25yZXYueG1sRI9Ba8JA&#13;&#10;FITvQv/D8gredFOxYhNXqRXBS0FtD/X2kn1Ngtm36e6qaX+9Kwi9DAzDfMPMFp1pxJmcry0reBom&#13;&#10;IIgLq2suFXx+rAdTED4ga2wsk4Jf8rCYP/RmmGp74R2d96EUEcI+RQVVCG0qpS8qMuiHtiWO2bd1&#13;&#10;BkO0rpTa4SXCTSNHSTKRBmuOCxW29FZRcdyfjILly3T5sx3z+98uP9DhKz8+j1yiVP+xW2VRXjMQ&#13;&#10;gbrw37gjNlrBBG5/4heQ8ysAAAD//wMAUEsBAi0AFAAGAAgAAAAhANvh9svuAAAAhQEAABMAAAAA&#13;&#10;AAAAAAAAAAAAAAAAAFtDb250ZW50X1R5cGVzXS54bWxQSwECLQAUAAYACAAAACEAWvQsW78AAAAV&#13;&#10;AQAACwAAAAAAAAAAAAAAAAAfAQAAX3JlbHMvLnJlbHNQSwECLQAUAAYACAAAACEAC5eUV8kAAADf&#13;&#10;AAAADwAAAAAAAAAAAAAAAAAHAgAAZHJzL2Rvd25yZXYueG1sUEsFBgAAAAADAAMAtwAAAP0CAAAA&#13;&#10;AA==&#13;&#10;" fillcolor="black" stroked="f"/>
                <w10:anchorlock/>
              </v:group>
            </w:pict>
          </mc:Fallback>
        </mc:AlternateContent>
      </w:r>
    </w:p>
    <w:p w14:paraId="25C10BEE" w14:textId="77777777" w:rsidR="005C7576" w:rsidRDefault="005C7576" w:rsidP="005C7576">
      <w:pPr>
        <w:pStyle w:val="BodyText"/>
        <w:spacing w:before="3"/>
        <w:rPr>
          <w:sz w:val="17"/>
        </w:rPr>
      </w:pPr>
    </w:p>
    <w:p w14:paraId="79F377C2" w14:textId="77777777" w:rsidR="005C7576" w:rsidRDefault="005E1CD3" w:rsidP="00002B41">
      <w:pPr>
        <w:pStyle w:val="Title"/>
        <w:ind w:left="794" w:right="850"/>
      </w:pPr>
      <w:r>
        <w:t>Automated</w:t>
      </w:r>
      <w:r w:rsidR="005C7576">
        <w:rPr>
          <w:spacing w:val="9"/>
        </w:rPr>
        <w:t xml:space="preserve"> </w:t>
      </w:r>
      <w:r>
        <w:t>Hyperparameter Tuning based on Bayesian Optimization for Time-</w:t>
      </w:r>
      <w:r w:rsidR="00002B41">
        <w:t>Series Prediction using NAR, NARX</w:t>
      </w:r>
      <w:r>
        <w:t xml:space="preserve"> and LSTM Networks</w:t>
      </w:r>
    </w:p>
    <w:p w14:paraId="0C464690" w14:textId="77777777" w:rsidR="005C7576" w:rsidRDefault="005C7576" w:rsidP="005C7576">
      <w:pPr>
        <w:pStyle w:val="BodyText"/>
        <w:spacing w:before="2"/>
        <w:rPr>
          <w:b/>
          <w:sz w:val="22"/>
        </w:rPr>
      </w:pPr>
      <w:r>
        <w:rPr>
          <w:noProof/>
          <w:lang w:val="en-IN" w:eastAsia="en-IN"/>
        </w:rPr>
        <mc:AlternateContent>
          <mc:Choice Requires="wps">
            <w:drawing>
              <wp:anchor distT="0" distB="0" distL="0" distR="0" simplePos="0" relativeHeight="251668480" behindDoc="1" locked="0" layoutInCell="1" allowOverlap="1" wp14:anchorId="2DE5A3FB" wp14:editId="5DD09C0A">
                <wp:simplePos x="0" y="0"/>
                <wp:positionH relativeFrom="page">
                  <wp:posOffset>1379220</wp:posOffset>
                </wp:positionH>
                <wp:positionV relativeFrom="paragraph">
                  <wp:posOffset>193675</wp:posOffset>
                </wp:positionV>
                <wp:extent cx="5029200" cy="1270"/>
                <wp:effectExtent l="7620" t="7620" r="11430" b="1016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29200" cy="1270"/>
                        </a:xfrm>
                        <a:custGeom>
                          <a:avLst/>
                          <a:gdLst>
                            <a:gd name="T0" fmla="+- 0 2172 2172"/>
                            <a:gd name="T1" fmla="*/ T0 w 7920"/>
                            <a:gd name="T2" fmla="+- 0 10092 2172"/>
                            <a:gd name="T3" fmla="*/ T2 w 7920"/>
                          </a:gdLst>
                          <a:ahLst/>
                          <a:cxnLst>
                            <a:cxn ang="0">
                              <a:pos x="T1" y="0"/>
                            </a:cxn>
                            <a:cxn ang="0">
                              <a:pos x="T3" y="0"/>
                            </a:cxn>
                          </a:cxnLst>
                          <a:rect l="0" t="0" r="r" b="b"/>
                          <a:pathLst>
                            <a:path w="7920">
                              <a:moveTo>
                                <a:pt x="0" y="0"/>
                              </a:moveTo>
                              <a:lnTo>
                                <a:pt x="79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2AF97" id="Freeform 2" o:spid="_x0000_s1026" style="position:absolute;margin-left:108.6pt;margin-top:15.25pt;width:396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92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k2jQIAAIAFAAAOAAAAZHJzL2Uyb0RvYy54bWysVNtu2zAMfR+wfxD0uKH1ZWmzBHWKoV2H&#13;&#10;Ad0FaPYBiizHxmRRk5Q47dePou3Uy7aXYX4QKJM8PLyIV9eHVrO9cr4BU/DsPOVMGQllY7YF/7a+&#13;&#10;O3vLmQ/ClEKDUQV/VJ5fr16+uOrsUuVQgy6VYwhi/LKzBa9DsMsk8bJWrfDnYJVBZQWuFQGvbpuU&#13;&#10;TnSI3uokT9PLpANXWgdSeY9/b3slXxF+VSkZvlSVV4HpgiO3QKejcxPPZHUlllsnbN3IgYb4Bxat&#13;&#10;aAwGPULdiiDYzjW/QbWNdOChCucS2gSqqpGKcsBssvQkm4daWEW5YHG8PZbJ/z9Y+Xn/YL+6SN3b&#13;&#10;e5DfPVYk6axfHjXx4tGGbbpPUGIPxS4AJXuoXBs9MQ12oJo+HmuqDoFJ/HmR5gtsFGcSdVk+p5In&#13;&#10;Yjn6yp0PHxQQjtjf+9B3pESJ6lkyI1oMukaIqtXYnNdnLGV5Ns/pGDp4NMtGs1cJW6esY3MMf2qU&#13;&#10;j0aElaXp4s9gb0a7CJZPwDCB7UhR1CNreTADbZSYiE8gpUJZ8LFAayQ3VggR0Cim+BdbjH1q2/sM&#13;&#10;IRzO9ulUO85wqjd9ulaEyCyGiCLrCk61iD9a2Ks1kCqctA6DPGu1mVqR+5RVr0aPGADnphcoaOQ6&#13;&#10;aa2Bu0Zr6q02kUqWX84WVBwPuimjNtLxbru50Y7tRXyw9MVsEO0XMwc7UxJarUT5fpCDaHQvo73G&#13;&#10;4tIgx9mN+8AvN1A+4hw76NcAri0UanBPnHW4Agruf+yEU5zpjwbf2CKbzeLOoMvsYo5zxNxUs5lq&#13;&#10;hJEIVfDAsfNRvAn9ntlZ12xrjJRRugbe4fupmjjoxK9nNVzwmVO2w0qKe2R6J6vnxbn6CQAA//8D&#13;&#10;AFBLAwQUAAYACAAAACEAw2jdIeAAAAAPAQAADwAAAGRycy9kb3ducmV2LnhtbExPy07DMBC8I/EP&#13;&#10;1iJxo3aDoJDGqcJLXKEgod6ceBtbxOsodprw9zgnuKy0s7PzKHaz69gJh2A9SVivBDCkxmtLrYTP&#13;&#10;j5erO2AhKtKq84QSfjDArjw/K1Su/UTveNrHliURCrmSYGLsc85DY9CpsPI9Urod/eBUTOvQcj2o&#13;&#10;KYm7jmdC3HKnLCUHo3p8NNh870cn4aGy04HC0TS1fR7fxorM4fVLysuL+WmbRrUFFnGOfx+wdEj5&#13;&#10;oUzBaj+SDqyTkK03WaJKuBY3wBaCEPcJqRdkA7ws+P8e5S8AAAD//wMAUEsBAi0AFAAGAAgAAAAh&#13;&#10;ALaDOJL+AAAA4QEAABMAAAAAAAAAAAAAAAAAAAAAAFtDb250ZW50X1R5cGVzXS54bWxQSwECLQAU&#13;&#10;AAYACAAAACEAOP0h/9YAAACUAQAACwAAAAAAAAAAAAAAAAAvAQAAX3JlbHMvLnJlbHNQSwECLQAU&#13;&#10;AAYACAAAACEAEmvpNo0CAACABQAADgAAAAAAAAAAAAAAAAAuAgAAZHJzL2Uyb0RvYy54bWxQSwEC&#13;&#10;LQAUAAYACAAAACEAw2jdIeAAAAAPAQAADwAAAAAAAAAAAAAAAADnBAAAZHJzL2Rvd25yZXYueG1s&#13;&#10;UEsFBgAAAAAEAAQA8wAAAPQFAAAAAA==&#13;&#10;" path="m,l7920,e" filled="f" strokeweight=".35136mm">
                <v:path arrowok="t" o:connecttype="custom" o:connectlocs="0,0;5029200,0" o:connectangles="0,0"/>
                <w10:wrap type="topAndBottom" anchorx="page"/>
              </v:shape>
            </w:pict>
          </mc:Fallback>
        </mc:AlternateContent>
      </w:r>
    </w:p>
    <w:p w14:paraId="7F0DCA2A" w14:textId="77777777" w:rsidR="005C7576" w:rsidRDefault="005C7576" w:rsidP="005C7576">
      <w:pPr>
        <w:pStyle w:val="BodyText"/>
        <w:spacing w:before="7"/>
        <w:rPr>
          <w:b/>
          <w:sz w:val="43"/>
        </w:rPr>
      </w:pPr>
    </w:p>
    <w:p w14:paraId="4F11B4E1" w14:textId="77777777" w:rsidR="005C7576" w:rsidRDefault="005C7576" w:rsidP="005C7576">
      <w:pPr>
        <w:pStyle w:val="Heading2"/>
        <w:spacing w:line="225" w:lineRule="auto"/>
        <w:ind w:left="1560" w:right="1313" w:firstLine="0"/>
        <w:jc w:val="center"/>
      </w:pPr>
      <w:proofErr w:type="spellStart"/>
      <w:r>
        <w:rPr>
          <w:spacing w:val="-1"/>
        </w:rPr>
        <w:t>ArunKumar</w:t>
      </w:r>
      <w:proofErr w:type="spellEnd"/>
      <w:r>
        <w:rPr>
          <w:spacing w:val="-11"/>
        </w:rPr>
        <w:t xml:space="preserve"> </w:t>
      </w:r>
      <w:proofErr w:type="spellStart"/>
      <w:r>
        <w:rPr>
          <w:spacing w:val="-1"/>
        </w:rPr>
        <w:t>Nachimuthu</w:t>
      </w:r>
      <w:proofErr w:type="spellEnd"/>
      <w:r>
        <w:rPr>
          <w:spacing w:val="-10"/>
        </w:rPr>
        <w:t xml:space="preserve"> </w:t>
      </w:r>
      <w:proofErr w:type="spellStart"/>
      <w:r>
        <w:t>Palanichamy</w:t>
      </w:r>
      <w:proofErr w:type="spellEnd"/>
      <w:r>
        <w:t>,</w:t>
      </w:r>
      <w:r>
        <w:rPr>
          <w:spacing w:val="-10"/>
        </w:rPr>
        <w:t xml:space="preserve"> </w:t>
      </w:r>
      <w:proofErr w:type="spellStart"/>
      <w:r>
        <w:t>Shoban</w:t>
      </w:r>
      <w:proofErr w:type="spellEnd"/>
      <w:r>
        <w:rPr>
          <w:spacing w:val="-10"/>
        </w:rPr>
        <w:t xml:space="preserve"> </w:t>
      </w:r>
      <w:r>
        <w:t>Venugopal</w:t>
      </w:r>
      <w:r>
        <w:rPr>
          <w:spacing w:val="-10"/>
        </w:rPr>
        <w:t xml:space="preserve"> </w:t>
      </w:r>
      <w:r>
        <w:t>Palani,</w:t>
      </w:r>
      <w:r>
        <w:rPr>
          <w:spacing w:val="-47"/>
        </w:rPr>
        <w:t xml:space="preserve"> </w:t>
      </w:r>
      <w:r>
        <w:t>Viswanathan</w:t>
      </w:r>
      <w:r>
        <w:rPr>
          <w:spacing w:val="-4"/>
        </w:rPr>
        <w:t xml:space="preserve"> </w:t>
      </w:r>
      <w:r>
        <w:t>Babu</w:t>
      </w:r>
      <w:r>
        <w:rPr>
          <w:spacing w:val="-4"/>
        </w:rPr>
        <w:t xml:space="preserve"> </w:t>
      </w:r>
      <w:r>
        <w:t>Chidambaram</w:t>
      </w:r>
      <w:r>
        <w:rPr>
          <w:spacing w:val="-5"/>
        </w:rPr>
        <w:t xml:space="preserve"> </w:t>
      </w:r>
      <w:r>
        <w:t>Ayyappan</w:t>
      </w:r>
    </w:p>
    <w:p w14:paraId="7554ECE2" w14:textId="77777777" w:rsidR="005C7576" w:rsidRDefault="005C7576" w:rsidP="005C7576">
      <w:pPr>
        <w:pStyle w:val="BodyText"/>
        <w:spacing w:line="223" w:lineRule="exact"/>
        <w:ind w:left="1623" w:right="1313"/>
        <w:jc w:val="center"/>
      </w:pPr>
      <w:r>
        <w:t>Department</w:t>
      </w:r>
      <w:r>
        <w:rPr>
          <w:spacing w:val="-11"/>
        </w:rPr>
        <w:t xml:space="preserve"> </w:t>
      </w:r>
      <w:r>
        <w:t>of</w:t>
      </w:r>
      <w:r>
        <w:rPr>
          <w:spacing w:val="-10"/>
        </w:rPr>
        <w:t xml:space="preserve"> </w:t>
      </w:r>
      <w:r>
        <w:t>Electrical</w:t>
      </w:r>
      <w:r>
        <w:rPr>
          <w:spacing w:val="-10"/>
        </w:rPr>
        <w:t xml:space="preserve"> </w:t>
      </w:r>
      <w:r>
        <w:t>and</w:t>
      </w:r>
      <w:r>
        <w:rPr>
          <w:spacing w:val="-10"/>
        </w:rPr>
        <w:t xml:space="preserve"> </w:t>
      </w:r>
      <w:r>
        <w:t>Computer</w:t>
      </w:r>
      <w:r>
        <w:rPr>
          <w:spacing w:val="-11"/>
        </w:rPr>
        <w:t xml:space="preserve"> </w:t>
      </w:r>
      <w:r>
        <w:t>Engineering,</w:t>
      </w:r>
      <w:r>
        <w:rPr>
          <w:spacing w:val="-10"/>
        </w:rPr>
        <w:t xml:space="preserve"> </w:t>
      </w:r>
      <w:r>
        <w:t>New</w:t>
      </w:r>
      <w:r>
        <w:rPr>
          <w:spacing w:val="-11"/>
        </w:rPr>
        <w:t xml:space="preserve"> </w:t>
      </w:r>
      <w:r>
        <w:t>York</w:t>
      </w:r>
      <w:r>
        <w:rPr>
          <w:spacing w:val="-10"/>
        </w:rPr>
        <w:t xml:space="preserve"> </w:t>
      </w:r>
      <w:r>
        <w:t>University</w:t>
      </w:r>
    </w:p>
    <w:p w14:paraId="56108F70" w14:textId="77777777" w:rsidR="005C7576" w:rsidRDefault="005C7576" w:rsidP="005C7576">
      <w:pPr>
        <w:pStyle w:val="BodyText"/>
        <w:spacing w:before="11"/>
        <w:ind w:left="1222" w:right="1313"/>
        <w:jc w:val="center"/>
        <w:rPr>
          <w:rFonts w:ascii="Courier New"/>
        </w:rPr>
      </w:pPr>
      <w:r>
        <w:rPr>
          <w:rFonts w:ascii="Courier New"/>
        </w:rPr>
        <w:t>{an3333,</w:t>
      </w:r>
      <w:r>
        <w:rPr>
          <w:rFonts w:ascii="Courier New"/>
          <w:spacing w:val="-1"/>
        </w:rPr>
        <w:t xml:space="preserve"> </w:t>
      </w:r>
      <w:r>
        <w:rPr>
          <w:rFonts w:ascii="Courier New"/>
        </w:rPr>
        <w:t>sv2244,</w:t>
      </w:r>
      <w:r>
        <w:rPr>
          <w:rFonts w:ascii="Courier New"/>
          <w:spacing w:val="-1"/>
        </w:rPr>
        <w:t xml:space="preserve"> </w:t>
      </w:r>
      <w:r>
        <w:rPr>
          <w:rFonts w:ascii="Courier New"/>
        </w:rPr>
        <w:t>vc2173}@nyu.edu</w:t>
      </w:r>
    </w:p>
    <w:p w14:paraId="545BA6E9" w14:textId="77777777" w:rsidR="005C7576" w:rsidRDefault="005C7576" w:rsidP="005C7576">
      <w:pPr>
        <w:pStyle w:val="BodyText"/>
        <w:rPr>
          <w:rFonts w:ascii="Courier New"/>
          <w:sz w:val="22"/>
        </w:rPr>
      </w:pPr>
    </w:p>
    <w:p w14:paraId="5B1F0FB6" w14:textId="77777777" w:rsidR="005C7576" w:rsidRDefault="005C7576" w:rsidP="005C7576">
      <w:pPr>
        <w:pStyle w:val="BodyText"/>
        <w:spacing w:before="9"/>
        <w:rPr>
          <w:rFonts w:ascii="Courier New"/>
          <w:sz w:val="25"/>
        </w:rPr>
      </w:pPr>
    </w:p>
    <w:p w14:paraId="51AA9581" w14:textId="77777777" w:rsidR="005C7576" w:rsidRDefault="005C7576" w:rsidP="005C7576">
      <w:pPr>
        <w:pStyle w:val="Heading1"/>
        <w:ind w:left="1222" w:right="1313" w:firstLine="0"/>
        <w:jc w:val="center"/>
      </w:pPr>
      <w:r>
        <w:t>Abstract</w:t>
      </w:r>
    </w:p>
    <w:p w14:paraId="18364E48" w14:textId="77777777" w:rsidR="005C7576" w:rsidRDefault="005C7576" w:rsidP="005C7576">
      <w:pPr>
        <w:pStyle w:val="BodyText"/>
        <w:spacing w:before="1"/>
        <w:rPr>
          <w:b/>
          <w:sz w:val="23"/>
        </w:rPr>
      </w:pPr>
    </w:p>
    <w:p w14:paraId="7665E084" w14:textId="4183FE92" w:rsidR="005C7576" w:rsidRDefault="005C7576" w:rsidP="00002B41">
      <w:pPr>
        <w:pStyle w:val="BodyText"/>
        <w:ind w:left="1171" w:right="1259"/>
        <w:jc w:val="both"/>
      </w:pPr>
      <w:r>
        <w:t>A</w:t>
      </w:r>
      <w:r>
        <w:rPr>
          <w:spacing w:val="3"/>
        </w:rPr>
        <w:t xml:space="preserve"> </w:t>
      </w:r>
      <w:r w:rsidR="00002B41">
        <w:t>Non-linear Autoregressive</w:t>
      </w:r>
      <w:r w:rsidR="00002B41">
        <w:rPr>
          <w:spacing w:val="4"/>
        </w:rPr>
        <w:t xml:space="preserve"> </w:t>
      </w:r>
      <w:r w:rsidR="0079541B">
        <w:rPr>
          <w:spacing w:val="4"/>
        </w:rPr>
        <w:t xml:space="preserve">Neural </w:t>
      </w:r>
      <w:r w:rsidR="00002B41">
        <w:rPr>
          <w:spacing w:val="4"/>
        </w:rPr>
        <w:t>Network</w:t>
      </w:r>
      <w:r w:rsidR="0079541B">
        <w:rPr>
          <w:spacing w:val="4"/>
        </w:rPr>
        <w:t xml:space="preserve"> (NARNN)</w:t>
      </w:r>
      <w:r w:rsidR="00002B41">
        <w:rPr>
          <w:spacing w:val="4"/>
        </w:rPr>
        <w:t xml:space="preserve"> </w:t>
      </w:r>
      <w:r>
        <w:t>[1]</w:t>
      </w:r>
      <w:r>
        <w:rPr>
          <w:spacing w:val="3"/>
        </w:rPr>
        <w:t xml:space="preserve"> </w:t>
      </w:r>
      <w:r>
        <w:t>is</w:t>
      </w:r>
      <w:r>
        <w:rPr>
          <w:spacing w:val="4"/>
        </w:rPr>
        <w:t xml:space="preserve"> </w:t>
      </w:r>
      <w:r>
        <w:t>designed</w:t>
      </w:r>
      <w:r>
        <w:rPr>
          <w:spacing w:val="4"/>
        </w:rPr>
        <w:t xml:space="preserve"> </w:t>
      </w:r>
      <w:r>
        <w:t>for</w:t>
      </w:r>
      <w:r w:rsidR="0079541B">
        <w:t xml:space="preserve"> time series prediction of Walmart sales</w:t>
      </w:r>
      <w:r>
        <w:rPr>
          <w:spacing w:val="3"/>
        </w:rPr>
        <w:t xml:space="preserve"> </w:t>
      </w:r>
      <w:r w:rsidR="0079541B">
        <w:rPr>
          <w:spacing w:val="3"/>
        </w:rPr>
        <w:t xml:space="preserve">data </w:t>
      </w:r>
      <w:r w:rsidR="00F95CD0">
        <w:t>[9,10</w:t>
      </w:r>
      <w:r>
        <w:t xml:space="preserve">] with an objective of maximizing the test accuracy. </w:t>
      </w:r>
      <w:r w:rsidR="00815B8E">
        <w:t xml:space="preserve">Bayesian Optimization </w:t>
      </w:r>
      <w:r w:rsidR="00E72AD6">
        <w:t>[5</w:t>
      </w:r>
      <w:r w:rsidR="00811BE0">
        <w:t>-</w:t>
      </w:r>
      <w:r w:rsidR="00E72AD6">
        <w:t xml:space="preserve">7] </w:t>
      </w:r>
      <w:r w:rsidR="00815B8E">
        <w:t xml:space="preserve">is utilized </w:t>
      </w:r>
      <w:r w:rsidR="00EF0743">
        <w:t xml:space="preserve">in this network </w:t>
      </w:r>
      <w:r w:rsidR="00815B8E">
        <w:t>for automated hyperparameter tuning to determine the optimum parameters</w:t>
      </w:r>
      <w:r w:rsidR="005B14D1">
        <w:t xml:space="preserve"> that do</w:t>
      </w:r>
      <w:r w:rsidR="00815B8E">
        <w:t xml:space="preserve"> not </w:t>
      </w:r>
      <w:r w:rsidR="00E42237">
        <w:t>overfit,</w:t>
      </w:r>
      <w:r w:rsidR="00EF0743">
        <w:t xml:space="preserve"> and </w:t>
      </w:r>
      <w:r w:rsidR="00203517">
        <w:t>this method</w:t>
      </w:r>
      <w:r w:rsidR="00EF0743">
        <w:t xml:space="preserve"> is </w:t>
      </w:r>
      <w:r w:rsidR="00203517">
        <w:t xml:space="preserve">analyzed in comparison with grid search and manual search </w:t>
      </w:r>
      <w:proofErr w:type="gramStart"/>
      <w:r w:rsidR="00203517">
        <w:t>in order to</w:t>
      </w:r>
      <w:proofErr w:type="gramEnd"/>
      <w:r w:rsidR="00203517">
        <w:t xml:space="preserve"> realize to what extent it improves the overall hyperparameter tuning process</w:t>
      </w:r>
      <w:r w:rsidR="00815B8E">
        <w:t xml:space="preserve">. </w:t>
      </w:r>
      <w:r w:rsidR="00EF0743">
        <w:t>The NAR network will be compared with the NAR network with exogenous inputs (NARX)</w:t>
      </w:r>
      <w:r w:rsidR="00DC29E5">
        <w:t xml:space="preserve"> [2]</w:t>
      </w:r>
      <w:r w:rsidR="00EF0743">
        <w:t xml:space="preserve"> and Long </w:t>
      </w:r>
      <w:r w:rsidR="00E42237">
        <w:t>Short-Term</w:t>
      </w:r>
      <w:r w:rsidR="00EF0743">
        <w:t xml:space="preserve"> Memory (LSTM) Network</w:t>
      </w:r>
      <w:r w:rsidR="00DC29E5">
        <w:t xml:space="preserve"> [3,4]</w:t>
      </w:r>
      <w:r w:rsidR="00EF0743">
        <w:t xml:space="preserve"> </w:t>
      </w:r>
      <w:proofErr w:type="gramStart"/>
      <w:r w:rsidR="00EF0743">
        <w:t>in order to</w:t>
      </w:r>
      <w:proofErr w:type="gramEnd"/>
      <w:r w:rsidR="00EF0743">
        <w:t xml:space="preserve"> obtain the most accurate model. </w:t>
      </w:r>
      <w:r w:rsidR="00160E8D">
        <w:t>Also, for the NARX network, various combinations of the available input parameters are tried out by including key variables</w:t>
      </w:r>
      <w:r w:rsidR="000F790A">
        <w:t xml:space="preserve"> to improve test performance.</w:t>
      </w:r>
      <w:r w:rsidR="00160E8D">
        <w:t xml:space="preserve">  </w:t>
      </w:r>
    </w:p>
    <w:p w14:paraId="3D632948" w14:textId="77777777" w:rsidR="005C7576" w:rsidRDefault="005C7576" w:rsidP="005C7576">
      <w:pPr>
        <w:pStyle w:val="BodyText"/>
        <w:spacing w:before="8"/>
        <w:rPr>
          <w:sz w:val="31"/>
        </w:rPr>
      </w:pPr>
    </w:p>
    <w:p w14:paraId="2033766A" w14:textId="77777777" w:rsidR="005C7576" w:rsidRDefault="005C7576" w:rsidP="005C7576">
      <w:pPr>
        <w:pStyle w:val="Heading1"/>
        <w:numPr>
          <w:ilvl w:val="0"/>
          <w:numId w:val="2"/>
        </w:numPr>
        <w:tabs>
          <w:tab w:val="left" w:pos="810"/>
          <w:tab w:val="left" w:pos="811"/>
        </w:tabs>
        <w:ind w:hanging="361"/>
      </w:pPr>
      <w:r>
        <w:t>Introduction</w:t>
      </w:r>
    </w:p>
    <w:p w14:paraId="71529061" w14:textId="77777777" w:rsidR="005C7576" w:rsidRDefault="005E2BAE" w:rsidP="005C7576">
      <w:pPr>
        <w:pStyle w:val="BodyText"/>
        <w:spacing w:before="232" w:line="228" w:lineRule="auto"/>
        <w:ind w:left="451" w:right="539"/>
        <w:jc w:val="both"/>
      </w:pPr>
      <w:r>
        <w:t>Hyperparameter tuning is often time consuming and tedious especially if the dataset used is enormous in size and at times, tuning methods like grid search or manual search does not give the best set of parameter</w:t>
      </w:r>
      <w:r w:rsidR="007B3F9A">
        <w:t xml:space="preserve">s due to the presence of computational and time limit concerns. </w:t>
      </w:r>
      <w:r w:rsidR="009E473F">
        <w:t xml:space="preserve">Automated hyperparameter tuning algorithms formulated based on Bayesian Optimization </w:t>
      </w:r>
      <w:r w:rsidR="00811BE0">
        <w:t>[5-</w:t>
      </w:r>
      <w:r w:rsidR="00C86BF0">
        <w:t xml:space="preserve">7] </w:t>
      </w:r>
      <w:r w:rsidR="009E473F">
        <w:t xml:space="preserve">eases the </w:t>
      </w:r>
      <w:r w:rsidR="00E26630">
        <w:t>exhausting</w:t>
      </w:r>
      <w:r w:rsidR="009E473F">
        <w:t xml:space="preserve"> process</w:t>
      </w:r>
      <w:r w:rsidR="007B3F9A">
        <w:t xml:space="preserve"> </w:t>
      </w:r>
      <w:r w:rsidR="00E26630">
        <w:t>of choosing the right set of parameters suitable for the given dataset.</w:t>
      </w:r>
      <w:r>
        <w:t xml:space="preserve"> </w:t>
      </w:r>
      <w:r w:rsidR="001B1EAD">
        <w:t>In the Bayes</w:t>
      </w:r>
      <w:r w:rsidR="009E56C5">
        <w:t>ian Optimization method, an initial group of parameters are defined and then the hyperparameter values are optimized in relatively few iterations</w:t>
      </w:r>
      <w:r>
        <w:t xml:space="preserve"> </w:t>
      </w:r>
      <w:r w:rsidR="009E56C5">
        <w:t>by forming a model</w:t>
      </w:r>
      <w:r>
        <w:t xml:space="preserve"> </w:t>
      </w:r>
      <w:r w:rsidR="009E56C5">
        <w:t xml:space="preserve">based on </w:t>
      </w:r>
      <w:r w:rsidR="002B3687">
        <w:t>conditional</w:t>
      </w:r>
      <w:r w:rsidR="00052FE0">
        <w:t xml:space="preserve"> probabilities</w:t>
      </w:r>
      <w:r w:rsidR="009E56C5">
        <w:t xml:space="preserve">. This model </w:t>
      </w:r>
      <w:r w:rsidR="008665B4">
        <w:t xml:space="preserve">navigates the parameter search based on </w:t>
      </w:r>
      <w:r w:rsidR="009E56C5">
        <w:t xml:space="preserve">insights </w:t>
      </w:r>
      <w:r w:rsidR="008665B4">
        <w:t xml:space="preserve">gained </w:t>
      </w:r>
      <w:r w:rsidR="009E56C5">
        <w:t>from the previous iterations</w:t>
      </w:r>
      <w:r w:rsidR="008665B4">
        <w:t xml:space="preserve"> of the search whereas grid search is purely deterministic i.e., each search is not based on</w:t>
      </w:r>
      <w:r w:rsidR="009E56C5">
        <w:t xml:space="preserve"> </w:t>
      </w:r>
      <w:r w:rsidR="008665B4">
        <w:t>any information from previous iterations.</w:t>
      </w:r>
      <w:r>
        <w:t xml:space="preserve">       </w:t>
      </w:r>
    </w:p>
    <w:p w14:paraId="0779CB35" w14:textId="77777777" w:rsidR="00584200" w:rsidRDefault="00FA7509" w:rsidP="005C7576">
      <w:pPr>
        <w:pStyle w:val="BodyText"/>
        <w:spacing w:before="232" w:line="228" w:lineRule="auto"/>
        <w:ind w:left="451" w:right="539"/>
        <w:jc w:val="both"/>
      </w:pPr>
      <w:r>
        <w:t xml:space="preserve">Since Non-linear Autoregressive Neural Networks (NARNN) </w:t>
      </w:r>
      <w:r w:rsidR="00C86BF0">
        <w:t xml:space="preserve">[1] </w:t>
      </w:r>
      <w:r>
        <w:t>predicts the output based on weighted combinations of the output in previous time steps</w:t>
      </w:r>
      <w:r w:rsidR="00DF2D74">
        <w:t xml:space="preserve"> and NAR network with exogenous inputs also predicts based on past values of output as well as past values of inputs, these networks are suitable for mapping the pattern in a time dependent dataset. Long Short Term Memory (LSTM) </w:t>
      </w:r>
      <w:proofErr w:type="gramStart"/>
      <w:r w:rsidR="00DF2D74">
        <w:t>networks</w:t>
      </w:r>
      <w:r w:rsidR="00C86BF0">
        <w:t xml:space="preserve"> </w:t>
      </w:r>
      <w:r w:rsidR="00DF2D74">
        <w:t xml:space="preserve"> are</w:t>
      </w:r>
      <w:proofErr w:type="gramEnd"/>
      <w:r w:rsidR="00DF2D74">
        <w:t xml:space="preserve"> also proven to perform well in predicting time series data</w:t>
      </w:r>
      <w:r w:rsidR="00C86BF0">
        <w:t xml:space="preserve"> [3,4]</w:t>
      </w:r>
      <w:r w:rsidR="00DF2D74">
        <w:t>.</w:t>
      </w:r>
      <w:r>
        <w:t xml:space="preserve"> </w:t>
      </w:r>
      <w:r w:rsidR="00584200">
        <w:t xml:space="preserve">Hence, if Bayesian Optimization is combined with these networks, the resulting network would be sturdy enough to predict </w:t>
      </w:r>
      <w:r w:rsidR="00ED06A0">
        <w:t xml:space="preserve">time series </w:t>
      </w:r>
      <w:r w:rsidR="00584200">
        <w:t>with very minimal error.</w:t>
      </w:r>
    </w:p>
    <w:p w14:paraId="66756E5E" w14:textId="77777777" w:rsidR="007A314D" w:rsidRDefault="007A314D" w:rsidP="005C7576">
      <w:pPr>
        <w:pStyle w:val="BodyText"/>
        <w:spacing w:before="232" w:line="228" w:lineRule="auto"/>
        <w:ind w:left="451" w:right="539"/>
        <w:jc w:val="both"/>
      </w:pPr>
      <w:r>
        <w:t>In this paper, Walmart Sales data of various products across three states in the United States is used and this dataset was used in the M5 2020 Forecasting-Accuracy competition</w:t>
      </w:r>
      <w:r w:rsidR="0013003C">
        <w:t xml:space="preserve"> [9]</w:t>
      </w:r>
      <w:r>
        <w:t xml:space="preserve"> and it is readily available in the Kaggle Website</w:t>
      </w:r>
      <w:r w:rsidR="0013003C">
        <w:t xml:space="preserve"> [10]</w:t>
      </w:r>
      <w:r>
        <w:t>.</w:t>
      </w:r>
      <w:r w:rsidR="00584200">
        <w:t xml:space="preserve"> One of the objectives of this </w:t>
      </w:r>
      <w:r w:rsidR="0088637F">
        <w:t>paper is to obtain predictions that are comparable to the top submissions of the M5</w:t>
      </w:r>
      <w:r w:rsidR="00CB3428">
        <w:t xml:space="preserve"> 2020</w:t>
      </w:r>
      <w:r w:rsidR="0088637F">
        <w:t xml:space="preserve"> competition and are better if feasible.  </w:t>
      </w:r>
      <w:r>
        <w:t xml:space="preserve"> </w:t>
      </w:r>
    </w:p>
    <w:p w14:paraId="4217FC3E" w14:textId="77777777" w:rsidR="005C7576" w:rsidRDefault="005C7576" w:rsidP="005C7576">
      <w:pPr>
        <w:pStyle w:val="BodyText"/>
        <w:spacing w:before="3"/>
        <w:rPr>
          <w:sz w:val="25"/>
        </w:rPr>
      </w:pPr>
    </w:p>
    <w:p w14:paraId="2D34A62C" w14:textId="77777777" w:rsidR="005C7576" w:rsidRDefault="005C7576" w:rsidP="005C7576">
      <w:pPr>
        <w:pStyle w:val="BodyText"/>
        <w:spacing w:before="8"/>
        <w:rPr>
          <w:sz w:val="29"/>
        </w:rPr>
      </w:pPr>
    </w:p>
    <w:p w14:paraId="57D7C30B" w14:textId="77777777" w:rsidR="005C7576" w:rsidRDefault="001C5549" w:rsidP="005C7576">
      <w:pPr>
        <w:pStyle w:val="Heading1"/>
        <w:numPr>
          <w:ilvl w:val="0"/>
          <w:numId w:val="2"/>
        </w:numPr>
        <w:tabs>
          <w:tab w:val="left" w:pos="810"/>
          <w:tab w:val="left" w:pos="811"/>
        </w:tabs>
        <w:ind w:hanging="361"/>
      </w:pPr>
      <w:r>
        <w:t>Dataset and Models</w:t>
      </w:r>
    </w:p>
    <w:p w14:paraId="0B626DC4" w14:textId="77777777" w:rsidR="005C7576" w:rsidRDefault="005C7576" w:rsidP="005C7576">
      <w:pPr>
        <w:pStyle w:val="BodyText"/>
        <w:spacing w:before="4"/>
        <w:rPr>
          <w:b/>
          <w:sz w:val="22"/>
        </w:rPr>
      </w:pPr>
    </w:p>
    <w:p w14:paraId="5A19B9D7" w14:textId="77777777" w:rsidR="005C7576" w:rsidRDefault="005C7576" w:rsidP="005C7576">
      <w:pPr>
        <w:pStyle w:val="BodyText"/>
        <w:spacing w:line="225" w:lineRule="auto"/>
        <w:ind w:left="451" w:right="542"/>
        <w:jc w:val="both"/>
      </w:pPr>
      <w:r>
        <w:t>This</w:t>
      </w:r>
      <w:r>
        <w:rPr>
          <w:spacing w:val="1"/>
        </w:rPr>
        <w:t xml:space="preserve"> </w:t>
      </w:r>
      <w:r>
        <w:t>section</w:t>
      </w:r>
      <w:r>
        <w:rPr>
          <w:spacing w:val="1"/>
        </w:rPr>
        <w:t xml:space="preserve"> </w:t>
      </w:r>
      <w:r w:rsidR="006631DD">
        <w:rPr>
          <w:spacing w:val="1"/>
        </w:rPr>
        <w:t xml:space="preserve">briefly </w:t>
      </w:r>
      <w:r>
        <w:t>explain</w:t>
      </w:r>
      <w:r w:rsidR="001C5549">
        <w:t xml:space="preserve">s about the dataset used and about the </w:t>
      </w:r>
      <w:r>
        <w:t>process</w:t>
      </w:r>
      <w:r>
        <w:rPr>
          <w:spacing w:val="1"/>
        </w:rPr>
        <w:t xml:space="preserve"> </w:t>
      </w:r>
      <w:r>
        <w:t>of</w:t>
      </w:r>
      <w:r>
        <w:rPr>
          <w:spacing w:val="1"/>
        </w:rPr>
        <w:t xml:space="preserve"> </w:t>
      </w:r>
      <w:r w:rsidR="006631DD">
        <w:t>different models.</w:t>
      </w:r>
      <w:r>
        <w:rPr>
          <w:spacing w:val="1"/>
        </w:rPr>
        <w:t xml:space="preserve"> </w:t>
      </w:r>
    </w:p>
    <w:p w14:paraId="27FB4B71" w14:textId="77777777" w:rsidR="005C7576" w:rsidRDefault="005C7576" w:rsidP="005C7576">
      <w:pPr>
        <w:pStyle w:val="BodyText"/>
        <w:spacing w:before="8"/>
        <w:rPr>
          <w:sz w:val="25"/>
        </w:rPr>
      </w:pPr>
    </w:p>
    <w:p w14:paraId="6E89FBD3" w14:textId="77777777" w:rsidR="005C7576" w:rsidRDefault="005C7576" w:rsidP="005C7576">
      <w:pPr>
        <w:pStyle w:val="Heading2"/>
        <w:numPr>
          <w:ilvl w:val="1"/>
          <w:numId w:val="2"/>
        </w:numPr>
        <w:tabs>
          <w:tab w:val="left" w:pos="899"/>
          <w:tab w:val="left" w:pos="900"/>
        </w:tabs>
        <w:ind w:hanging="450"/>
      </w:pPr>
      <w:r>
        <w:t>Dataset</w:t>
      </w:r>
    </w:p>
    <w:p w14:paraId="3E8EBC52" w14:textId="77777777" w:rsidR="005C7576" w:rsidRDefault="005C7576" w:rsidP="005C7576">
      <w:pPr>
        <w:pStyle w:val="BodyText"/>
        <w:spacing w:before="3"/>
        <w:rPr>
          <w:b/>
          <w:sz w:val="17"/>
        </w:rPr>
      </w:pPr>
    </w:p>
    <w:p w14:paraId="04DB7A92" w14:textId="77777777" w:rsidR="005C7576" w:rsidRDefault="005C7576" w:rsidP="00DB5429">
      <w:pPr>
        <w:pStyle w:val="BodyText"/>
        <w:spacing w:before="1" w:line="225" w:lineRule="auto"/>
        <w:ind w:left="451" w:right="542"/>
        <w:jc w:val="both"/>
      </w:pPr>
      <w:r>
        <w:t xml:space="preserve">The </w:t>
      </w:r>
      <w:r w:rsidR="00261F24">
        <w:t>M5</w:t>
      </w:r>
      <w:r>
        <w:t xml:space="preserve"> dataset</w:t>
      </w:r>
      <w:r w:rsidR="00261F24">
        <w:t>, made available by Walmart, is used and this dataset was utilized in Kaggle’s M5 2020 time series prediction competition as well</w:t>
      </w:r>
      <w:r w:rsidR="002C140E">
        <w:t xml:space="preserve"> [9]</w:t>
      </w:r>
      <w:r w:rsidR="00261F24">
        <w:t>.</w:t>
      </w:r>
      <w:r>
        <w:t xml:space="preserve"> </w:t>
      </w:r>
      <w:r w:rsidR="00346A24">
        <w:t xml:space="preserve">It contains information about the unit sales of different products sold across 10 stores of Walmart, located in three states in the USA: California, </w:t>
      </w:r>
      <w:proofErr w:type="gramStart"/>
      <w:r w:rsidR="00346A24">
        <w:t>Texas</w:t>
      </w:r>
      <w:proofErr w:type="gramEnd"/>
      <w:r w:rsidR="00346A24">
        <w:t xml:space="preserve"> and Wisconsin. The dataset is divided into three different categories namely hobbies, household and foods and it has time series data of the products over a period of more than 5 years from 01/29/2011 to 06/19/2016</w:t>
      </w:r>
      <w:r w:rsidR="00367553">
        <w:t xml:space="preserve"> (1941 data points)</w:t>
      </w:r>
      <w:r w:rsidR="00346A24">
        <w:t>.</w:t>
      </w:r>
      <w:r w:rsidR="00367553">
        <w:t xml:space="preserve"> The dataset also contains information about </w:t>
      </w:r>
      <w:r w:rsidR="00B516A5">
        <w:t>other</w:t>
      </w:r>
      <w:r w:rsidR="00367553">
        <w:t xml:space="preserve"> variables like</w:t>
      </w:r>
      <w:r w:rsidR="00346A24">
        <w:t xml:space="preserve"> </w:t>
      </w:r>
      <w:r w:rsidR="00367553">
        <w:t xml:space="preserve">special events (holidays, sporting events, promotion events etc.,) and sale price of each product. </w:t>
      </w:r>
      <w:r w:rsidR="00D07E9F">
        <w:t xml:space="preserve">Sample data entries for a single product for 10 days is given in Table 1. </w:t>
      </w:r>
      <w:r w:rsidR="00346A24">
        <w:t xml:space="preserve"> </w:t>
      </w:r>
      <w:r w:rsidR="00261F24">
        <w:t xml:space="preserve">                       </w:t>
      </w:r>
    </w:p>
    <w:p w14:paraId="72F9F247" w14:textId="77777777" w:rsidR="005C7576" w:rsidRDefault="005C7576" w:rsidP="005C7576">
      <w:pPr>
        <w:pStyle w:val="BodyText"/>
        <w:spacing w:before="8"/>
        <w:rPr>
          <w:sz w:val="25"/>
        </w:rPr>
      </w:pPr>
    </w:p>
    <w:p w14:paraId="79D07351" w14:textId="77777777" w:rsidR="00DB5429" w:rsidRDefault="00DB5429" w:rsidP="00DB5429">
      <w:pPr>
        <w:pStyle w:val="Heading2"/>
        <w:numPr>
          <w:ilvl w:val="1"/>
          <w:numId w:val="2"/>
        </w:numPr>
        <w:tabs>
          <w:tab w:val="left" w:pos="899"/>
          <w:tab w:val="left" w:pos="900"/>
        </w:tabs>
        <w:spacing w:before="1"/>
        <w:ind w:hanging="450"/>
      </w:pPr>
      <w:r>
        <w:t xml:space="preserve">LSTM Model </w:t>
      </w:r>
    </w:p>
    <w:p w14:paraId="4CE4EF6C" w14:textId="77777777" w:rsidR="00DB5429" w:rsidRDefault="00DB5429" w:rsidP="00DB5429">
      <w:pPr>
        <w:pStyle w:val="BodyText"/>
        <w:spacing w:before="192" w:line="228" w:lineRule="auto"/>
        <w:ind w:left="451" w:right="541"/>
        <w:jc w:val="both"/>
      </w:pPr>
      <w:r>
        <w:t>Long Short-Term Memory (LSTM) Network</w:t>
      </w:r>
      <w:r w:rsidR="00993325">
        <w:t xml:space="preserve"> [3,4]</w:t>
      </w:r>
      <w:r>
        <w:t xml:space="preserve"> is a type of recurrent neural network which are designed to understand patterns in sequences. Hence, it is proven to be suitable for time series forecasting.  The LSTM architecture is given in figure 1 and the governing equations of the LSTM network is given in figure 2.</w:t>
      </w:r>
    </w:p>
    <w:p w14:paraId="05C1EBF6" w14:textId="77777777" w:rsidR="00DB5429" w:rsidRDefault="00DB5429" w:rsidP="00DB5429">
      <w:pPr>
        <w:pStyle w:val="BodyText"/>
        <w:spacing w:before="192" w:line="228" w:lineRule="auto"/>
        <w:ind w:left="451" w:right="541"/>
        <w:jc w:val="center"/>
      </w:pPr>
      <w:r>
        <w:rPr>
          <w:noProof/>
          <w:lang w:val="en-IN" w:eastAsia="en-IN"/>
        </w:rPr>
        <w:drawing>
          <wp:inline distT="0" distB="0" distL="0" distR="0" wp14:anchorId="26FF0CE4" wp14:editId="219E57D4">
            <wp:extent cx="2759710" cy="16608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STM.png"/>
                    <pic:cNvPicPr/>
                  </pic:nvPicPr>
                  <pic:blipFill>
                    <a:blip r:embed="rId8">
                      <a:extLst>
                        <a:ext uri="{28A0092B-C50C-407E-A947-70E740481C1C}">
                          <a14:useLocalDpi xmlns:a14="http://schemas.microsoft.com/office/drawing/2010/main" val="0"/>
                        </a:ext>
                      </a:extLst>
                    </a:blip>
                    <a:stretch>
                      <a:fillRect/>
                    </a:stretch>
                  </pic:blipFill>
                  <pic:spPr>
                    <a:xfrm>
                      <a:off x="0" y="0"/>
                      <a:ext cx="2772981" cy="1668806"/>
                    </a:xfrm>
                    <a:prstGeom prst="rect">
                      <a:avLst/>
                    </a:prstGeom>
                  </pic:spPr>
                </pic:pic>
              </a:graphicData>
            </a:graphic>
          </wp:inline>
        </w:drawing>
      </w:r>
    </w:p>
    <w:p w14:paraId="7B85FB27" w14:textId="77777777" w:rsidR="00DB5429" w:rsidRDefault="00DB5429" w:rsidP="007226A9">
      <w:pPr>
        <w:pStyle w:val="BodyText"/>
        <w:spacing w:before="192" w:after="360" w:line="228" w:lineRule="auto"/>
        <w:ind w:left="451" w:right="541"/>
        <w:jc w:val="center"/>
      </w:pPr>
      <w:r>
        <w:t>Figure 1: LSTM Architecture</w:t>
      </w:r>
      <w:r w:rsidR="005E7223">
        <w:t xml:space="preserve"> [4]</w:t>
      </w:r>
    </w:p>
    <w:p w14:paraId="5E010F9C" w14:textId="77777777" w:rsidR="00DB5429" w:rsidRDefault="00DB5429" w:rsidP="00DB5429">
      <w:pPr>
        <w:pStyle w:val="BodyText"/>
        <w:spacing w:before="192" w:line="228" w:lineRule="auto"/>
        <w:ind w:left="451" w:right="541"/>
        <w:jc w:val="center"/>
      </w:pPr>
      <w:r>
        <w:rPr>
          <w:noProof/>
          <w:lang w:val="en-IN" w:eastAsia="en-IN"/>
        </w:rPr>
        <w:drawing>
          <wp:inline distT="0" distB="0" distL="0" distR="0" wp14:anchorId="529C210D" wp14:editId="4AACE309">
            <wp:extent cx="2357120" cy="1604723"/>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STM_equations.png"/>
                    <pic:cNvPicPr/>
                  </pic:nvPicPr>
                  <pic:blipFill>
                    <a:blip r:embed="rId9">
                      <a:extLst>
                        <a:ext uri="{28A0092B-C50C-407E-A947-70E740481C1C}">
                          <a14:useLocalDpi xmlns:a14="http://schemas.microsoft.com/office/drawing/2010/main" val="0"/>
                        </a:ext>
                      </a:extLst>
                    </a:blip>
                    <a:stretch>
                      <a:fillRect/>
                    </a:stretch>
                  </pic:blipFill>
                  <pic:spPr>
                    <a:xfrm>
                      <a:off x="0" y="0"/>
                      <a:ext cx="2365477" cy="1610412"/>
                    </a:xfrm>
                    <a:prstGeom prst="rect">
                      <a:avLst/>
                    </a:prstGeom>
                  </pic:spPr>
                </pic:pic>
              </a:graphicData>
            </a:graphic>
          </wp:inline>
        </w:drawing>
      </w:r>
    </w:p>
    <w:p w14:paraId="69C0CB08" w14:textId="77777777" w:rsidR="00DB5429" w:rsidRDefault="00DB5429" w:rsidP="007226A9">
      <w:pPr>
        <w:pStyle w:val="BodyText"/>
        <w:spacing w:before="192" w:line="228" w:lineRule="auto"/>
        <w:ind w:left="451" w:right="541"/>
        <w:jc w:val="center"/>
      </w:pPr>
      <w:r>
        <w:t>Figure 2: LSTM Governing Equations</w:t>
      </w:r>
      <w:r w:rsidR="005E7223">
        <w:t xml:space="preserve"> [4]</w:t>
      </w:r>
    </w:p>
    <w:p w14:paraId="2439D94F" w14:textId="77777777" w:rsidR="007226A9" w:rsidRDefault="007226A9" w:rsidP="007226A9">
      <w:pPr>
        <w:pStyle w:val="BodyText"/>
        <w:spacing w:before="192" w:line="228" w:lineRule="auto"/>
        <w:ind w:left="451" w:right="541"/>
        <w:jc w:val="center"/>
      </w:pPr>
    </w:p>
    <w:p w14:paraId="5A5278A6" w14:textId="77777777" w:rsidR="005C7576" w:rsidRDefault="00D511B1" w:rsidP="005C7576">
      <w:pPr>
        <w:pStyle w:val="Heading2"/>
        <w:numPr>
          <w:ilvl w:val="1"/>
          <w:numId w:val="2"/>
        </w:numPr>
        <w:tabs>
          <w:tab w:val="left" w:pos="899"/>
          <w:tab w:val="left" w:pos="900"/>
        </w:tabs>
        <w:ind w:hanging="450"/>
      </w:pPr>
      <w:r>
        <w:t>NAR Model</w:t>
      </w:r>
    </w:p>
    <w:p w14:paraId="28EB670D" w14:textId="77777777" w:rsidR="007427D9" w:rsidRDefault="00D511B1" w:rsidP="007226A9">
      <w:pPr>
        <w:pStyle w:val="BodyText"/>
        <w:spacing w:before="197" w:line="228" w:lineRule="auto"/>
        <w:ind w:left="451" w:right="541"/>
        <w:jc w:val="both"/>
      </w:pPr>
      <w:r>
        <w:t xml:space="preserve">The Non-linear Autoregressive Neural Network (NARNN) model </w:t>
      </w:r>
      <w:r w:rsidR="00B6194B">
        <w:t xml:space="preserve">[1] </w:t>
      </w:r>
      <w:r>
        <w:t xml:space="preserve">is specifically designed for predicting time series data. The NAR network operates based on the principle that </w:t>
      </w:r>
      <w:r w:rsidR="004B6E0E">
        <w:t xml:space="preserve">the data in each time step has a weighted dependence on previous time steps. </w:t>
      </w:r>
      <w:r w:rsidR="00B9302C">
        <w:t xml:space="preserve">The </w:t>
      </w:r>
      <w:r w:rsidR="00913ED7">
        <w:t xml:space="preserve">structure of the NAR network is </w:t>
      </w:r>
      <w:proofErr w:type="gramStart"/>
      <w:r w:rsidR="00913ED7">
        <w:t>similar to</w:t>
      </w:r>
      <w:proofErr w:type="gramEnd"/>
      <w:r w:rsidR="00913ED7">
        <w:t xml:space="preserve"> a basic artificial neural network except that the output is dependent only on the input in a </w:t>
      </w:r>
    </w:p>
    <w:p w14:paraId="69DD2307" w14:textId="77777777" w:rsidR="008E01A6" w:rsidRDefault="008E01A6" w:rsidP="007226A9">
      <w:pPr>
        <w:pStyle w:val="BodyText"/>
        <w:spacing w:before="192" w:line="228" w:lineRule="auto"/>
        <w:ind w:left="451" w:right="541"/>
        <w:jc w:val="center"/>
      </w:pPr>
      <w:r>
        <w:t>Table</w:t>
      </w:r>
      <w:r>
        <w:rPr>
          <w:spacing w:val="-8"/>
        </w:rPr>
        <w:t xml:space="preserve"> </w:t>
      </w:r>
      <w:r>
        <w:t>1:</w:t>
      </w:r>
      <w:r>
        <w:rPr>
          <w:spacing w:val="4"/>
        </w:rPr>
        <w:t xml:space="preserve"> </w:t>
      </w:r>
      <w:r>
        <w:t>Data Entries of a single product of Walmart</w:t>
      </w:r>
    </w:p>
    <w:p w14:paraId="6395C46B" w14:textId="77777777" w:rsidR="008E01A6" w:rsidRDefault="008E01A6" w:rsidP="008E01A6">
      <w:pPr>
        <w:pStyle w:val="BodyText"/>
        <w:spacing w:before="8"/>
        <w:rPr>
          <w:sz w:val="10"/>
        </w:rPr>
      </w:pPr>
    </w:p>
    <w:tbl>
      <w:tblPr>
        <w:tblW w:w="0" w:type="auto"/>
        <w:tblInd w:w="2205" w:type="dxa"/>
        <w:tblLayout w:type="fixed"/>
        <w:tblCellMar>
          <w:left w:w="0" w:type="dxa"/>
          <w:right w:w="0" w:type="dxa"/>
        </w:tblCellMar>
        <w:tblLook w:val="01E0" w:firstRow="1" w:lastRow="1" w:firstColumn="1" w:lastColumn="1" w:noHBand="0" w:noVBand="0"/>
      </w:tblPr>
      <w:tblGrid>
        <w:gridCol w:w="2417"/>
        <w:gridCol w:w="1979"/>
      </w:tblGrid>
      <w:tr w:rsidR="008E01A6" w14:paraId="31231828" w14:textId="77777777" w:rsidTr="00111D9A">
        <w:trPr>
          <w:trHeight w:val="213"/>
        </w:trPr>
        <w:tc>
          <w:tcPr>
            <w:tcW w:w="2417" w:type="dxa"/>
            <w:tcBorders>
              <w:bottom w:val="single" w:sz="8" w:space="0" w:color="000000"/>
            </w:tcBorders>
          </w:tcPr>
          <w:p w14:paraId="039D26E6" w14:textId="77777777" w:rsidR="008E01A6" w:rsidRDefault="008E01A6" w:rsidP="00111D9A">
            <w:pPr>
              <w:pStyle w:val="TableParagraph"/>
              <w:spacing w:before="0" w:line="183" w:lineRule="exact"/>
              <w:ind w:left="205"/>
              <w:jc w:val="center"/>
              <w:rPr>
                <w:b/>
                <w:sz w:val="20"/>
              </w:rPr>
            </w:pPr>
            <w:r>
              <w:rPr>
                <w:b/>
                <w:sz w:val="20"/>
              </w:rPr>
              <w:t>DAY</w:t>
            </w:r>
          </w:p>
        </w:tc>
        <w:tc>
          <w:tcPr>
            <w:tcW w:w="1979" w:type="dxa"/>
            <w:tcBorders>
              <w:bottom w:val="single" w:sz="8" w:space="0" w:color="000000"/>
            </w:tcBorders>
          </w:tcPr>
          <w:p w14:paraId="3EE9F9DB" w14:textId="77777777" w:rsidR="008E01A6" w:rsidRDefault="008E01A6" w:rsidP="00111D9A">
            <w:pPr>
              <w:pStyle w:val="TableParagraph"/>
              <w:spacing w:before="0" w:line="183" w:lineRule="exact"/>
              <w:ind w:left="355"/>
              <w:jc w:val="center"/>
              <w:rPr>
                <w:b/>
                <w:sz w:val="20"/>
              </w:rPr>
            </w:pPr>
            <w:r>
              <w:rPr>
                <w:b/>
                <w:sz w:val="20"/>
              </w:rPr>
              <w:t>UNIT SALES</w:t>
            </w:r>
          </w:p>
        </w:tc>
      </w:tr>
      <w:tr w:rsidR="008E01A6" w14:paraId="760F1BB9" w14:textId="77777777" w:rsidTr="00111D9A">
        <w:trPr>
          <w:trHeight w:val="432"/>
        </w:trPr>
        <w:tc>
          <w:tcPr>
            <w:tcW w:w="2417" w:type="dxa"/>
            <w:tcBorders>
              <w:top w:val="single" w:sz="8" w:space="0" w:color="000000"/>
            </w:tcBorders>
          </w:tcPr>
          <w:p w14:paraId="2A6288F4" w14:textId="77777777" w:rsidR="008E01A6" w:rsidRDefault="008E01A6" w:rsidP="00111D9A">
            <w:pPr>
              <w:pStyle w:val="TableParagraph"/>
              <w:spacing w:before="4" w:line="240" w:lineRule="auto"/>
              <w:ind w:left="0"/>
              <w:jc w:val="center"/>
              <w:rPr>
                <w:sz w:val="18"/>
              </w:rPr>
            </w:pPr>
          </w:p>
          <w:p w14:paraId="212CCAFD" w14:textId="77777777" w:rsidR="008E01A6" w:rsidRDefault="00C27668" w:rsidP="00111D9A">
            <w:pPr>
              <w:pStyle w:val="TableParagraph"/>
              <w:spacing w:before="0" w:line="211" w:lineRule="exact"/>
              <w:jc w:val="center"/>
              <w:rPr>
                <w:sz w:val="20"/>
              </w:rPr>
            </w:pPr>
            <w:r>
              <w:rPr>
                <w:sz w:val="20"/>
              </w:rPr>
              <w:t xml:space="preserve"> </w:t>
            </w:r>
            <w:r w:rsidR="008E01A6">
              <w:rPr>
                <w:sz w:val="20"/>
              </w:rPr>
              <w:t>1</w:t>
            </w:r>
          </w:p>
        </w:tc>
        <w:tc>
          <w:tcPr>
            <w:tcW w:w="1979" w:type="dxa"/>
            <w:tcBorders>
              <w:top w:val="single" w:sz="8" w:space="0" w:color="000000"/>
            </w:tcBorders>
          </w:tcPr>
          <w:p w14:paraId="4E74174A" w14:textId="77777777" w:rsidR="008E01A6" w:rsidRDefault="008E01A6" w:rsidP="00111D9A">
            <w:pPr>
              <w:pStyle w:val="TableParagraph"/>
              <w:spacing w:before="4" w:line="240" w:lineRule="auto"/>
              <w:ind w:left="0"/>
              <w:jc w:val="center"/>
              <w:rPr>
                <w:sz w:val="18"/>
              </w:rPr>
            </w:pPr>
          </w:p>
          <w:p w14:paraId="56AE4161" w14:textId="77777777" w:rsidR="008E01A6" w:rsidRDefault="008E01A6" w:rsidP="00111D9A">
            <w:pPr>
              <w:pStyle w:val="TableParagraph"/>
              <w:spacing w:before="0" w:line="211" w:lineRule="exact"/>
              <w:ind w:left="542"/>
              <w:jc w:val="center"/>
              <w:rPr>
                <w:sz w:val="20"/>
              </w:rPr>
            </w:pPr>
            <w:r>
              <w:rPr>
                <w:sz w:val="20"/>
              </w:rPr>
              <w:t>12</w:t>
            </w:r>
          </w:p>
        </w:tc>
      </w:tr>
      <w:tr w:rsidR="008E01A6" w14:paraId="1E0656AF" w14:textId="77777777" w:rsidTr="00111D9A">
        <w:trPr>
          <w:trHeight w:val="223"/>
        </w:trPr>
        <w:tc>
          <w:tcPr>
            <w:tcW w:w="2417" w:type="dxa"/>
          </w:tcPr>
          <w:p w14:paraId="3CA78137" w14:textId="77777777" w:rsidR="008E01A6" w:rsidRDefault="008E01A6" w:rsidP="00111D9A">
            <w:pPr>
              <w:pStyle w:val="TableParagraph"/>
              <w:spacing w:before="0" w:line="203" w:lineRule="exact"/>
              <w:ind w:left="176"/>
              <w:jc w:val="center"/>
              <w:rPr>
                <w:sz w:val="20"/>
              </w:rPr>
            </w:pPr>
            <w:r>
              <w:rPr>
                <w:sz w:val="20"/>
              </w:rPr>
              <w:t>2</w:t>
            </w:r>
          </w:p>
        </w:tc>
        <w:tc>
          <w:tcPr>
            <w:tcW w:w="1979" w:type="dxa"/>
          </w:tcPr>
          <w:p w14:paraId="01150250" w14:textId="77777777" w:rsidR="008E01A6" w:rsidRDefault="008E01A6" w:rsidP="00111D9A">
            <w:pPr>
              <w:pStyle w:val="TableParagraph"/>
              <w:spacing w:before="0" w:line="203" w:lineRule="exact"/>
              <w:ind w:left="547"/>
              <w:jc w:val="center"/>
              <w:rPr>
                <w:sz w:val="20"/>
              </w:rPr>
            </w:pPr>
            <w:r>
              <w:rPr>
                <w:sz w:val="20"/>
              </w:rPr>
              <w:t>15</w:t>
            </w:r>
          </w:p>
        </w:tc>
      </w:tr>
      <w:tr w:rsidR="008E01A6" w14:paraId="4F0156BF" w14:textId="77777777" w:rsidTr="00111D9A">
        <w:trPr>
          <w:trHeight w:val="220"/>
        </w:trPr>
        <w:tc>
          <w:tcPr>
            <w:tcW w:w="2417" w:type="dxa"/>
          </w:tcPr>
          <w:p w14:paraId="74384413" w14:textId="77777777" w:rsidR="008E01A6" w:rsidRDefault="008E01A6" w:rsidP="00111D9A">
            <w:pPr>
              <w:pStyle w:val="TableParagraph"/>
              <w:spacing w:before="0" w:line="201" w:lineRule="exact"/>
              <w:ind w:left="176"/>
              <w:jc w:val="center"/>
              <w:rPr>
                <w:sz w:val="20"/>
              </w:rPr>
            </w:pPr>
            <w:r>
              <w:rPr>
                <w:sz w:val="20"/>
              </w:rPr>
              <w:t>3</w:t>
            </w:r>
          </w:p>
        </w:tc>
        <w:tc>
          <w:tcPr>
            <w:tcW w:w="1979" w:type="dxa"/>
          </w:tcPr>
          <w:p w14:paraId="2D9883B4" w14:textId="77777777" w:rsidR="008E01A6" w:rsidRDefault="008E01A6" w:rsidP="00111D9A">
            <w:pPr>
              <w:pStyle w:val="TableParagraph"/>
              <w:spacing w:before="0" w:line="201" w:lineRule="exact"/>
              <w:ind w:left="558"/>
              <w:jc w:val="center"/>
              <w:rPr>
                <w:sz w:val="20"/>
              </w:rPr>
            </w:pPr>
            <w:r>
              <w:rPr>
                <w:sz w:val="20"/>
              </w:rPr>
              <w:t>0</w:t>
            </w:r>
          </w:p>
        </w:tc>
      </w:tr>
      <w:tr w:rsidR="008E01A6" w14:paraId="7551F208" w14:textId="77777777" w:rsidTr="00111D9A">
        <w:trPr>
          <w:trHeight w:val="220"/>
        </w:trPr>
        <w:tc>
          <w:tcPr>
            <w:tcW w:w="2417" w:type="dxa"/>
          </w:tcPr>
          <w:p w14:paraId="0169CCBC" w14:textId="77777777" w:rsidR="008E01A6" w:rsidRDefault="008E01A6" w:rsidP="00111D9A">
            <w:pPr>
              <w:pStyle w:val="TableParagraph"/>
              <w:spacing w:before="0" w:line="201" w:lineRule="exact"/>
              <w:ind w:left="176"/>
              <w:jc w:val="center"/>
              <w:rPr>
                <w:sz w:val="20"/>
              </w:rPr>
            </w:pPr>
            <w:r>
              <w:rPr>
                <w:sz w:val="20"/>
              </w:rPr>
              <w:t>4</w:t>
            </w:r>
          </w:p>
        </w:tc>
        <w:tc>
          <w:tcPr>
            <w:tcW w:w="1979" w:type="dxa"/>
          </w:tcPr>
          <w:p w14:paraId="52DFF8A0" w14:textId="77777777" w:rsidR="008E01A6" w:rsidRDefault="008E01A6" w:rsidP="00111D9A">
            <w:pPr>
              <w:pStyle w:val="TableParagraph"/>
              <w:spacing w:before="0" w:line="201" w:lineRule="exact"/>
              <w:ind w:left="558"/>
              <w:jc w:val="center"/>
              <w:rPr>
                <w:sz w:val="20"/>
              </w:rPr>
            </w:pPr>
            <w:r>
              <w:rPr>
                <w:sz w:val="20"/>
              </w:rPr>
              <w:t>0</w:t>
            </w:r>
          </w:p>
        </w:tc>
      </w:tr>
      <w:tr w:rsidR="008E01A6" w14:paraId="24EF791F" w14:textId="77777777" w:rsidTr="00111D9A">
        <w:trPr>
          <w:trHeight w:val="223"/>
        </w:trPr>
        <w:tc>
          <w:tcPr>
            <w:tcW w:w="2417" w:type="dxa"/>
          </w:tcPr>
          <w:p w14:paraId="63BF1564" w14:textId="77777777" w:rsidR="008E01A6" w:rsidRDefault="008E01A6" w:rsidP="00111D9A">
            <w:pPr>
              <w:pStyle w:val="TableParagraph"/>
              <w:spacing w:before="0" w:line="203" w:lineRule="exact"/>
              <w:ind w:left="176"/>
              <w:jc w:val="center"/>
              <w:rPr>
                <w:sz w:val="20"/>
              </w:rPr>
            </w:pPr>
            <w:r>
              <w:rPr>
                <w:sz w:val="20"/>
              </w:rPr>
              <w:t>5</w:t>
            </w:r>
          </w:p>
        </w:tc>
        <w:tc>
          <w:tcPr>
            <w:tcW w:w="1979" w:type="dxa"/>
          </w:tcPr>
          <w:p w14:paraId="34A47A2A" w14:textId="77777777" w:rsidR="008E01A6" w:rsidRDefault="008E01A6" w:rsidP="00111D9A">
            <w:pPr>
              <w:pStyle w:val="TableParagraph"/>
              <w:spacing w:before="0" w:line="203" w:lineRule="exact"/>
              <w:ind w:left="558"/>
              <w:jc w:val="center"/>
              <w:rPr>
                <w:sz w:val="20"/>
              </w:rPr>
            </w:pPr>
            <w:r>
              <w:rPr>
                <w:sz w:val="20"/>
              </w:rPr>
              <w:t>0</w:t>
            </w:r>
          </w:p>
        </w:tc>
      </w:tr>
      <w:tr w:rsidR="008E01A6" w14:paraId="353CA888" w14:textId="77777777" w:rsidTr="00111D9A">
        <w:trPr>
          <w:trHeight w:val="224"/>
        </w:trPr>
        <w:tc>
          <w:tcPr>
            <w:tcW w:w="2417" w:type="dxa"/>
          </w:tcPr>
          <w:p w14:paraId="12066844" w14:textId="77777777" w:rsidR="008E01A6" w:rsidRDefault="008E01A6" w:rsidP="00111D9A">
            <w:pPr>
              <w:pStyle w:val="TableParagraph"/>
              <w:spacing w:before="0" w:line="204" w:lineRule="exact"/>
              <w:ind w:left="176"/>
              <w:jc w:val="center"/>
              <w:rPr>
                <w:sz w:val="20"/>
              </w:rPr>
            </w:pPr>
            <w:r>
              <w:rPr>
                <w:sz w:val="20"/>
              </w:rPr>
              <w:t>6</w:t>
            </w:r>
          </w:p>
          <w:p w14:paraId="1ADAAF8E" w14:textId="77777777" w:rsidR="008E01A6" w:rsidRDefault="008E01A6" w:rsidP="00111D9A">
            <w:pPr>
              <w:pStyle w:val="TableParagraph"/>
              <w:spacing w:before="0" w:line="204" w:lineRule="exact"/>
              <w:ind w:left="176"/>
              <w:jc w:val="center"/>
              <w:rPr>
                <w:sz w:val="20"/>
              </w:rPr>
            </w:pPr>
            <w:r>
              <w:rPr>
                <w:sz w:val="20"/>
              </w:rPr>
              <w:t>7</w:t>
            </w:r>
          </w:p>
          <w:p w14:paraId="528D8C90" w14:textId="77777777" w:rsidR="008E01A6" w:rsidRDefault="008E01A6" w:rsidP="00111D9A">
            <w:pPr>
              <w:pStyle w:val="TableParagraph"/>
              <w:spacing w:before="0" w:line="204" w:lineRule="exact"/>
              <w:ind w:left="176"/>
              <w:jc w:val="center"/>
              <w:rPr>
                <w:sz w:val="20"/>
              </w:rPr>
            </w:pPr>
            <w:r>
              <w:rPr>
                <w:sz w:val="20"/>
              </w:rPr>
              <w:t>8</w:t>
            </w:r>
          </w:p>
          <w:p w14:paraId="1B565013" w14:textId="77777777" w:rsidR="008E01A6" w:rsidRDefault="008E01A6" w:rsidP="00111D9A">
            <w:pPr>
              <w:pStyle w:val="TableParagraph"/>
              <w:spacing w:before="0" w:line="204" w:lineRule="exact"/>
              <w:ind w:left="176"/>
              <w:jc w:val="center"/>
              <w:rPr>
                <w:sz w:val="20"/>
              </w:rPr>
            </w:pPr>
            <w:r>
              <w:rPr>
                <w:sz w:val="20"/>
              </w:rPr>
              <w:t>9</w:t>
            </w:r>
          </w:p>
          <w:p w14:paraId="594AA19F" w14:textId="77777777" w:rsidR="008E01A6" w:rsidRDefault="008E01A6" w:rsidP="00111D9A">
            <w:pPr>
              <w:pStyle w:val="TableParagraph"/>
              <w:spacing w:before="0" w:line="204" w:lineRule="exact"/>
              <w:ind w:left="176"/>
              <w:jc w:val="center"/>
              <w:rPr>
                <w:sz w:val="20"/>
              </w:rPr>
            </w:pPr>
            <w:r>
              <w:rPr>
                <w:sz w:val="20"/>
              </w:rPr>
              <w:t>10</w:t>
            </w:r>
          </w:p>
        </w:tc>
        <w:tc>
          <w:tcPr>
            <w:tcW w:w="1979" w:type="dxa"/>
          </w:tcPr>
          <w:p w14:paraId="1F273DDC" w14:textId="77777777" w:rsidR="008E01A6" w:rsidRDefault="008E01A6" w:rsidP="00111D9A">
            <w:pPr>
              <w:pStyle w:val="TableParagraph"/>
              <w:spacing w:before="0" w:line="204" w:lineRule="exact"/>
              <w:ind w:left="558"/>
              <w:jc w:val="center"/>
              <w:rPr>
                <w:sz w:val="20"/>
              </w:rPr>
            </w:pPr>
            <w:r>
              <w:rPr>
                <w:sz w:val="20"/>
              </w:rPr>
              <w:t>4</w:t>
            </w:r>
          </w:p>
          <w:p w14:paraId="3F7CE661" w14:textId="77777777" w:rsidR="008E01A6" w:rsidRDefault="008E01A6" w:rsidP="00111D9A">
            <w:pPr>
              <w:pStyle w:val="TableParagraph"/>
              <w:spacing w:before="0" w:line="204" w:lineRule="exact"/>
              <w:ind w:left="558"/>
              <w:jc w:val="center"/>
              <w:rPr>
                <w:sz w:val="20"/>
              </w:rPr>
            </w:pPr>
            <w:r>
              <w:rPr>
                <w:sz w:val="20"/>
              </w:rPr>
              <w:t>6</w:t>
            </w:r>
          </w:p>
          <w:p w14:paraId="359EFFB0" w14:textId="77777777" w:rsidR="008E01A6" w:rsidRDefault="008E01A6" w:rsidP="00111D9A">
            <w:pPr>
              <w:pStyle w:val="TableParagraph"/>
              <w:spacing w:before="0" w:line="204" w:lineRule="exact"/>
              <w:ind w:left="558"/>
              <w:jc w:val="center"/>
              <w:rPr>
                <w:sz w:val="20"/>
              </w:rPr>
            </w:pPr>
            <w:r>
              <w:rPr>
                <w:sz w:val="20"/>
              </w:rPr>
              <w:t>5</w:t>
            </w:r>
          </w:p>
          <w:p w14:paraId="2FC3E4B8" w14:textId="77777777" w:rsidR="008E01A6" w:rsidRDefault="008E01A6" w:rsidP="00111D9A">
            <w:pPr>
              <w:pStyle w:val="TableParagraph"/>
              <w:spacing w:before="0" w:line="204" w:lineRule="exact"/>
              <w:ind w:left="558"/>
              <w:jc w:val="center"/>
              <w:rPr>
                <w:sz w:val="20"/>
              </w:rPr>
            </w:pPr>
            <w:r>
              <w:rPr>
                <w:sz w:val="20"/>
              </w:rPr>
              <w:t>7</w:t>
            </w:r>
          </w:p>
          <w:p w14:paraId="092A4243" w14:textId="77777777" w:rsidR="008E01A6" w:rsidRDefault="008E01A6" w:rsidP="007226A9">
            <w:pPr>
              <w:pStyle w:val="TableParagraph"/>
              <w:spacing w:before="0" w:line="204" w:lineRule="exact"/>
              <w:ind w:left="558"/>
              <w:jc w:val="center"/>
              <w:rPr>
                <w:sz w:val="20"/>
              </w:rPr>
            </w:pPr>
            <w:r>
              <w:rPr>
                <w:sz w:val="20"/>
              </w:rPr>
              <w:t>0</w:t>
            </w:r>
          </w:p>
        </w:tc>
      </w:tr>
      <w:tr w:rsidR="007226A9" w14:paraId="7C6B3164" w14:textId="77777777" w:rsidTr="00111D9A">
        <w:trPr>
          <w:trHeight w:val="224"/>
        </w:trPr>
        <w:tc>
          <w:tcPr>
            <w:tcW w:w="2417" w:type="dxa"/>
          </w:tcPr>
          <w:p w14:paraId="731A38FA" w14:textId="77777777" w:rsidR="007226A9" w:rsidRDefault="007226A9" w:rsidP="00111D9A">
            <w:pPr>
              <w:pStyle w:val="TableParagraph"/>
              <w:spacing w:before="0" w:line="204" w:lineRule="exact"/>
              <w:ind w:left="176"/>
              <w:jc w:val="center"/>
              <w:rPr>
                <w:sz w:val="20"/>
              </w:rPr>
            </w:pPr>
          </w:p>
        </w:tc>
        <w:tc>
          <w:tcPr>
            <w:tcW w:w="1979" w:type="dxa"/>
          </w:tcPr>
          <w:p w14:paraId="5008CB47" w14:textId="77777777" w:rsidR="007226A9" w:rsidRDefault="007226A9" w:rsidP="00111D9A">
            <w:pPr>
              <w:pStyle w:val="TableParagraph"/>
              <w:spacing w:before="0" w:line="204" w:lineRule="exact"/>
              <w:ind w:left="558"/>
              <w:jc w:val="center"/>
              <w:rPr>
                <w:sz w:val="20"/>
              </w:rPr>
            </w:pPr>
          </w:p>
        </w:tc>
      </w:tr>
    </w:tbl>
    <w:p w14:paraId="3752B7EC" w14:textId="77777777" w:rsidR="007226A9" w:rsidRDefault="007226A9" w:rsidP="007226A9">
      <w:pPr>
        <w:pStyle w:val="BodyText"/>
        <w:spacing w:before="197" w:line="228" w:lineRule="auto"/>
        <w:ind w:left="451" w:right="541"/>
        <w:jc w:val="both"/>
      </w:pPr>
      <w:r>
        <w:t>basic neural network. In a NAR network, the output is given by the following equation,</w:t>
      </w:r>
    </w:p>
    <w:p w14:paraId="7B66B677" w14:textId="77777777" w:rsidR="007226A9" w:rsidRDefault="007226A9" w:rsidP="007226A9">
      <w:pPr>
        <w:pStyle w:val="BodyText"/>
        <w:spacing w:before="197" w:line="228" w:lineRule="auto"/>
        <w:ind w:left="451" w:right="541"/>
        <w:jc w:val="cente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=f(y</m:t>
          </m:r>
          <m:d>
            <m:dPr>
              <m:ctrlPr>
                <w:rPr>
                  <w:rFonts w:ascii="Cambria Math" w:hAnsi="Cambria Math"/>
                  <w:i/>
                </w:rPr>
              </m:ctrlPr>
            </m:dPr>
            <m:e>
              <m:r>
                <w:rPr>
                  <w:rFonts w:ascii="Cambria Math" w:hAnsi="Cambria Math"/>
                </w:rPr>
                <m:t>t-1</m:t>
              </m:r>
            </m:e>
          </m:d>
          <m:r>
            <w:rPr>
              <w:rFonts w:ascii="Cambria Math" w:hAnsi="Cambria Math"/>
            </w:rPr>
            <m:t>,y</m:t>
          </m:r>
          <m:d>
            <m:dPr>
              <m:ctrlPr>
                <w:rPr>
                  <w:rFonts w:ascii="Cambria Math" w:hAnsi="Cambria Math"/>
                  <w:i/>
                </w:rPr>
              </m:ctrlPr>
            </m:dPr>
            <m:e>
              <m:r>
                <w:rPr>
                  <w:rFonts w:ascii="Cambria Math" w:hAnsi="Cambria Math"/>
                </w:rPr>
                <m:t>t-2</m:t>
              </m:r>
            </m:e>
          </m:d>
          <m:r>
            <w:rPr>
              <w:rFonts w:ascii="Cambria Math" w:hAnsi="Cambria Math"/>
            </w:rPr>
            <m:t>,…y</m:t>
          </m:r>
          <m:d>
            <m:dPr>
              <m:ctrlPr>
                <w:rPr>
                  <w:rFonts w:ascii="Cambria Math" w:hAnsi="Cambria Math"/>
                  <w:i/>
                </w:rPr>
              </m:ctrlPr>
            </m:dPr>
            <m:e>
              <m:r>
                <w:rPr>
                  <w:rFonts w:ascii="Cambria Math" w:hAnsi="Cambria Math"/>
                </w:rPr>
                <m:t>t-d</m:t>
              </m:r>
            </m:e>
          </m:d>
          <m:r>
            <w:rPr>
              <w:rFonts w:ascii="Cambria Math" w:hAnsi="Cambria Math"/>
            </w:rPr>
            <m:t>)</m:t>
          </m:r>
        </m:oMath>
      </m:oMathPara>
    </w:p>
    <w:p w14:paraId="2E72FC5A" w14:textId="77777777" w:rsidR="007226A9" w:rsidRPr="000079D9" w:rsidRDefault="007226A9" w:rsidP="007226A9">
      <w:pPr>
        <w:pStyle w:val="BodyText"/>
        <w:spacing w:before="197" w:line="228" w:lineRule="auto"/>
        <w:ind w:left="451" w:right="541"/>
        <w:jc w:val="both"/>
      </w:pPr>
      <w:r>
        <w:t xml:space="preserve"> Where y is the predicted output and d is time delay which dictates the number of previous time steps that the current time step data is dependent on. The training phase of NAR network determines the mapping function f that includes the weights of previous time steps.                     </w:t>
      </w:r>
    </w:p>
    <w:p w14:paraId="0C47CBC2" w14:textId="77777777" w:rsidR="007226A9" w:rsidRDefault="007226A9" w:rsidP="007226A9">
      <w:pPr>
        <w:pStyle w:val="BodyText"/>
        <w:spacing w:before="9"/>
        <w:rPr>
          <w:sz w:val="25"/>
        </w:rPr>
      </w:pPr>
    </w:p>
    <w:p w14:paraId="39609AC2" w14:textId="77777777" w:rsidR="007226A9" w:rsidRDefault="007226A9" w:rsidP="007226A9">
      <w:pPr>
        <w:pStyle w:val="Heading2"/>
        <w:numPr>
          <w:ilvl w:val="1"/>
          <w:numId w:val="2"/>
        </w:numPr>
        <w:tabs>
          <w:tab w:val="left" w:pos="899"/>
          <w:tab w:val="left" w:pos="900"/>
        </w:tabs>
        <w:spacing w:before="1"/>
        <w:ind w:hanging="450"/>
      </w:pPr>
      <w:r>
        <w:t xml:space="preserve">NARX Model </w:t>
      </w:r>
    </w:p>
    <w:p w14:paraId="4A1DD0AE" w14:textId="77777777" w:rsidR="007226A9" w:rsidRDefault="007226A9" w:rsidP="007226A9">
      <w:pPr>
        <w:pStyle w:val="BodyText"/>
        <w:spacing w:before="197" w:line="228" w:lineRule="auto"/>
        <w:ind w:left="451" w:right="541"/>
        <w:jc w:val="both"/>
      </w:pPr>
      <w:r>
        <w:t xml:space="preserve">The NAR model with exogenous inputs is known as the NARX network </w:t>
      </w:r>
      <w:r w:rsidR="00B6194B">
        <w:t xml:space="preserve">[2] </w:t>
      </w:r>
      <w:r>
        <w:t xml:space="preserve">and this network works better than NAR at times since additional key data features influence the output prediction in this network. The principle of NARX model is that a time series output is not only dependent on the previous time steps of the output but also on current and previous time steps of extra features that </w:t>
      </w:r>
      <w:proofErr w:type="gramStart"/>
      <w:r>
        <w:t>has an effect on</w:t>
      </w:r>
      <w:proofErr w:type="gramEnd"/>
      <w:r>
        <w:t xml:space="preserve"> the output in real world.  In a NARX network, the output is given by the following equation,</w:t>
      </w:r>
    </w:p>
    <w:p w14:paraId="74DB72A2" w14:textId="77777777" w:rsidR="007226A9" w:rsidRDefault="007226A9" w:rsidP="007226A9">
      <w:pPr>
        <w:pStyle w:val="BodyText"/>
        <w:spacing w:before="197" w:line="228" w:lineRule="auto"/>
        <w:ind w:left="451" w:right="541"/>
        <w:jc w:val="cente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=f(y</m:t>
          </m:r>
          <m:d>
            <m:dPr>
              <m:ctrlPr>
                <w:rPr>
                  <w:rFonts w:ascii="Cambria Math" w:hAnsi="Cambria Math"/>
                  <w:i/>
                </w:rPr>
              </m:ctrlPr>
            </m:dPr>
            <m:e>
              <m:r>
                <w:rPr>
                  <w:rFonts w:ascii="Cambria Math" w:hAnsi="Cambria Math"/>
                </w:rPr>
                <m:t>t-1</m:t>
              </m:r>
            </m:e>
          </m:d>
          <m:r>
            <w:rPr>
              <w:rFonts w:ascii="Cambria Math" w:hAnsi="Cambria Math"/>
            </w:rPr>
            <m:t>,y</m:t>
          </m:r>
          <m:d>
            <m:dPr>
              <m:ctrlPr>
                <w:rPr>
                  <w:rFonts w:ascii="Cambria Math" w:hAnsi="Cambria Math"/>
                  <w:i/>
                </w:rPr>
              </m:ctrlPr>
            </m:dPr>
            <m:e>
              <m:r>
                <w:rPr>
                  <w:rFonts w:ascii="Cambria Math" w:hAnsi="Cambria Math"/>
                </w:rPr>
                <m:t>t-2</m:t>
              </m:r>
            </m:e>
          </m:d>
          <m:r>
            <w:rPr>
              <w:rFonts w:ascii="Cambria Math" w:hAnsi="Cambria Math"/>
            </w:rPr>
            <m:t>,…y</m:t>
          </m:r>
          <m:d>
            <m:dPr>
              <m:ctrlPr>
                <w:rPr>
                  <w:rFonts w:ascii="Cambria Math" w:hAnsi="Cambria Math"/>
                  <w:i/>
                </w:rPr>
              </m:ctrlPr>
            </m:dPr>
            <m:e>
              <m:r>
                <w:rPr>
                  <w:rFonts w:ascii="Cambria Math" w:hAnsi="Cambria Math"/>
                </w:rPr>
                <m:t>t-d</m:t>
              </m:r>
            </m:e>
          </m:d>
          <m:r>
            <w:rPr>
              <w:rFonts w:ascii="Cambria Math" w:hAnsi="Cambria Math"/>
            </w:rPr>
            <m:t>, x</m:t>
          </m:r>
          <m:d>
            <m:dPr>
              <m:ctrlPr>
                <w:rPr>
                  <w:rFonts w:ascii="Cambria Math" w:hAnsi="Cambria Math"/>
                  <w:i/>
                </w:rPr>
              </m:ctrlPr>
            </m:dPr>
            <m:e>
              <m:r>
                <w:rPr>
                  <w:rFonts w:ascii="Cambria Math" w:hAnsi="Cambria Math"/>
                </w:rPr>
                <m:t>t-1</m:t>
              </m:r>
            </m:e>
          </m:d>
          <m:r>
            <w:rPr>
              <w:rFonts w:ascii="Cambria Math" w:hAnsi="Cambria Math"/>
            </w:rPr>
            <m:t>,x</m:t>
          </m:r>
          <m:d>
            <m:dPr>
              <m:ctrlPr>
                <w:rPr>
                  <w:rFonts w:ascii="Cambria Math" w:hAnsi="Cambria Math"/>
                  <w:i/>
                </w:rPr>
              </m:ctrlPr>
            </m:dPr>
            <m:e>
              <m:r>
                <w:rPr>
                  <w:rFonts w:ascii="Cambria Math" w:hAnsi="Cambria Math"/>
                </w:rPr>
                <m:t>t-2</m:t>
              </m:r>
            </m:e>
          </m:d>
          <m:r>
            <w:rPr>
              <w:rFonts w:ascii="Cambria Math" w:hAnsi="Cambria Math"/>
            </w:rPr>
            <m:t>,…x</m:t>
          </m:r>
          <m:d>
            <m:dPr>
              <m:ctrlPr>
                <w:rPr>
                  <w:rFonts w:ascii="Cambria Math" w:hAnsi="Cambria Math"/>
                  <w:i/>
                </w:rPr>
              </m:ctrlPr>
            </m:dPr>
            <m:e>
              <m:r>
                <w:rPr>
                  <w:rFonts w:ascii="Cambria Math" w:hAnsi="Cambria Math"/>
                </w:rPr>
                <m:t>t-d</m:t>
              </m:r>
            </m:e>
          </m:d>
          <m:r>
            <w:rPr>
              <w:rFonts w:ascii="Cambria Math" w:hAnsi="Cambria Math"/>
            </w:rPr>
            <m:t>)</m:t>
          </m:r>
        </m:oMath>
      </m:oMathPara>
    </w:p>
    <w:p w14:paraId="21C99F5F" w14:textId="77777777" w:rsidR="0007034C" w:rsidRDefault="007226A9" w:rsidP="007226A9">
      <w:pPr>
        <w:pStyle w:val="BodyText"/>
        <w:spacing w:before="192" w:line="228" w:lineRule="auto"/>
        <w:ind w:left="451" w:right="541"/>
        <w:jc w:val="both"/>
      </w:pPr>
      <w:r>
        <w:t xml:space="preserve">Where x is the exogenous input and multiple exogenous inputs can also be fed to the NARX network. For the considered dataset, the exogenous inputs would be special events like holidays, sporting events, promotion events etc.   </w:t>
      </w:r>
    </w:p>
    <w:p w14:paraId="4EF3D65A" w14:textId="77777777" w:rsidR="0007034C" w:rsidRDefault="0007034C" w:rsidP="007226A9">
      <w:pPr>
        <w:pStyle w:val="BodyText"/>
        <w:spacing w:before="192" w:line="228" w:lineRule="auto"/>
        <w:ind w:left="451" w:right="541"/>
        <w:jc w:val="both"/>
      </w:pPr>
    </w:p>
    <w:p w14:paraId="7B732889" w14:textId="77777777" w:rsidR="0007034C" w:rsidRDefault="006631DD" w:rsidP="0007034C">
      <w:pPr>
        <w:pStyle w:val="Heading1"/>
        <w:numPr>
          <w:ilvl w:val="0"/>
          <w:numId w:val="2"/>
        </w:numPr>
        <w:tabs>
          <w:tab w:val="left" w:pos="810"/>
          <w:tab w:val="left" w:pos="811"/>
        </w:tabs>
        <w:ind w:hanging="361"/>
      </w:pPr>
      <w:r>
        <w:t>Methodology</w:t>
      </w:r>
    </w:p>
    <w:p w14:paraId="0BE71AEA" w14:textId="77777777" w:rsidR="006631DD" w:rsidRDefault="006631DD" w:rsidP="006631DD">
      <w:pPr>
        <w:pStyle w:val="Heading1"/>
        <w:tabs>
          <w:tab w:val="left" w:pos="810"/>
          <w:tab w:val="left" w:pos="811"/>
        </w:tabs>
        <w:ind w:firstLine="0"/>
      </w:pPr>
    </w:p>
    <w:p w14:paraId="3C004253" w14:textId="77777777" w:rsidR="006F18B8" w:rsidRDefault="006631DD" w:rsidP="006F18B8">
      <w:pPr>
        <w:pStyle w:val="BodyText"/>
        <w:spacing w:line="225" w:lineRule="auto"/>
        <w:ind w:left="454" w:right="542"/>
        <w:jc w:val="both"/>
      </w:pPr>
      <w:r>
        <w:t xml:space="preserve">This </w:t>
      </w:r>
      <w:r w:rsidR="006F18B8">
        <w:t xml:space="preserve">section explains about the </w:t>
      </w:r>
      <w:r>
        <w:t>techniques</w:t>
      </w:r>
      <w:r>
        <w:rPr>
          <w:spacing w:val="1"/>
        </w:rPr>
        <w:t xml:space="preserve"> </w:t>
      </w:r>
      <w:r w:rsidR="006F18B8">
        <w:t>utilized</w:t>
      </w:r>
      <w:r>
        <w:rPr>
          <w:spacing w:val="1"/>
        </w:rPr>
        <w:t xml:space="preserve"> </w:t>
      </w:r>
      <w:r>
        <w:t>and</w:t>
      </w:r>
      <w:r>
        <w:rPr>
          <w:spacing w:val="1"/>
        </w:rPr>
        <w:t xml:space="preserve"> </w:t>
      </w:r>
      <w:r>
        <w:t>the</w:t>
      </w:r>
      <w:r>
        <w:rPr>
          <w:spacing w:val="1"/>
        </w:rPr>
        <w:t xml:space="preserve"> </w:t>
      </w:r>
      <w:r>
        <w:t>hyperparameters</w:t>
      </w:r>
      <w:r>
        <w:rPr>
          <w:spacing w:val="-4"/>
        </w:rPr>
        <w:t xml:space="preserve"> </w:t>
      </w:r>
      <w:r>
        <w:t>chosen</w:t>
      </w:r>
      <w:r>
        <w:rPr>
          <w:spacing w:val="-3"/>
        </w:rPr>
        <w:t xml:space="preserve"> </w:t>
      </w:r>
      <w:r>
        <w:t>for</w:t>
      </w:r>
      <w:r>
        <w:rPr>
          <w:spacing w:val="-2"/>
        </w:rPr>
        <w:t xml:space="preserve"> </w:t>
      </w:r>
      <w:r>
        <w:t>the</w:t>
      </w:r>
      <w:r>
        <w:rPr>
          <w:spacing w:val="-2"/>
        </w:rPr>
        <w:t xml:space="preserve"> initial </w:t>
      </w:r>
      <w:r>
        <w:t>model.</w:t>
      </w:r>
    </w:p>
    <w:p w14:paraId="70FD3048" w14:textId="77777777" w:rsidR="005C7576" w:rsidRDefault="007226A9" w:rsidP="006F18B8">
      <w:pPr>
        <w:pStyle w:val="BodyText"/>
        <w:spacing w:line="225" w:lineRule="auto"/>
        <w:ind w:left="454" w:right="542"/>
        <w:jc w:val="both"/>
        <w:rPr>
          <w:sz w:val="21"/>
        </w:rPr>
      </w:pPr>
      <w:r>
        <w:t xml:space="preserve">   </w:t>
      </w:r>
    </w:p>
    <w:p w14:paraId="3C323AF5" w14:textId="77777777" w:rsidR="005C7576" w:rsidRDefault="006F18B8" w:rsidP="005C7576">
      <w:pPr>
        <w:pStyle w:val="Heading2"/>
        <w:numPr>
          <w:ilvl w:val="1"/>
          <w:numId w:val="2"/>
        </w:numPr>
        <w:tabs>
          <w:tab w:val="left" w:pos="899"/>
          <w:tab w:val="left" w:pos="900"/>
        </w:tabs>
        <w:ind w:hanging="450"/>
      </w:pPr>
      <w:r>
        <w:t>Bayesian Optimization</w:t>
      </w:r>
    </w:p>
    <w:p w14:paraId="6E0CAC22" w14:textId="77777777" w:rsidR="00EF0819" w:rsidRDefault="008107F1" w:rsidP="005C7576">
      <w:pPr>
        <w:pStyle w:val="BodyText"/>
        <w:spacing w:before="187" w:line="228" w:lineRule="auto"/>
        <w:ind w:left="451" w:right="541"/>
        <w:jc w:val="both"/>
      </w:pPr>
      <w:r>
        <w:t xml:space="preserve">Most of the conventional hyperparameter search algorithms like grid search and random search are computationally expensive. Grid search just evaluates the model in loop based on the given </w:t>
      </w:r>
      <w:proofErr w:type="spellStart"/>
      <w:r>
        <w:t>hyperparamter</w:t>
      </w:r>
      <w:proofErr w:type="spellEnd"/>
      <w:r>
        <w:t xml:space="preserve"> range by varying them with fixed or variable steps whereas random search algorithm does vary the hyperparameters in steps and it evaluates the model by picking </w:t>
      </w:r>
      <w:proofErr w:type="gramStart"/>
      <w:r>
        <w:t>hyperparameters  from</w:t>
      </w:r>
      <w:proofErr w:type="gramEnd"/>
      <w:r>
        <w:t xml:space="preserve"> the search space on a random basis. </w:t>
      </w:r>
      <w:proofErr w:type="gramStart"/>
      <w:r w:rsidR="000D217F">
        <w:t>Both of these</w:t>
      </w:r>
      <w:proofErr w:type="gramEnd"/>
      <w:r w:rsidR="000D217F">
        <w:t xml:space="preserve"> methods</w:t>
      </w:r>
      <w:r w:rsidR="004E1D62">
        <w:t xml:space="preserve"> </w:t>
      </w:r>
      <w:r w:rsidR="000D217F">
        <w:t xml:space="preserve">are not intelligent as nothing is learned in each search and there are chances that these methods do not find the optimum values. </w:t>
      </w:r>
    </w:p>
    <w:p w14:paraId="77347A1A" w14:textId="77777777" w:rsidR="00C62EFD" w:rsidRDefault="00EF0819" w:rsidP="005C7576">
      <w:pPr>
        <w:pStyle w:val="BodyText"/>
        <w:spacing w:before="187" w:line="228" w:lineRule="auto"/>
        <w:ind w:left="451" w:right="541"/>
        <w:jc w:val="both"/>
      </w:pPr>
      <w:r>
        <w:t xml:space="preserve">Bayesian Optimization based hyperparameter tuning </w:t>
      </w:r>
      <w:r w:rsidR="00D25792">
        <w:t>[5-</w:t>
      </w:r>
      <w:r w:rsidR="00842E36">
        <w:t xml:space="preserve">7] </w:t>
      </w:r>
      <w:r>
        <w:t>follows a probabilistic approach where each step of search influences the further steps in the sample space of parameters such that valuable information is gained in every step which reduc</w:t>
      </w:r>
      <w:r w:rsidR="00C62EFD">
        <w:t xml:space="preserve">es the total time of the </w:t>
      </w:r>
      <w:proofErr w:type="gramStart"/>
      <w:r w:rsidR="00C62EFD">
        <w:t>search</w:t>
      </w:r>
      <w:proofErr w:type="gramEnd"/>
      <w:r w:rsidR="00C62EFD">
        <w:t xml:space="preserve"> and it is done with almost no manual effort except the initial network setup. This method is mainly based on the Bayes theorem given by,</w:t>
      </w:r>
    </w:p>
    <w:p w14:paraId="333D2B10" w14:textId="77777777" w:rsidR="004E1D62" w:rsidRDefault="00C62EFD" w:rsidP="00C62EFD">
      <w:pPr>
        <w:pStyle w:val="BodyText"/>
        <w:spacing w:before="187" w:line="228" w:lineRule="auto"/>
        <w:ind w:left="451" w:right="541"/>
        <w:jc w:val="cente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4CA9C2C7" w14:textId="77777777" w:rsidR="00C62EFD" w:rsidRDefault="00C62EFD" w:rsidP="005C7576">
      <w:pPr>
        <w:pStyle w:val="BodyText"/>
        <w:spacing w:before="187" w:line="228" w:lineRule="auto"/>
        <w:ind w:left="451" w:right="541"/>
        <w:jc w:val="both"/>
      </w:pPr>
      <w:r>
        <w:t xml:space="preserve">In the above formula, the event A can be thought of as the accuracy metric and the event B is analogous to the set of hyperparameters. </w:t>
      </w:r>
      <w:r w:rsidR="000E5801">
        <w:t>Using this approach, the probability of maximizing the accuracy with the given set of hyperparameter</w:t>
      </w:r>
      <w:r w:rsidR="000A2670">
        <w:t>s</w:t>
      </w:r>
      <w:r w:rsidR="000E5801">
        <w:t xml:space="preserve"> is calculated in each step and consecutively, </w:t>
      </w:r>
      <w:r w:rsidR="000A2670">
        <w:t xml:space="preserve">this approach is used to optimize a function such as the Gaussian Process regression to find </w:t>
      </w:r>
      <w:r w:rsidR="000E5801">
        <w:t>the area in the hyperparameter sample space that</w:t>
      </w:r>
      <w:r w:rsidR="000A2670">
        <w:t xml:space="preserve"> maximizes the accuracy</w:t>
      </w:r>
      <w:r w:rsidR="000E5801">
        <w:t xml:space="preserve"> with increasing precision in each step of the search. </w:t>
      </w:r>
    </w:p>
    <w:p w14:paraId="27A22E73" w14:textId="77777777" w:rsidR="000056D7" w:rsidRDefault="000056D7" w:rsidP="005C7576">
      <w:pPr>
        <w:pStyle w:val="BodyText"/>
        <w:spacing w:before="187" w:line="228" w:lineRule="auto"/>
        <w:ind w:left="451" w:right="541"/>
        <w:jc w:val="both"/>
      </w:pPr>
    </w:p>
    <w:p w14:paraId="13DCC9AC" w14:textId="77777777" w:rsidR="000056D7" w:rsidRDefault="000F342F" w:rsidP="000056D7">
      <w:pPr>
        <w:pStyle w:val="Heading2"/>
        <w:numPr>
          <w:ilvl w:val="1"/>
          <w:numId w:val="2"/>
        </w:numPr>
        <w:tabs>
          <w:tab w:val="left" w:pos="899"/>
          <w:tab w:val="left" w:pos="900"/>
        </w:tabs>
        <w:ind w:hanging="450"/>
      </w:pPr>
      <w:r>
        <w:t>Initial Parameters of the Network</w:t>
      </w:r>
    </w:p>
    <w:p w14:paraId="1831816F" w14:textId="77777777" w:rsidR="000056D7" w:rsidRDefault="004332A8" w:rsidP="000942A9">
      <w:pPr>
        <w:pStyle w:val="BodyText"/>
        <w:spacing w:before="187" w:line="228" w:lineRule="auto"/>
        <w:ind w:left="454" w:right="541"/>
        <w:jc w:val="both"/>
      </w:pPr>
      <w:r>
        <w:t>Bayesian Optimization requires an initial model to begin its search. In this paper, for the given dataset, the objective is to predict unit sales data for the next 28 days and a delay of 28 is given for the NAR network with a hidden layer size of 10 and hence, the arch</w:t>
      </w:r>
      <w:r w:rsidR="00945705">
        <w:t>itecture of the NAR network is (</w:t>
      </w:r>
      <w:r>
        <w:t>28, 10, 28</w:t>
      </w:r>
      <w:r w:rsidR="00945705">
        <w:t>)</w:t>
      </w:r>
      <w:r>
        <w:t xml:space="preserve">. The given data is transformed such that the next 28 steps (outputs) depend on the previous 28 steps (inputs). </w:t>
      </w:r>
      <w:r w:rsidR="0023235C">
        <w:t xml:space="preserve">The </w:t>
      </w:r>
      <w:r>
        <w:t>Adam Optimizer</w:t>
      </w:r>
      <w:r w:rsidR="006575A6">
        <w:t xml:space="preserve"> [11]</w:t>
      </w:r>
      <w:r>
        <w:t xml:space="preserve"> </w:t>
      </w:r>
      <w:r w:rsidR="00EE156D">
        <w:t>is used to train the network, initial learning rate of 0.01 and a batch size of 32</w:t>
      </w:r>
      <w:r>
        <w:t xml:space="preserve"> </w:t>
      </w:r>
      <w:r w:rsidR="00EE156D">
        <w:t xml:space="preserve">is chosen. </w:t>
      </w:r>
      <w:r w:rsidR="00C425ED">
        <w:t xml:space="preserve">The MSE function is used as the loss function and the MAPE </w:t>
      </w:r>
      <w:r w:rsidR="00175805">
        <w:t xml:space="preserve">value is used </w:t>
      </w:r>
      <w:r w:rsidR="00C425ED">
        <w:t xml:space="preserve">as the accuracy metric. </w:t>
      </w:r>
      <w:r w:rsidR="00DB0A05">
        <w:t>Hyperparameter sample space</w:t>
      </w:r>
      <w:r w:rsidR="00114034">
        <w:t xml:space="preserve"> for Bayesian optimizer search: learning rate range – 1e-6 to 0.4, batch size range – 16 to 128 and epoch range – 1 to 10.  </w:t>
      </w:r>
      <w:r>
        <w:t xml:space="preserve">          </w:t>
      </w:r>
    </w:p>
    <w:p w14:paraId="3E3F50C6" w14:textId="77777777" w:rsidR="005C7576" w:rsidRDefault="005C7576" w:rsidP="005C7576">
      <w:pPr>
        <w:pStyle w:val="BodyText"/>
        <w:spacing w:before="8"/>
      </w:pPr>
    </w:p>
    <w:p w14:paraId="1E0A806B" w14:textId="77777777" w:rsidR="005C7576" w:rsidRDefault="005C7576" w:rsidP="005C7576">
      <w:pPr>
        <w:pStyle w:val="Heading1"/>
        <w:numPr>
          <w:ilvl w:val="0"/>
          <w:numId w:val="2"/>
        </w:numPr>
        <w:tabs>
          <w:tab w:val="left" w:pos="810"/>
          <w:tab w:val="left" w:pos="811"/>
        </w:tabs>
        <w:ind w:hanging="361"/>
      </w:pPr>
      <w:r>
        <w:t>Results</w:t>
      </w:r>
    </w:p>
    <w:p w14:paraId="13ED3D19" w14:textId="77777777" w:rsidR="005C7576" w:rsidRDefault="005C7576" w:rsidP="005C7576">
      <w:pPr>
        <w:pStyle w:val="BodyText"/>
        <w:rPr>
          <w:b/>
        </w:rPr>
      </w:pPr>
    </w:p>
    <w:p w14:paraId="0F4DB2B7" w14:textId="77777777" w:rsidR="005C7576" w:rsidRDefault="000F2CBD" w:rsidP="000F2CBD">
      <w:pPr>
        <w:pStyle w:val="BodyText"/>
        <w:spacing w:before="3"/>
        <w:ind w:left="454"/>
        <w:rPr>
          <w:sz w:val="19"/>
        </w:rPr>
      </w:pPr>
      <w:r>
        <w:rPr>
          <w:sz w:val="19"/>
        </w:rPr>
        <w:t>Instructions:</w:t>
      </w:r>
    </w:p>
    <w:p w14:paraId="32CDC6A9" w14:textId="77777777" w:rsidR="000F2CBD" w:rsidRDefault="000F2CBD" w:rsidP="000F2CBD">
      <w:pPr>
        <w:pStyle w:val="BodyText"/>
        <w:spacing w:before="3"/>
        <w:ind w:left="454"/>
        <w:rPr>
          <w:sz w:val="19"/>
        </w:rPr>
      </w:pPr>
      <w:r>
        <w:rPr>
          <w:sz w:val="19"/>
        </w:rPr>
        <w:t>In the code, use Adam optimizer and MSE loss</w:t>
      </w:r>
      <w:r w:rsidR="00443977">
        <w:rPr>
          <w:sz w:val="19"/>
        </w:rPr>
        <w:t>.</w:t>
      </w:r>
    </w:p>
    <w:p w14:paraId="1B4B135E" w14:textId="77777777" w:rsidR="00443977" w:rsidRDefault="00443977" w:rsidP="000F2CBD">
      <w:pPr>
        <w:pStyle w:val="BodyText"/>
        <w:spacing w:before="3"/>
        <w:ind w:left="454"/>
        <w:rPr>
          <w:sz w:val="19"/>
        </w:rPr>
      </w:pPr>
      <w:r>
        <w:rPr>
          <w:sz w:val="19"/>
        </w:rPr>
        <w:t xml:space="preserve">Calculate accuracy of the NAR network with Bayes optimization </w:t>
      </w:r>
      <w:r w:rsidR="00E72328">
        <w:rPr>
          <w:sz w:val="19"/>
        </w:rPr>
        <w:t>search</w:t>
      </w:r>
    </w:p>
    <w:p w14:paraId="2A32CC0D" w14:textId="77777777" w:rsidR="00731BBE" w:rsidRDefault="00E72328" w:rsidP="00731BBE">
      <w:pPr>
        <w:pStyle w:val="BodyText"/>
        <w:spacing w:before="3"/>
        <w:ind w:left="454"/>
        <w:rPr>
          <w:sz w:val="19"/>
        </w:rPr>
      </w:pPr>
      <w:r>
        <w:rPr>
          <w:sz w:val="19"/>
        </w:rPr>
        <w:t>Calculate accuracy of the NAR network with grid search</w:t>
      </w:r>
      <w:r w:rsidR="00AF2DCD">
        <w:rPr>
          <w:sz w:val="19"/>
        </w:rPr>
        <w:t xml:space="preserve"> (by running a for loop for</w:t>
      </w:r>
      <w:r>
        <w:rPr>
          <w:sz w:val="19"/>
        </w:rPr>
        <w:t xml:space="preserve"> </w:t>
      </w:r>
      <w:r w:rsidR="00AF2DCD">
        <w:rPr>
          <w:sz w:val="19"/>
        </w:rPr>
        <w:t xml:space="preserve">learning rate and batch size) </w:t>
      </w:r>
      <w:r>
        <w:rPr>
          <w:sz w:val="19"/>
        </w:rPr>
        <w:t xml:space="preserve">and enter both the accuracies in a table in the results section. </w:t>
      </w:r>
      <w:r w:rsidR="00731BBE">
        <w:rPr>
          <w:sz w:val="19"/>
        </w:rPr>
        <w:t>Include few sentences about the accuracies.</w:t>
      </w:r>
    </w:p>
    <w:p w14:paraId="79CACC76" w14:textId="77777777" w:rsidR="00E72328" w:rsidRDefault="00E72328" w:rsidP="00E72328">
      <w:pPr>
        <w:pStyle w:val="BodyText"/>
        <w:spacing w:before="3"/>
        <w:ind w:left="454"/>
        <w:rPr>
          <w:sz w:val="19"/>
        </w:rPr>
      </w:pPr>
      <w:r>
        <w:rPr>
          <w:sz w:val="19"/>
        </w:rPr>
        <w:t xml:space="preserve">Plot train and test curves and include it in results. </w:t>
      </w:r>
    </w:p>
    <w:p w14:paraId="7412BE7B" w14:textId="77777777" w:rsidR="00260A0C" w:rsidRDefault="00260A0C" w:rsidP="00E72328">
      <w:pPr>
        <w:pStyle w:val="BodyText"/>
        <w:spacing w:before="3"/>
        <w:ind w:left="454"/>
        <w:rPr>
          <w:sz w:val="19"/>
        </w:rPr>
      </w:pPr>
      <w:r>
        <w:rPr>
          <w:sz w:val="19"/>
        </w:rPr>
        <w:t>Add confusion matrix if possible.</w:t>
      </w:r>
    </w:p>
    <w:p w14:paraId="0E225904" w14:textId="77777777" w:rsidR="00731BBE" w:rsidRDefault="00731BBE" w:rsidP="00E72328">
      <w:pPr>
        <w:pStyle w:val="BodyText"/>
        <w:spacing w:before="3"/>
        <w:ind w:left="454"/>
        <w:rPr>
          <w:sz w:val="19"/>
        </w:rPr>
      </w:pPr>
      <w:r>
        <w:rPr>
          <w:sz w:val="19"/>
        </w:rPr>
        <w:t>Use Mini project 1 results section for template.</w:t>
      </w:r>
    </w:p>
    <w:p w14:paraId="56BDAA52" w14:textId="77777777" w:rsidR="00731BBE" w:rsidRDefault="00731BBE" w:rsidP="00E72328">
      <w:pPr>
        <w:pStyle w:val="BodyText"/>
        <w:spacing w:before="3"/>
        <w:ind w:left="454"/>
        <w:rPr>
          <w:sz w:val="19"/>
        </w:rPr>
      </w:pPr>
      <w:r>
        <w:rPr>
          <w:sz w:val="19"/>
        </w:rPr>
        <w:t>Try using LSTM network with this dataset and include its results if possible.</w:t>
      </w:r>
    </w:p>
    <w:p w14:paraId="453BEAA6" w14:textId="77777777" w:rsidR="00A420CD" w:rsidRDefault="00A420CD" w:rsidP="00E72328">
      <w:pPr>
        <w:pStyle w:val="BodyText"/>
        <w:spacing w:before="3"/>
        <w:ind w:left="454"/>
        <w:rPr>
          <w:sz w:val="19"/>
        </w:rPr>
      </w:pPr>
      <w:r>
        <w:rPr>
          <w:sz w:val="19"/>
        </w:rPr>
        <w:t>Add Conclusion</w:t>
      </w:r>
    </w:p>
    <w:p w14:paraId="26A5BA7F" w14:textId="7FCA0200" w:rsidR="003C35F9" w:rsidRDefault="003C35F9" w:rsidP="00E72328">
      <w:pPr>
        <w:pStyle w:val="BodyText"/>
        <w:spacing w:before="3"/>
        <w:ind w:left="454"/>
        <w:rPr>
          <w:sz w:val="19"/>
        </w:rPr>
      </w:pPr>
      <w:r>
        <w:rPr>
          <w:sz w:val="19"/>
        </w:rPr>
        <w:t>Add more references</w:t>
      </w:r>
    </w:p>
    <w:p w14:paraId="03BBA779" w14:textId="51148EF8" w:rsidR="00E42237" w:rsidRDefault="00E42237" w:rsidP="00E72328">
      <w:pPr>
        <w:pStyle w:val="BodyText"/>
        <w:spacing w:before="3"/>
        <w:ind w:left="454"/>
        <w:rPr>
          <w:sz w:val="19"/>
        </w:rPr>
      </w:pPr>
    </w:p>
    <w:p w14:paraId="1CBD9AE9" w14:textId="30EC95D1" w:rsidR="00E42237" w:rsidRDefault="00E42237" w:rsidP="00E72328">
      <w:pPr>
        <w:pStyle w:val="BodyText"/>
        <w:spacing w:before="3"/>
        <w:ind w:left="454"/>
        <w:rPr>
          <w:sz w:val="19"/>
        </w:rPr>
      </w:pPr>
    </w:p>
    <w:p w14:paraId="7F3C3D1A" w14:textId="450107E7" w:rsidR="00E42237" w:rsidRDefault="00E42237" w:rsidP="00E72328">
      <w:pPr>
        <w:pStyle w:val="BodyText"/>
        <w:spacing w:before="3"/>
        <w:ind w:left="454"/>
        <w:rPr>
          <w:sz w:val="19"/>
        </w:rPr>
      </w:pPr>
    </w:p>
    <w:p w14:paraId="539913B1" w14:textId="24319AFC" w:rsidR="00E42237" w:rsidRDefault="00E42237" w:rsidP="00E42237">
      <w:pPr>
        <w:pStyle w:val="BodyText"/>
        <w:spacing w:before="3"/>
        <w:rPr>
          <w:sz w:val="19"/>
        </w:rPr>
      </w:pPr>
      <w:r>
        <w:rPr>
          <w:sz w:val="19"/>
        </w:rPr>
        <w:tab/>
        <w:t xml:space="preserve">Using the NAR network on one time series example by creating a sequence of 28 </w:t>
      </w:r>
      <w:proofErr w:type="gramStart"/>
      <w:r>
        <w:rPr>
          <w:sz w:val="19"/>
        </w:rPr>
        <w:t>samples( for</w:t>
      </w:r>
      <w:proofErr w:type="gramEnd"/>
      <w:r>
        <w:rPr>
          <w:sz w:val="19"/>
        </w:rPr>
        <w:t xml:space="preserve"> forecasting 28 days). This is done using the sliding windows concept. The performance on the NAR network is very poor since the model is unable to learn anything with a basic Fully </w:t>
      </w:r>
      <w:proofErr w:type="spellStart"/>
      <w:r>
        <w:rPr>
          <w:sz w:val="19"/>
        </w:rPr>
        <w:t>connected</w:t>
      </w:r>
      <w:proofErr w:type="spellEnd"/>
      <w:r>
        <w:rPr>
          <w:sz w:val="19"/>
        </w:rPr>
        <w:t xml:space="preserve"> layer. The train loss and test loss on the dataset is </w:t>
      </w:r>
      <w:r w:rsidR="008437AD">
        <w:rPr>
          <w:sz w:val="19"/>
        </w:rPr>
        <w:t>3</w:t>
      </w:r>
      <w:r>
        <w:rPr>
          <w:sz w:val="19"/>
        </w:rPr>
        <w:t xml:space="preserve">8.7 and </w:t>
      </w:r>
      <w:r w:rsidR="008437AD">
        <w:rPr>
          <w:sz w:val="19"/>
        </w:rPr>
        <w:t>3</w:t>
      </w:r>
      <w:r>
        <w:rPr>
          <w:sz w:val="19"/>
        </w:rPr>
        <w:t xml:space="preserve">3.2, Which is very poor for </w:t>
      </w:r>
      <w:r w:rsidR="008437AD">
        <w:rPr>
          <w:sz w:val="19"/>
        </w:rPr>
        <w:t xml:space="preserve">even a small dataset. </w:t>
      </w:r>
    </w:p>
    <w:p w14:paraId="1E136F18" w14:textId="41E682AE" w:rsidR="008437AD" w:rsidRDefault="008437AD" w:rsidP="00E42237">
      <w:pPr>
        <w:pStyle w:val="BodyText"/>
        <w:spacing w:before="3"/>
        <w:rPr>
          <w:sz w:val="19"/>
        </w:rPr>
      </w:pPr>
      <w:r>
        <w:rPr>
          <w:sz w:val="19"/>
        </w:rPr>
        <w:t xml:space="preserve">Next, we tried a very basic LSTM network. Before that the data has to preprocessed, </w:t>
      </w:r>
      <w:proofErr w:type="gramStart"/>
      <w:r>
        <w:rPr>
          <w:sz w:val="19"/>
        </w:rPr>
        <w:t>After</w:t>
      </w:r>
      <w:proofErr w:type="gramEnd"/>
      <w:r>
        <w:rPr>
          <w:sz w:val="19"/>
        </w:rPr>
        <w:t xml:space="preserve"> multiple preprocessing techniques, the final dataset looks like this</w:t>
      </w:r>
    </w:p>
    <w:p w14:paraId="3C0605D1" w14:textId="77777777" w:rsidR="008437AD" w:rsidRPr="008437AD" w:rsidRDefault="008437AD" w:rsidP="008437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Monaco" w:hAnsi="Monaco" w:cs="Courier New"/>
          <w:color w:val="3C4043"/>
          <w:sz w:val="21"/>
          <w:szCs w:val="21"/>
          <w:lang w:val="en-IN" w:eastAsia="en-GB"/>
        </w:rPr>
      </w:pPr>
      <w:r w:rsidRPr="008437AD">
        <w:rPr>
          <w:rFonts w:ascii="Monaco" w:hAnsi="Monaco" w:cs="Courier New"/>
          <w:color w:val="3C4043"/>
          <w:sz w:val="21"/>
          <w:szCs w:val="21"/>
          <w:lang w:val="en-IN" w:eastAsia="en-GB"/>
        </w:rPr>
        <w:t xml:space="preserve">train shape is: </w:t>
      </w:r>
      <w:proofErr w:type="spellStart"/>
      <w:r w:rsidRPr="008437AD">
        <w:rPr>
          <w:rFonts w:ascii="Monaco" w:hAnsi="Monaco" w:cs="Courier New"/>
          <w:color w:val="3C4043"/>
          <w:sz w:val="21"/>
          <w:szCs w:val="21"/>
          <w:lang w:val="en-IN" w:eastAsia="en-GB"/>
        </w:rPr>
        <w:t>torch.Size</w:t>
      </w:r>
      <w:proofErr w:type="spellEnd"/>
      <w:r w:rsidRPr="008437AD">
        <w:rPr>
          <w:rFonts w:ascii="Monaco" w:hAnsi="Monaco" w:cs="Courier New"/>
          <w:color w:val="3C4043"/>
          <w:sz w:val="21"/>
          <w:szCs w:val="21"/>
          <w:lang w:val="en-IN" w:eastAsia="en-GB"/>
        </w:rPr>
        <w:t>([1262, 28, 1])</w:t>
      </w:r>
    </w:p>
    <w:p w14:paraId="4E19EEFA" w14:textId="77777777" w:rsidR="008437AD" w:rsidRPr="008437AD" w:rsidRDefault="008437AD" w:rsidP="008437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Monaco" w:hAnsi="Monaco" w:cs="Courier New"/>
          <w:color w:val="3C4043"/>
          <w:sz w:val="21"/>
          <w:szCs w:val="21"/>
          <w:lang w:val="en-IN" w:eastAsia="en-GB"/>
        </w:rPr>
      </w:pPr>
      <w:r w:rsidRPr="008437AD">
        <w:rPr>
          <w:rFonts w:ascii="Monaco" w:hAnsi="Monaco" w:cs="Courier New"/>
          <w:color w:val="3C4043"/>
          <w:sz w:val="21"/>
          <w:szCs w:val="21"/>
          <w:lang w:val="en-IN" w:eastAsia="en-GB"/>
        </w:rPr>
        <w:t xml:space="preserve">train label shape is: </w:t>
      </w:r>
      <w:proofErr w:type="spellStart"/>
      <w:r w:rsidRPr="008437AD">
        <w:rPr>
          <w:rFonts w:ascii="Monaco" w:hAnsi="Monaco" w:cs="Courier New"/>
          <w:color w:val="3C4043"/>
          <w:sz w:val="21"/>
          <w:szCs w:val="21"/>
          <w:lang w:val="en-IN" w:eastAsia="en-GB"/>
        </w:rPr>
        <w:t>torch.Size</w:t>
      </w:r>
      <w:proofErr w:type="spellEnd"/>
      <w:r w:rsidRPr="008437AD">
        <w:rPr>
          <w:rFonts w:ascii="Monaco" w:hAnsi="Monaco" w:cs="Courier New"/>
          <w:color w:val="3C4043"/>
          <w:sz w:val="21"/>
          <w:szCs w:val="21"/>
          <w:lang w:val="en-IN" w:eastAsia="en-GB"/>
        </w:rPr>
        <w:t>([1262, 1])</w:t>
      </w:r>
    </w:p>
    <w:p w14:paraId="53F1D4AC" w14:textId="77777777" w:rsidR="008437AD" w:rsidRPr="008437AD" w:rsidRDefault="008437AD" w:rsidP="008437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Monaco" w:hAnsi="Monaco" w:cs="Courier New"/>
          <w:color w:val="3C4043"/>
          <w:sz w:val="21"/>
          <w:szCs w:val="21"/>
          <w:lang w:val="en-IN" w:eastAsia="en-GB"/>
        </w:rPr>
      </w:pPr>
      <w:r w:rsidRPr="008437AD">
        <w:rPr>
          <w:rFonts w:ascii="Monaco" w:hAnsi="Monaco" w:cs="Courier New"/>
          <w:color w:val="3C4043"/>
          <w:sz w:val="21"/>
          <w:szCs w:val="21"/>
          <w:lang w:val="en-IN" w:eastAsia="en-GB"/>
        </w:rPr>
        <w:t xml:space="preserve">test shape is: </w:t>
      </w:r>
      <w:proofErr w:type="spellStart"/>
      <w:r w:rsidRPr="008437AD">
        <w:rPr>
          <w:rFonts w:ascii="Monaco" w:hAnsi="Monaco" w:cs="Courier New"/>
          <w:color w:val="3C4043"/>
          <w:sz w:val="21"/>
          <w:szCs w:val="21"/>
          <w:lang w:val="en-IN" w:eastAsia="en-GB"/>
        </w:rPr>
        <w:t>torch.Size</w:t>
      </w:r>
      <w:proofErr w:type="spellEnd"/>
      <w:r w:rsidRPr="008437AD">
        <w:rPr>
          <w:rFonts w:ascii="Monaco" w:hAnsi="Monaco" w:cs="Courier New"/>
          <w:color w:val="3C4043"/>
          <w:sz w:val="21"/>
          <w:szCs w:val="21"/>
          <w:lang w:val="en-IN" w:eastAsia="en-GB"/>
        </w:rPr>
        <w:t>([622, 28, 1])</w:t>
      </w:r>
    </w:p>
    <w:p w14:paraId="7F789AE1" w14:textId="77777777" w:rsidR="008437AD" w:rsidRPr="008437AD" w:rsidRDefault="008437AD" w:rsidP="008437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Monaco" w:hAnsi="Monaco" w:cs="Courier New"/>
          <w:color w:val="3C4043"/>
          <w:sz w:val="21"/>
          <w:szCs w:val="21"/>
          <w:lang w:val="en-IN" w:eastAsia="en-GB"/>
        </w:rPr>
      </w:pPr>
      <w:r w:rsidRPr="008437AD">
        <w:rPr>
          <w:rFonts w:ascii="Monaco" w:hAnsi="Monaco" w:cs="Courier New"/>
          <w:color w:val="3C4043"/>
          <w:sz w:val="21"/>
          <w:szCs w:val="21"/>
          <w:lang w:val="en-IN" w:eastAsia="en-GB"/>
        </w:rPr>
        <w:t xml:space="preserve">test label shape is: </w:t>
      </w:r>
      <w:proofErr w:type="spellStart"/>
      <w:r w:rsidRPr="008437AD">
        <w:rPr>
          <w:rFonts w:ascii="Monaco" w:hAnsi="Monaco" w:cs="Courier New"/>
          <w:color w:val="3C4043"/>
          <w:sz w:val="21"/>
          <w:szCs w:val="21"/>
          <w:lang w:val="en-IN" w:eastAsia="en-GB"/>
        </w:rPr>
        <w:t>torch.Size</w:t>
      </w:r>
      <w:proofErr w:type="spellEnd"/>
      <w:r w:rsidRPr="008437AD">
        <w:rPr>
          <w:rFonts w:ascii="Monaco" w:hAnsi="Monaco" w:cs="Courier New"/>
          <w:color w:val="3C4043"/>
          <w:sz w:val="21"/>
          <w:szCs w:val="21"/>
          <w:lang w:val="en-IN" w:eastAsia="en-GB"/>
        </w:rPr>
        <w:t>([622, 1])</w:t>
      </w:r>
    </w:p>
    <w:p w14:paraId="43303343" w14:textId="68AF237B" w:rsidR="008437AD" w:rsidRDefault="008437AD" w:rsidP="00E42237">
      <w:pPr>
        <w:pStyle w:val="BodyText"/>
        <w:spacing w:before="3"/>
        <w:rPr>
          <w:sz w:val="19"/>
        </w:rPr>
      </w:pPr>
    </w:p>
    <w:p w14:paraId="21F119F9" w14:textId="397E3BB3" w:rsidR="008437AD" w:rsidRDefault="008437AD" w:rsidP="00E42237">
      <w:pPr>
        <w:pStyle w:val="BodyText"/>
        <w:spacing w:before="3"/>
        <w:rPr>
          <w:sz w:val="19"/>
        </w:rPr>
      </w:pPr>
    </w:p>
    <w:p w14:paraId="3AC51E7D" w14:textId="71138E26" w:rsidR="008437AD" w:rsidRDefault="008437AD" w:rsidP="00E42237">
      <w:pPr>
        <w:pStyle w:val="BodyText"/>
        <w:spacing w:before="3"/>
        <w:rPr>
          <w:sz w:val="19"/>
        </w:rPr>
      </w:pPr>
      <w:proofErr w:type="spellStart"/>
      <w:r>
        <w:rPr>
          <w:sz w:val="19"/>
        </w:rPr>
        <w:t>i.e</w:t>
      </w:r>
      <w:proofErr w:type="spellEnd"/>
      <w:r>
        <w:rPr>
          <w:sz w:val="19"/>
        </w:rPr>
        <w:t xml:space="preserve">; we got </w:t>
      </w:r>
    </w:p>
    <w:p w14:paraId="44416F55" w14:textId="77777777" w:rsidR="008437AD" w:rsidRPr="008437AD" w:rsidRDefault="008437AD" w:rsidP="008437AD">
      <w:pPr>
        <w:widowControl/>
        <w:numPr>
          <w:ilvl w:val="0"/>
          <w:numId w:val="3"/>
        </w:numPr>
        <w:shd w:val="clear" w:color="auto" w:fill="FFFFFF"/>
        <w:autoSpaceDE/>
        <w:autoSpaceDN/>
        <w:spacing w:before="100" w:beforeAutospacing="1" w:after="60"/>
        <w:rPr>
          <w:rFonts w:ascii="Arial" w:hAnsi="Arial" w:cs="Arial"/>
          <w:sz w:val="21"/>
          <w:szCs w:val="21"/>
          <w:lang w:val="en-IN" w:eastAsia="en-GB"/>
        </w:rPr>
      </w:pPr>
      <w:r w:rsidRPr="008437AD">
        <w:rPr>
          <w:rFonts w:ascii="Arial" w:hAnsi="Arial" w:cs="Arial"/>
          <w:sz w:val="21"/>
          <w:szCs w:val="21"/>
          <w:lang w:val="en-IN" w:eastAsia="en-GB"/>
        </w:rPr>
        <w:t>1262 sets of 28 samples each as the features (X) and 1262 labels as our target(y) in the training set </w:t>
      </w:r>
    </w:p>
    <w:p w14:paraId="1D58DF15" w14:textId="77777777" w:rsidR="008437AD" w:rsidRPr="008437AD" w:rsidRDefault="008437AD" w:rsidP="008437AD">
      <w:pPr>
        <w:widowControl/>
        <w:numPr>
          <w:ilvl w:val="0"/>
          <w:numId w:val="3"/>
        </w:numPr>
        <w:shd w:val="clear" w:color="auto" w:fill="FFFFFF"/>
        <w:autoSpaceDE/>
        <w:autoSpaceDN/>
        <w:spacing w:before="100" w:beforeAutospacing="1" w:after="60"/>
        <w:rPr>
          <w:rFonts w:ascii="Arial" w:hAnsi="Arial" w:cs="Arial"/>
          <w:sz w:val="21"/>
          <w:szCs w:val="21"/>
          <w:lang w:val="en-IN" w:eastAsia="en-GB"/>
        </w:rPr>
      </w:pPr>
      <w:r w:rsidRPr="008437AD">
        <w:rPr>
          <w:rFonts w:ascii="Arial" w:hAnsi="Arial" w:cs="Arial"/>
          <w:sz w:val="21"/>
          <w:szCs w:val="21"/>
          <w:lang w:val="en-IN" w:eastAsia="en-GB"/>
        </w:rPr>
        <w:t>622 sets of 28 samples with 622 labels in our tests set </w:t>
      </w:r>
    </w:p>
    <w:p w14:paraId="7572DBE0" w14:textId="77777777" w:rsidR="008437AD" w:rsidRPr="008437AD" w:rsidRDefault="008437AD" w:rsidP="008437AD">
      <w:pPr>
        <w:widowControl/>
        <w:autoSpaceDE/>
        <w:autoSpaceDN/>
        <w:rPr>
          <w:sz w:val="24"/>
          <w:szCs w:val="24"/>
          <w:lang w:val="en-IN" w:eastAsia="en-GB"/>
        </w:rPr>
      </w:pPr>
    </w:p>
    <w:p w14:paraId="16413880" w14:textId="52EFBB8F" w:rsidR="008437AD" w:rsidRDefault="008437AD" w:rsidP="00E42237">
      <w:pPr>
        <w:pStyle w:val="BodyText"/>
        <w:spacing w:before="3"/>
        <w:rPr>
          <w:sz w:val="19"/>
        </w:rPr>
      </w:pPr>
      <w:r>
        <w:rPr>
          <w:sz w:val="19"/>
        </w:rPr>
        <w:t xml:space="preserve">With a basic model with ne LST layer and one dense input layer with RMSE loss for 500 epochs and </w:t>
      </w:r>
      <w:proofErr w:type="spellStart"/>
      <w:r>
        <w:rPr>
          <w:sz w:val="19"/>
        </w:rPr>
        <w:t>lr</w:t>
      </w:r>
      <w:proofErr w:type="spellEnd"/>
      <w:r>
        <w:rPr>
          <w:sz w:val="19"/>
        </w:rPr>
        <w:t xml:space="preserve">=1e-3 gave an RMSE value of 2.02, Which is </w:t>
      </w:r>
      <w:proofErr w:type="gramStart"/>
      <w:r>
        <w:rPr>
          <w:sz w:val="19"/>
        </w:rPr>
        <w:t>good ,</w:t>
      </w:r>
      <w:proofErr w:type="gramEnd"/>
      <w:r>
        <w:rPr>
          <w:sz w:val="19"/>
        </w:rPr>
        <w:t xml:space="preserve"> but we tried to improve the model.</w:t>
      </w:r>
    </w:p>
    <w:p w14:paraId="51FB4553" w14:textId="640E0399" w:rsidR="008437AD" w:rsidRDefault="00B05D1B" w:rsidP="00E42237">
      <w:pPr>
        <w:pStyle w:val="BodyText"/>
        <w:spacing w:before="3"/>
        <w:rPr>
          <w:sz w:val="19"/>
        </w:rPr>
      </w:pPr>
      <w:proofErr w:type="gramStart"/>
      <w:r>
        <w:rPr>
          <w:sz w:val="19"/>
        </w:rPr>
        <w:t>Next</w:t>
      </w:r>
      <w:proofErr w:type="gramEnd"/>
      <w:r>
        <w:rPr>
          <w:sz w:val="19"/>
        </w:rPr>
        <w:t xml:space="preserve"> we increased the </w:t>
      </w:r>
      <w:proofErr w:type="spellStart"/>
      <w:r>
        <w:rPr>
          <w:sz w:val="19"/>
        </w:rPr>
        <w:t>lstm</w:t>
      </w:r>
      <w:proofErr w:type="spellEnd"/>
      <w:r>
        <w:rPr>
          <w:sz w:val="19"/>
        </w:rPr>
        <w:t xml:space="preserve"> layers, which gave an RMSE of 1.79</w:t>
      </w:r>
    </w:p>
    <w:p w14:paraId="08ACEA90" w14:textId="0C3F3D43" w:rsidR="00B05D1B" w:rsidRDefault="00B05D1B" w:rsidP="00E42237">
      <w:pPr>
        <w:pStyle w:val="BodyText"/>
        <w:spacing w:before="3"/>
        <w:rPr>
          <w:sz w:val="19"/>
        </w:rPr>
      </w:pPr>
      <w:r>
        <w:rPr>
          <w:sz w:val="19"/>
        </w:rPr>
        <w:t xml:space="preserve">Then with the same model, we added more features other than sales units to the data set and lagged the features, for the same hyper </w:t>
      </w:r>
      <w:proofErr w:type="spellStart"/>
      <w:r>
        <w:rPr>
          <w:sz w:val="19"/>
        </w:rPr>
        <w:t>paramters</w:t>
      </w:r>
      <w:proofErr w:type="spellEnd"/>
      <w:r>
        <w:rPr>
          <w:sz w:val="19"/>
        </w:rPr>
        <w:t>, the RMSE 1.687</w:t>
      </w:r>
    </w:p>
    <w:p w14:paraId="711DF679" w14:textId="139C29BF" w:rsidR="00B05D1B" w:rsidRDefault="00403629" w:rsidP="00E42237">
      <w:pPr>
        <w:pStyle w:val="BodyText"/>
        <w:spacing w:before="3"/>
        <w:rPr>
          <w:sz w:val="19"/>
        </w:rPr>
      </w:pPr>
      <w:r>
        <w:rPr>
          <w:noProof/>
          <w:sz w:val="19"/>
        </w:rPr>
        <w:drawing>
          <wp:inline distT="0" distB="0" distL="0" distR="0" wp14:anchorId="68FA517C" wp14:editId="2DCF2044">
            <wp:extent cx="5664200" cy="3349625"/>
            <wp:effectExtent l="0" t="0" r="0" b="0"/>
            <wp:docPr id="10" name="Picture 1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ckground patter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64200" cy="3349625"/>
                    </a:xfrm>
                    <a:prstGeom prst="rect">
                      <a:avLst/>
                    </a:prstGeom>
                  </pic:spPr>
                </pic:pic>
              </a:graphicData>
            </a:graphic>
          </wp:inline>
        </w:drawing>
      </w:r>
      <w:r>
        <w:rPr>
          <w:noProof/>
          <w:sz w:val="19"/>
        </w:rPr>
        <w:drawing>
          <wp:inline distT="0" distB="0" distL="0" distR="0" wp14:anchorId="503F6783" wp14:editId="45BB522D">
            <wp:extent cx="5664200" cy="3349625"/>
            <wp:effectExtent l="0" t="0" r="0" b="0"/>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64200" cy="3349625"/>
                    </a:xfrm>
                    <a:prstGeom prst="rect">
                      <a:avLst/>
                    </a:prstGeom>
                  </pic:spPr>
                </pic:pic>
              </a:graphicData>
            </a:graphic>
          </wp:inline>
        </w:drawing>
      </w:r>
      <w:r>
        <w:rPr>
          <w:noProof/>
          <w:sz w:val="19"/>
        </w:rPr>
        <w:drawing>
          <wp:inline distT="0" distB="0" distL="0" distR="0" wp14:anchorId="4D42DF78" wp14:editId="41610E73">
            <wp:extent cx="5664200" cy="3349625"/>
            <wp:effectExtent l="0" t="0" r="0" b="0"/>
            <wp:docPr id="7" name="Picture 7" descr="A red and white checkered fla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red and white checkered flag&#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664200" cy="3349625"/>
                    </a:xfrm>
                    <a:prstGeom prst="rect">
                      <a:avLst/>
                    </a:prstGeom>
                  </pic:spPr>
                </pic:pic>
              </a:graphicData>
            </a:graphic>
          </wp:inline>
        </w:drawing>
      </w:r>
      <w:r w:rsidR="00C078F5">
        <w:rPr>
          <w:noProof/>
          <w:sz w:val="19"/>
        </w:rPr>
        <w:drawing>
          <wp:inline distT="0" distB="0" distL="0" distR="0" wp14:anchorId="001BA7A2" wp14:editId="4EDF86B1">
            <wp:extent cx="5664200" cy="214312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64200" cy="2143125"/>
                    </a:xfrm>
                    <a:prstGeom prst="rect">
                      <a:avLst/>
                    </a:prstGeom>
                  </pic:spPr>
                </pic:pic>
              </a:graphicData>
            </a:graphic>
          </wp:inline>
        </w:drawing>
      </w:r>
      <w:r w:rsidR="00C078F5">
        <w:rPr>
          <w:noProof/>
          <w:sz w:val="19"/>
        </w:rPr>
        <w:drawing>
          <wp:inline distT="0" distB="0" distL="0" distR="0" wp14:anchorId="6B07CBA2" wp14:editId="34B5F5C5">
            <wp:extent cx="5664200" cy="2164080"/>
            <wp:effectExtent l="0" t="0" r="0" b="0"/>
            <wp:docPr id="3" name="Picture 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64200" cy="2164080"/>
                    </a:xfrm>
                    <a:prstGeom prst="rect">
                      <a:avLst/>
                    </a:prstGeom>
                  </pic:spPr>
                </pic:pic>
              </a:graphicData>
            </a:graphic>
          </wp:inline>
        </w:drawing>
      </w:r>
    </w:p>
    <w:p w14:paraId="3EF06BF5" w14:textId="2B5A05CF" w:rsidR="00E72328" w:rsidRPr="000F2CBD" w:rsidRDefault="00B05D1B" w:rsidP="000F2CBD">
      <w:pPr>
        <w:pStyle w:val="BodyText"/>
        <w:spacing w:before="3"/>
        <w:ind w:left="454"/>
        <w:rPr>
          <w:sz w:val="19"/>
        </w:rPr>
      </w:pPr>
      <w:r>
        <w:rPr>
          <w:sz w:val="19"/>
        </w:rPr>
        <w:t xml:space="preserve"> </w:t>
      </w:r>
    </w:p>
    <w:p w14:paraId="286A7D55" w14:textId="4824F93C" w:rsidR="005C7576" w:rsidRDefault="00403629" w:rsidP="005C7576">
      <w:pPr>
        <w:pStyle w:val="BodyText"/>
        <w:spacing w:before="11"/>
        <w:rPr>
          <w:sz w:val="30"/>
        </w:rPr>
      </w:pPr>
      <w:r>
        <w:rPr>
          <w:noProof/>
          <w:sz w:val="30"/>
        </w:rPr>
        <w:drawing>
          <wp:inline distT="0" distB="0" distL="0" distR="0" wp14:anchorId="4D7A5D45" wp14:editId="035D38D8">
            <wp:extent cx="5664200" cy="809625"/>
            <wp:effectExtent l="0" t="0" r="0" b="3175"/>
            <wp:docPr id="11" name="Picture 1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 shot of a computer&#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64200" cy="809625"/>
                    </a:xfrm>
                    <a:prstGeom prst="rect">
                      <a:avLst/>
                    </a:prstGeom>
                  </pic:spPr>
                </pic:pic>
              </a:graphicData>
            </a:graphic>
          </wp:inline>
        </w:drawing>
      </w:r>
    </w:p>
    <w:p w14:paraId="1856EBDD" w14:textId="77777777" w:rsidR="005859DD" w:rsidRPr="005859DD" w:rsidRDefault="005859DD" w:rsidP="005C7576">
      <w:pPr>
        <w:pStyle w:val="Heading2"/>
        <w:numPr>
          <w:ilvl w:val="0"/>
          <w:numId w:val="2"/>
        </w:numPr>
        <w:tabs>
          <w:tab w:val="left" w:pos="811"/>
          <w:tab w:val="left" w:pos="812"/>
        </w:tabs>
        <w:ind w:left="811" w:hanging="361"/>
        <w:rPr>
          <w:sz w:val="24"/>
          <w:szCs w:val="24"/>
        </w:rPr>
      </w:pPr>
      <w:r w:rsidRPr="005859DD">
        <w:rPr>
          <w:sz w:val="24"/>
          <w:szCs w:val="24"/>
        </w:rPr>
        <w:t xml:space="preserve">Future Work </w:t>
      </w:r>
    </w:p>
    <w:p w14:paraId="59A349C9" w14:textId="77777777" w:rsidR="005859DD" w:rsidRDefault="004F583A" w:rsidP="00524B7C">
      <w:pPr>
        <w:pStyle w:val="BodyText"/>
        <w:spacing w:before="120"/>
        <w:ind w:left="454" w:right="539"/>
        <w:jc w:val="both"/>
      </w:pPr>
      <w:r>
        <w:t>In the future, a NARX network will be trained using the sales data by adding additional key variables into the dataset. A</w:t>
      </w:r>
      <w:r w:rsidR="00E72328">
        <w:t>n</w:t>
      </w:r>
      <w:r>
        <w:t xml:space="preserve"> LSTM network will also be </w:t>
      </w:r>
      <w:proofErr w:type="gramStart"/>
      <w:r>
        <w:t>trained</w:t>
      </w:r>
      <w:proofErr w:type="gramEnd"/>
      <w:r>
        <w:t xml:space="preserve"> and their test accuracies will be compared with the current NAR network. </w:t>
      </w:r>
      <w:r w:rsidR="000506B8">
        <w:t>A novel hybrid NARX-</w:t>
      </w:r>
      <w:proofErr w:type="spellStart"/>
      <w:r w:rsidR="000506B8">
        <w:t>LightGBM</w:t>
      </w:r>
      <w:proofErr w:type="spellEnd"/>
      <w:r w:rsidR="000506B8">
        <w:t xml:space="preserve"> model (</w:t>
      </w:r>
      <w:proofErr w:type="spellStart"/>
      <w:r w:rsidR="000506B8">
        <w:t>LightGBM</w:t>
      </w:r>
      <w:proofErr w:type="spellEnd"/>
      <w:r w:rsidR="000506B8">
        <w:t xml:space="preserve"> for feature extraction and NARX for pred</w:t>
      </w:r>
      <w:r w:rsidR="00443977">
        <w:t>i</w:t>
      </w:r>
      <w:r w:rsidR="000506B8">
        <w:t>ction) will be tried out.</w:t>
      </w:r>
      <w:r w:rsidR="00F872F9">
        <w:t xml:space="preserve"> The performance of these models will be compared with the top submissions of the</w:t>
      </w:r>
      <w:r w:rsidR="008E7C70">
        <w:t xml:space="preserve"> M5 2020 competition</w:t>
      </w:r>
      <w:r w:rsidR="000F2CBD">
        <w:t>.</w:t>
      </w:r>
    </w:p>
    <w:p w14:paraId="68528F51" w14:textId="77777777" w:rsidR="005859DD" w:rsidRDefault="005859DD" w:rsidP="005859DD">
      <w:pPr>
        <w:pStyle w:val="Heading2"/>
        <w:tabs>
          <w:tab w:val="left" w:pos="811"/>
          <w:tab w:val="left" w:pos="812"/>
        </w:tabs>
        <w:ind w:left="811" w:firstLine="0"/>
      </w:pPr>
    </w:p>
    <w:p w14:paraId="0C228733" w14:textId="77777777" w:rsidR="005C7576" w:rsidRDefault="005C7576" w:rsidP="00260A0C">
      <w:pPr>
        <w:pStyle w:val="Heading2"/>
        <w:numPr>
          <w:ilvl w:val="0"/>
          <w:numId w:val="2"/>
        </w:numPr>
        <w:tabs>
          <w:tab w:val="left" w:pos="811"/>
          <w:tab w:val="left" w:pos="812"/>
        </w:tabs>
        <w:ind w:left="811" w:hanging="361"/>
        <w:rPr>
          <w:sz w:val="24"/>
          <w:szCs w:val="24"/>
        </w:rPr>
      </w:pPr>
      <w:r w:rsidRPr="00524B7C">
        <w:rPr>
          <w:sz w:val="24"/>
          <w:szCs w:val="24"/>
        </w:rPr>
        <w:t>Conclusion</w:t>
      </w:r>
    </w:p>
    <w:p w14:paraId="7C6F1A4E" w14:textId="77777777" w:rsidR="00B05D1B" w:rsidRDefault="00B05D1B" w:rsidP="00B05D1B">
      <w:pPr>
        <w:pStyle w:val="Heading2"/>
        <w:tabs>
          <w:tab w:val="left" w:pos="811"/>
          <w:tab w:val="left" w:pos="812"/>
        </w:tabs>
        <w:rPr>
          <w:sz w:val="24"/>
          <w:szCs w:val="24"/>
        </w:rPr>
      </w:pPr>
    </w:p>
    <w:p w14:paraId="68842445" w14:textId="18111CC8" w:rsidR="00B05D1B" w:rsidRDefault="00B05D1B" w:rsidP="00B05D1B">
      <w:pPr>
        <w:widowControl/>
        <w:autoSpaceDE/>
        <w:autoSpaceDN/>
        <w:rPr>
          <w:rFonts w:ascii="Courier New" w:hAnsi="Courier New" w:cs="Courier New"/>
          <w:color w:val="212121"/>
          <w:sz w:val="21"/>
          <w:szCs w:val="21"/>
          <w:shd w:val="clear" w:color="auto" w:fill="FFFFFF"/>
          <w:lang w:val="en-IN" w:eastAsia="en-GB"/>
        </w:rPr>
      </w:pPr>
      <w:r>
        <w:rPr>
          <w:b/>
          <w:bCs/>
          <w:sz w:val="24"/>
          <w:szCs w:val="24"/>
        </w:rPr>
        <w:t xml:space="preserve">Thus by starting with </w:t>
      </w:r>
      <w:proofErr w:type="gramStart"/>
      <w:r>
        <w:rPr>
          <w:b/>
          <w:bCs/>
          <w:sz w:val="24"/>
          <w:szCs w:val="24"/>
        </w:rPr>
        <w:t>a  basic</w:t>
      </w:r>
      <w:proofErr w:type="gramEnd"/>
      <w:r>
        <w:rPr>
          <w:b/>
          <w:bCs/>
          <w:sz w:val="24"/>
          <w:szCs w:val="24"/>
        </w:rPr>
        <w:t xml:space="preserve"> NAR network, we improved the performance of the model with various preprocessing techniques and added more features to the dataset, we achieved  train </w:t>
      </w:r>
      <w:r w:rsidRPr="00B05D1B">
        <w:rPr>
          <w:rFonts w:ascii="Courier New" w:hAnsi="Courier New" w:cs="Courier New"/>
          <w:color w:val="212121"/>
          <w:sz w:val="21"/>
          <w:szCs w:val="21"/>
          <w:shd w:val="clear" w:color="auto" w:fill="FFFFFF"/>
          <w:lang w:val="en-IN" w:eastAsia="en-GB"/>
        </w:rPr>
        <w:t>loss: 0.098</w:t>
      </w:r>
      <w:r w:rsidR="00C078F5">
        <w:rPr>
          <w:rFonts w:ascii="Courier New" w:hAnsi="Courier New" w:cs="Courier New"/>
          <w:color w:val="212121"/>
          <w:sz w:val="21"/>
          <w:szCs w:val="21"/>
          <w:shd w:val="clear" w:color="auto" w:fill="FFFFFF"/>
          <w:lang w:val="en-IN" w:eastAsia="en-GB"/>
        </w:rPr>
        <w:t>4 a</w:t>
      </w:r>
      <w:proofErr w:type="spellStart"/>
      <w:r w:rsidR="00C078F5">
        <w:rPr>
          <w:rFonts w:ascii="Courier New" w:hAnsi="Courier New" w:cs="Courier New"/>
          <w:color w:val="212121"/>
          <w:sz w:val="21"/>
          <w:szCs w:val="21"/>
          <w:shd w:val="clear" w:color="auto" w:fill="FFFFFF"/>
          <w:lang w:val="en-IN" w:eastAsia="en-GB"/>
        </w:rPr>
        <w:t>nd</w:t>
      </w:r>
      <w:proofErr w:type="spellEnd"/>
      <w:r w:rsidR="00C078F5">
        <w:rPr>
          <w:rFonts w:ascii="Courier New" w:hAnsi="Courier New" w:cs="Courier New"/>
          <w:color w:val="212121"/>
          <w:sz w:val="21"/>
          <w:szCs w:val="21"/>
          <w:shd w:val="clear" w:color="auto" w:fill="FFFFFF"/>
          <w:lang w:val="en-IN" w:eastAsia="en-GB"/>
        </w:rPr>
        <w:t xml:space="preserve"> </w:t>
      </w:r>
      <w:r w:rsidRPr="00B05D1B">
        <w:rPr>
          <w:rFonts w:ascii="Courier New" w:hAnsi="Courier New" w:cs="Courier New"/>
          <w:color w:val="212121"/>
          <w:sz w:val="21"/>
          <w:szCs w:val="21"/>
          <w:shd w:val="clear" w:color="auto" w:fill="FFFFFF"/>
          <w:lang w:val="en-IN" w:eastAsia="en-GB"/>
        </w:rPr>
        <w:t xml:space="preserve"> valid loss:  0.08139 </w:t>
      </w:r>
    </w:p>
    <w:p w14:paraId="6389F2A8" w14:textId="5D7C60C7" w:rsidR="00C078F5" w:rsidRPr="00B05D1B" w:rsidRDefault="00C078F5" w:rsidP="00B05D1B">
      <w:pPr>
        <w:widowControl/>
        <w:autoSpaceDE/>
        <w:autoSpaceDN/>
        <w:rPr>
          <w:sz w:val="24"/>
          <w:szCs w:val="24"/>
          <w:lang w:val="en-IN" w:eastAsia="en-GB"/>
        </w:rPr>
      </w:pPr>
      <w:r>
        <w:rPr>
          <w:rFonts w:ascii="Courier New" w:hAnsi="Courier New" w:cs="Courier New"/>
          <w:color w:val="212121"/>
          <w:sz w:val="21"/>
          <w:szCs w:val="21"/>
          <w:shd w:val="clear" w:color="auto" w:fill="FFFFFF"/>
          <w:lang w:val="en-IN" w:eastAsia="en-GB"/>
        </w:rPr>
        <w:t>The model could be further improved by adding exogenous outputs for NAR network and with the help of Bayesian optimization, we could achieve good results. And next to try a hybrid model.</w:t>
      </w:r>
    </w:p>
    <w:p w14:paraId="3DC8243B" w14:textId="77777777" w:rsidR="00B05D1B" w:rsidRDefault="00B05D1B" w:rsidP="00B05D1B">
      <w:pPr>
        <w:pStyle w:val="Heading2"/>
        <w:tabs>
          <w:tab w:val="left" w:pos="811"/>
          <w:tab w:val="left" w:pos="812"/>
        </w:tabs>
        <w:rPr>
          <w:b w:val="0"/>
          <w:bCs w:val="0"/>
          <w:sz w:val="24"/>
          <w:szCs w:val="24"/>
        </w:rPr>
      </w:pPr>
    </w:p>
    <w:p w14:paraId="4250F476" w14:textId="4719A47D" w:rsidR="00B05D1B" w:rsidRPr="00B05D1B" w:rsidRDefault="00B05D1B" w:rsidP="00B05D1B">
      <w:pPr>
        <w:pStyle w:val="Heading2"/>
        <w:tabs>
          <w:tab w:val="left" w:pos="811"/>
          <w:tab w:val="left" w:pos="812"/>
        </w:tabs>
        <w:rPr>
          <w:b w:val="0"/>
          <w:bCs w:val="0"/>
          <w:sz w:val="24"/>
          <w:szCs w:val="24"/>
        </w:rPr>
        <w:sectPr w:rsidR="00B05D1B" w:rsidRPr="00B05D1B">
          <w:footerReference w:type="default" r:id="rId16"/>
          <w:pgSz w:w="12240" w:h="15840"/>
          <w:pgMar w:top="1500" w:right="1600" w:bottom="820" w:left="1720" w:header="0" w:footer="620" w:gutter="0"/>
          <w:cols w:space="720"/>
        </w:sectPr>
      </w:pPr>
    </w:p>
    <w:p w14:paraId="36BF2B22" w14:textId="77777777" w:rsidR="00AD657E" w:rsidRDefault="00AD657E" w:rsidP="00AD657E">
      <w:pPr>
        <w:ind w:left="454" w:right="544"/>
        <w:jc w:val="both"/>
        <w:rPr>
          <w:b/>
          <w:sz w:val="20"/>
          <w:szCs w:val="20"/>
        </w:rPr>
      </w:pPr>
      <w:r w:rsidRPr="00AD657E">
        <w:rPr>
          <w:b/>
          <w:sz w:val="20"/>
          <w:szCs w:val="20"/>
        </w:rPr>
        <w:t>References:</w:t>
      </w:r>
    </w:p>
    <w:p w14:paraId="5EE69024" w14:textId="77777777" w:rsidR="00AD657E" w:rsidRPr="00AD657E" w:rsidRDefault="00AD657E" w:rsidP="00AD657E">
      <w:pPr>
        <w:ind w:left="454" w:right="544"/>
        <w:jc w:val="both"/>
        <w:rPr>
          <w:b/>
          <w:sz w:val="20"/>
          <w:szCs w:val="20"/>
        </w:rPr>
      </w:pPr>
    </w:p>
    <w:p w14:paraId="4E349848" w14:textId="77777777" w:rsidR="003C35F9" w:rsidRPr="003C35F9" w:rsidRDefault="00AD657E" w:rsidP="00AD657E">
      <w:pPr>
        <w:spacing w:line="276" w:lineRule="auto"/>
        <w:ind w:left="454" w:right="544"/>
        <w:jc w:val="both"/>
        <w:rPr>
          <w:color w:val="000000" w:themeColor="text1"/>
          <w:sz w:val="18"/>
          <w:szCs w:val="18"/>
        </w:rPr>
      </w:pPr>
      <w:r w:rsidRPr="00AD657E">
        <w:rPr>
          <w:sz w:val="18"/>
          <w:szCs w:val="18"/>
        </w:rPr>
        <w:t>[1]</w:t>
      </w:r>
      <w:r w:rsidR="003C35F9">
        <w:rPr>
          <w:sz w:val="18"/>
          <w:szCs w:val="18"/>
        </w:rPr>
        <w:t xml:space="preserve"> </w:t>
      </w:r>
      <w:r w:rsidR="003C35F9" w:rsidRPr="003C35F9">
        <w:rPr>
          <w:color w:val="000000" w:themeColor="text1"/>
          <w:sz w:val="18"/>
          <w:szCs w:val="18"/>
          <w:shd w:val="clear" w:color="auto" w:fill="FFFFFF"/>
        </w:rPr>
        <w:t xml:space="preserve">Ruiz, Luis G.B., Manuel P. </w:t>
      </w:r>
      <w:proofErr w:type="spellStart"/>
      <w:r w:rsidR="003C35F9" w:rsidRPr="003C35F9">
        <w:rPr>
          <w:color w:val="000000" w:themeColor="text1"/>
          <w:sz w:val="18"/>
          <w:szCs w:val="18"/>
          <w:shd w:val="clear" w:color="auto" w:fill="FFFFFF"/>
        </w:rPr>
        <w:t>Cuéllar</w:t>
      </w:r>
      <w:proofErr w:type="spellEnd"/>
      <w:r w:rsidR="003C35F9" w:rsidRPr="003C35F9">
        <w:rPr>
          <w:color w:val="000000" w:themeColor="text1"/>
          <w:sz w:val="18"/>
          <w:szCs w:val="18"/>
          <w:shd w:val="clear" w:color="auto" w:fill="FFFFFF"/>
        </w:rPr>
        <w:t>, Miguel D. Calvo-Flores, and María D.C.P. Jiménez. 2016. "An Application of Non-Linear Autoregressive Neural Networks to Predict Energy Consumption in Public Buildings" </w:t>
      </w:r>
      <w:r w:rsidR="003C35F9" w:rsidRPr="003C35F9">
        <w:rPr>
          <w:rStyle w:val="Emphasis"/>
          <w:color w:val="000000" w:themeColor="text1"/>
          <w:sz w:val="18"/>
          <w:szCs w:val="18"/>
          <w:shd w:val="clear" w:color="auto" w:fill="FFFFFF"/>
        </w:rPr>
        <w:t>Energies</w:t>
      </w:r>
      <w:r w:rsidR="003C35F9" w:rsidRPr="003C35F9">
        <w:rPr>
          <w:color w:val="000000" w:themeColor="text1"/>
          <w:sz w:val="18"/>
          <w:szCs w:val="18"/>
          <w:shd w:val="clear" w:color="auto" w:fill="FFFFFF"/>
        </w:rPr>
        <w:t> 9, no. 9: 684. https://doi.org/10.3390/en9090684</w:t>
      </w:r>
    </w:p>
    <w:p w14:paraId="52C2EEE0" w14:textId="77777777" w:rsidR="00AD657E" w:rsidRPr="00AD657E" w:rsidRDefault="003C35F9" w:rsidP="00AD657E">
      <w:pPr>
        <w:spacing w:line="276" w:lineRule="auto"/>
        <w:ind w:left="454" w:right="544"/>
        <w:jc w:val="both"/>
        <w:rPr>
          <w:color w:val="000000" w:themeColor="text1"/>
          <w:sz w:val="18"/>
          <w:szCs w:val="18"/>
          <w:shd w:val="clear" w:color="auto" w:fill="FFFFFF"/>
        </w:rPr>
      </w:pPr>
      <w:r>
        <w:rPr>
          <w:sz w:val="18"/>
          <w:szCs w:val="18"/>
        </w:rPr>
        <w:t>[2]</w:t>
      </w:r>
      <w:r w:rsidR="00AD657E" w:rsidRPr="00AD657E">
        <w:rPr>
          <w:sz w:val="18"/>
          <w:szCs w:val="18"/>
        </w:rPr>
        <w:t xml:space="preserve"> </w:t>
      </w:r>
      <w:r w:rsidR="00AD657E" w:rsidRPr="00AD657E">
        <w:rPr>
          <w:color w:val="000000" w:themeColor="text1"/>
          <w:sz w:val="18"/>
          <w:szCs w:val="18"/>
          <w:shd w:val="clear" w:color="auto" w:fill="FFFFFF"/>
        </w:rPr>
        <w:t xml:space="preserve">H. T. </w:t>
      </w:r>
      <w:proofErr w:type="spellStart"/>
      <w:r w:rsidR="00AD657E" w:rsidRPr="00AD657E">
        <w:rPr>
          <w:color w:val="000000" w:themeColor="text1"/>
          <w:sz w:val="18"/>
          <w:szCs w:val="18"/>
          <w:shd w:val="clear" w:color="auto" w:fill="FFFFFF"/>
        </w:rPr>
        <w:t>Siegelmann</w:t>
      </w:r>
      <w:proofErr w:type="spellEnd"/>
      <w:r w:rsidR="00AD657E" w:rsidRPr="00AD657E">
        <w:rPr>
          <w:color w:val="000000" w:themeColor="text1"/>
          <w:sz w:val="18"/>
          <w:szCs w:val="18"/>
          <w:shd w:val="clear" w:color="auto" w:fill="FFFFFF"/>
        </w:rPr>
        <w:t>, B. G. Horne and C. L. Giles, "Computational capabilities of recurrent NARX neural networks," in </w:t>
      </w:r>
      <w:r w:rsidR="00AD657E" w:rsidRPr="00AD657E">
        <w:rPr>
          <w:rStyle w:val="Emphasis"/>
          <w:color w:val="000000" w:themeColor="text1"/>
          <w:sz w:val="18"/>
          <w:szCs w:val="18"/>
          <w:shd w:val="clear" w:color="auto" w:fill="FFFFFF"/>
        </w:rPr>
        <w:t>IEEE Transactions on Systems, Man, and Cybernetics, Part B (Cybernetics)</w:t>
      </w:r>
      <w:r w:rsidR="00AD657E" w:rsidRPr="00AD657E">
        <w:rPr>
          <w:color w:val="000000" w:themeColor="text1"/>
          <w:sz w:val="18"/>
          <w:szCs w:val="18"/>
          <w:shd w:val="clear" w:color="auto" w:fill="FFFFFF"/>
        </w:rPr>
        <w:t xml:space="preserve">, vol. 27, no. 2, pp. 208-215, April 1997, </w:t>
      </w:r>
      <w:proofErr w:type="spellStart"/>
      <w:r w:rsidR="00AD657E" w:rsidRPr="00AD657E">
        <w:rPr>
          <w:color w:val="000000" w:themeColor="text1"/>
          <w:sz w:val="18"/>
          <w:szCs w:val="18"/>
          <w:shd w:val="clear" w:color="auto" w:fill="FFFFFF"/>
        </w:rPr>
        <w:t>doi</w:t>
      </w:r>
      <w:proofErr w:type="spellEnd"/>
      <w:r w:rsidR="00AD657E" w:rsidRPr="00AD657E">
        <w:rPr>
          <w:color w:val="000000" w:themeColor="text1"/>
          <w:sz w:val="18"/>
          <w:szCs w:val="18"/>
          <w:shd w:val="clear" w:color="auto" w:fill="FFFFFF"/>
        </w:rPr>
        <w:t>: 10.1109/3477.558801.</w:t>
      </w:r>
    </w:p>
    <w:p w14:paraId="1B52F6B9" w14:textId="77777777" w:rsidR="00AD657E" w:rsidRDefault="003C35F9" w:rsidP="00AD657E">
      <w:pPr>
        <w:spacing w:line="276" w:lineRule="auto"/>
        <w:ind w:left="454" w:right="544"/>
        <w:jc w:val="both"/>
        <w:rPr>
          <w:color w:val="000000" w:themeColor="text1"/>
          <w:sz w:val="18"/>
          <w:szCs w:val="18"/>
          <w:shd w:val="clear" w:color="auto" w:fill="FFFFFF"/>
        </w:rPr>
      </w:pPr>
      <w:r>
        <w:rPr>
          <w:color w:val="000000" w:themeColor="text1"/>
          <w:sz w:val="18"/>
          <w:szCs w:val="18"/>
          <w:shd w:val="clear" w:color="auto" w:fill="FFFFFF"/>
        </w:rPr>
        <w:t>[3</w:t>
      </w:r>
      <w:r w:rsidR="00AD657E" w:rsidRPr="00AD657E">
        <w:rPr>
          <w:color w:val="000000" w:themeColor="text1"/>
          <w:sz w:val="18"/>
          <w:szCs w:val="18"/>
          <w:shd w:val="clear" w:color="auto" w:fill="FFFFFF"/>
        </w:rPr>
        <w:t xml:space="preserve">] </w:t>
      </w:r>
      <w:proofErr w:type="spellStart"/>
      <w:r w:rsidR="00AD657E" w:rsidRPr="00AD657E">
        <w:rPr>
          <w:color w:val="000000" w:themeColor="text1"/>
          <w:sz w:val="18"/>
          <w:szCs w:val="18"/>
          <w:shd w:val="clear" w:color="auto" w:fill="FFFFFF"/>
        </w:rPr>
        <w:t>Chimmula</w:t>
      </w:r>
      <w:proofErr w:type="spellEnd"/>
      <w:r w:rsidR="00AD657E" w:rsidRPr="00AD657E">
        <w:rPr>
          <w:color w:val="000000" w:themeColor="text1"/>
          <w:sz w:val="18"/>
          <w:szCs w:val="18"/>
          <w:shd w:val="clear" w:color="auto" w:fill="FFFFFF"/>
        </w:rPr>
        <w:t>, Vinay Kumar Reddy, and Lei Zhang. "Time series forecasting of COVID-19 transmission in Canada using LSTM networks." </w:t>
      </w:r>
      <w:r w:rsidR="00AD657E" w:rsidRPr="00AD657E">
        <w:rPr>
          <w:i/>
          <w:iCs/>
          <w:color w:val="000000" w:themeColor="text1"/>
          <w:sz w:val="18"/>
          <w:szCs w:val="18"/>
          <w:shd w:val="clear" w:color="auto" w:fill="FFFFFF"/>
        </w:rPr>
        <w:t>Chaos, Solitons &amp; Fractals</w:t>
      </w:r>
      <w:r w:rsidR="00AD657E" w:rsidRPr="00AD657E">
        <w:rPr>
          <w:color w:val="000000" w:themeColor="text1"/>
          <w:sz w:val="18"/>
          <w:szCs w:val="18"/>
          <w:shd w:val="clear" w:color="auto" w:fill="FFFFFF"/>
        </w:rPr>
        <w:t> 135 (2020): 109864.</w:t>
      </w:r>
    </w:p>
    <w:p w14:paraId="58CFC789" w14:textId="77777777" w:rsidR="00AD657E" w:rsidRPr="00AD657E" w:rsidRDefault="003C35F9" w:rsidP="00AD657E">
      <w:pPr>
        <w:spacing w:line="276" w:lineRule="auto"/>
        <w:ind w:left="454" w:right="544"/>
        <w:rPr>
          <w:color w:val="000000"/>
          <w:sz w:val="18"/>
          <w:szCs w:val="18"/>
          <w:shd w:val="clear" w:color="auto" w:fill="FFFFFF"/>
        </w:rPr>
      </w:pPr>
      <w:r>
        <w:rPr>
          <w:color w:val="000000" w:themeColor="text1"/>
          <w:sz w:val="18"/>
          <w:szCs w:val="18"/>
          <w:shd w:val="clear" w:color="auto" w:fill="FFFFFF"/>
        </w:rPr>
        <w:t>[4</w:t>
      </w:r>
      <w:r w:rsidR="00AD657E">
        <w:rPr>
          <w:color w:val="000000" w:themeColor="text1"/>
          <w:sz w:val="18"/>
          <w:szCs w:val="18"/>
          <w:shd w:val="clear" w:color="auto" w:fill="FFFFFF"/>
        </w:rPr>
        <w:t xml:space="preserve">] </w:t>
      </w:r>
      <w:r w:rsidR="00AD657E" w:rsidRPr="00AD657E">
        <w:rPr>
          <w:color w:val="000000"/>
          <w:sz w:val="18"/>
          <w:szCs w:val="18"/>
          <w:shd w:val="clear" w:color="auto" w:fill="FFFFFF"/>
        </w:rPr>
        <w:t>Yu, Y., Si, X., Hu, C., &amp; Zhang, J. (2019). </w:t>
      </w:r>
      <w:r w:rsidR="00AD657E" w:rsidRPr="00AD657E">
        <w:rPr>
          <w:i/>
          <w:iCs/>
          <w:color w:val="000000"/>
          <w:sz w:val="18"/>
          <w:szCs w:val="18"/>
          <w:shd w:val="clear" w:color="auto" w:fill="FFFFFF"/>
        </w:rPr>
        <w:t>A Review of Recurrent Neural Networks: LSTM Cells and Network Architectures. Neural Computation, 1–36.</w:t>
      </w:r>
      <w:r w:rsidR="00AD657E" w:rsidRPr="00AD657E">
        <w:rPr>
          <w:color w:val="000000"/>
          <w:sz w:val="18"/>
          <w:szCs w:val="18"/>
          <w:shd w:val="clear" w:color="auto" w:fill="FFFFFF"/>
        </w:rPr>
        <w:t> doi:10.1162/neco_a_01199</w:t>
      </w:r>
    </w:p>
    <w:p w14:paraId="3626B2AE" w14:textId="77777777" w:rsidR="00AD657E" w:rsidRPr="00AD657E" w:rsidRDefault="003C35F9" w:rsidP="00AD657E">
      <w:pPr>
        <w:spacing w:line="276" w:lineRule="auto"/>
        <w:ind w:left="454" w:right="544"/>
        <w:jc w:val="both"/>
        <w:rPr>
          <w:color w:val="000000" w:themeColor="text1"/>
          <w:sz w:val="18"/>
          <w:szCs w:val="18"/>
          <w:shd w:val="clear" w:color="auto" w:fill="FFFFFF"/>
        </w:rPr>
      </w:pPr>
      <w:r>
        <w:rPr>
          <w:color w:val="000000" w:themeColor="text1"/>
          <w:sz w:val="18"/>
          <w:szCs w:val="18"/>
          <w:shd w:val="clear" w:color="auto" w:fill="FFFFFF"/>
        </w:rPr>
        <w:t>[5</w:t>
      </w:r>
      <w:r w:rsidR="00AD657E" w:rsidRPr="00AD657E">
        <w:rPr>
          <w:color w:val="000000" w:themeColor="text1"/>
          <w:sz w:val="18"/>
          <w:szCs w:val="18"/>
          <w:shd w:val="clear" w:color="auto" w:fill="FFFFFF"/>
        </w:rPr>
        <w:t xml:space="preserve">] Wu, Jia, </w:t>
      </w:r>
      <w:proofErr w:type="spellStart"/>
      <w:r w:rsidR="00AD657E" w:rsidRPr="00AD657E">
        <w:rPr>
          <w:color w:val="000000" w:themeColor="text1"/>
          <w:sz w:val="18"/>
          <w:szCs w:val="18"/>
          <w:shd w:val="clear" w:color="auto" w:fill="FFFFFF"/>
        </w:rPr>
        <w:t>Xiu</w:t>
      </w:r>
      <w:proofErr w:type="spellEnd"/>
      <w:r w:rsidR="00AD657E" w:rsidRPr="00AD657E">
        <w:rPr>
          <w:color w:val="000000" w:themeColor="text1"/>
          <w:sz w:val="18"/>
          <w:szCs w:val="18"/>
          <w:shd w:val="clear" w:color="auto" w:fill="FFFFFF"/>
        </w:rPr>
        <w:t xml:space="preserve">-Yun Chen, Hao Zhang, Li-Dong </w:t>
      </w:r>
      <w:proofErr w:type="spellStart"/>
      <w:r w:rsidR="00AD657E" w:rsidRPr="00AD657E">
        <w:rPr>
          <w:color w:val="000000" w:themeColor="text1"/>
          <w:sz w:val="18"/>
          <w:szCs w:val="18"/>
          <w:shd w:val="clear" w:color="auto" w:fill="FFFFFF"/>
        </w:rPr>
        <w:t>Xiong</w:t>
      </w:r>
      <w:proofErr w:type="spellEnd"/>
      <w:r w:rsidR="00AD657E" w:rsidRPr="00AD657E">
        <w:rPr>
          <w:color w:val="000000" w:themeColor="text1"/>
          <w:sz w:val="18"/>
          <w:szCs w:val="18"/>
          <w:shd w:val="clear" w:color="auto" w:fill="FFFFFF"/>
        </w:rPr>
        <w:t>, Hang Lei, and Si-Hao Deng. "Hyperparameter optimization for machine learning models based on Bayesian optimization." </w:t>
      </w:r>
      <w:r w:rsidR="00AD657E" w:rsidRPr="00AD657E">
        <w:rPr>
          <w:i/>
          <w:iCs/>
          <w:color w:val="000000" w:themeColor="text1"/>
          <w:sz w:val="18"/>
          <w:szCs w:val="18"/>
          <w:shd w:val="clear" w:color="auto" w:fill="FFFFFF"/>
        </w:rPr>
        <w:t>Journal of Electronic Science and Technology</w:t>
      </w:r>
      <w:r w:rsidR="00AD657E" w:rsidRPr="00AD657E">
        <w:rPr>
          <w:color w:val="000000" w:themeColor="text1"/>
          <w:sz w:val="18"/>
          <w:szCs w:val="18"/>
          <w:shd w:val="clear" w:color="auto" w:fill="FFFFFF"/>
        </w:rPr>
        <w:t> 17, no. 1 (2019): 26-40.</w:t>
      </w:r>
    </w:p>
    <w:p w14:paraId="05A183DF" w14:textId="77777777" w:rsidR="002C7E76" w:rsidRDefault="00AD657E" w:rsidP="00AD657E">
      <w:pPr>
        <w:spacing w:line="276" w:lineRule="auto"/>
        <w:ind w:left="454" w:right="544"/>
        <w:rPr>
          <w:color w:val="000000" w:themeColor="text1"/>
          <w:sz w:val="18"/>
          <w:szCs w:val="18"/>
          <w:shd w:val="clear" w:color="auto" w:fill="FFFFFF"/>
        </w:rPr>
      </w:pPr>
      <w:r w:rsidRPr="00AD657E">
        <w:rPr>
          <w:color w:val="000000" w:themeColor="text1"/>
          <w:sz w:val="18"/>
          <w:szCs w:val="18"/>
          <w:shd w:val="clear" w:color="auto" w:fill="FFFFFF"/>
        </w:rPr>
        <w:t>[</w:t>
      </w:r>
      <w:r w:rsidR="003C35F9">
        <w:rPr>
          <w:color w:val="000000" w:themeColor="text1"/>
          <w:sz w:val="18"/>
          <w:szCs w:val="18"/>
          <w:shd w:val="clear" w:color="auto" w:fill="FFFFFF"/>
        </w:rPr>
        <w:t>6</w:t>
      </w:r>
      <w:r w:rsidRPr="00AD657E">
        <w:rPr>
          <w:color w:val="000000" w:themeColor="text1"/>
          <w:sz w:val="18"/>
          <w:szCs w:val="18"/>
          <w:shd w:val="clear" w:color="auto" w:fill="FFFFFF"/>
        </w:rPr>
        <w:t xml:space="preserve">] </w:t>
      </w:r>
      <w:proofErr w:type="spellStart"/>
      <w:r w:rsidR="002C7E76" w:rsidRPr="002C7E76">
        <w:rPr>
          <w:color w:val="000000" w:themeColor="text1"/>
          <w:sz w:val="18"/>
          <w:szCs w:val="18"/>
          <w:shd w:val="clear" w:color="auto" w:fill="FFFFFF"/>
        </w:rPr>
        <w:t>Pelikán</w:t>
      </w:r>
      <w:proofErr w:type="spellEnd"/>
      <w:r w:rsidR="002C7E76" w:rsidRPr="002C7E76">
        <w:rPr>
          <w:color w:val="000000" w:themeColor="text1"/>
          <w:sz w:val="18"/>
          <w:szCs w:val="18"/>
          <w:shd w:val="clear" w:color="auto" w:fill="FFFFFF"/>
        </w:rPr>
        <w:t xml:space="preserve">, Martin, David E. </w:t>
      </w:r>
      <w:proofErr w:type="gramStart"/>
      <w:r w:rsidR="002C7E76" w:rsidRPr="002C7E76">
        <w:rPr>
          <w:color w:val="000000" w:themeColor="text1"/>
          <w:sz w:val="18"/>
          <w:szCs w:val="18"/>
          <w:shd w:val="clear" w:color="auto" w:fill="FFFFFF"/>
        </w:rPr>
        <w:t>Goldberg</w:t>
      </w:r>
      <w:proofErr w:type="gramEnd"/>
      <w:r w:rsidR="002C7E76" w:rsidRPr="002C7E76">
        <w:rPr>
          <w:color w:val="000000" w:themeColor="text1"/>
          <w:sz w:val="18"/>
          <w:szCs w:val="18"/>
          <w:shd w:val="clear" w:color="auto" w:fill="FFFFFF"/>
        </w:rPr>
        <w:t xml:space="preserve"> and Erick </w:t>
      </w:r>
      <w:proofErr w:type="spellStart"/>
      <w:r w:rsidR="002C7E76" w:rsidRPr="002C7E76">
        <w:rPr>
          <w:color w:val="000000" w:themeColor="text1"/>
          <w:sz w:val="18"/>
          <w:szCs w:val="18"/>
          <w:shd w:val="clear" w:color="auto" w:fill="FFFFFF"/>
        </w:rPr>
        <w:t>Cantú</w:t>
      </w:r>
      <w:proofErr w:type="spellEnd"/>
      <w:r w:rsidR="002C7E76" w:rsidRPr="002C7E76">
        <w:rPr>
          <w:color w:val="000000" w:themeColor="text1"/>
          <w:sz w:val="18"/>
          <w:szCs w:val="18"/>
          <w:shd w:val="clear" w:color="auto" w:fill="FFFFFF"/>
        </w:rPr>
        <w:t>-Paz. “BOA: the Bayesian optimization algorithm.” (1999).</w:t>
      </w:r>
    </w:p>
    <w:p w14:paraId="204CC081" w14:textId="77777777" w:rsidR="002C7E76" w:rsidRPr="00190EDF" w:rsidRDefault="002C7E76" w:rsidP="00AD657E">
      <w:pPr>
        <w:spacing w:line="276" w:lineRule="auto"/>
        <w:ind w:left="454" w:right="544"/>
        <w:rPr>
          <w:color w:val="000000" w:themeColor="text1"/>
          <w:sz w:val="18"/>
          <w:szCs w:val="18"/>
          <w:shd w:val="clear" w:color="auto" w:fill="FFFFFF"/>
        </w:rPr>
      </w:pPr>
      <w:r>
        <w:rPr>
          <w:color w:val="000000" w:themeColor="text1"/>
          <w:sz w:val="18"/>
          <w:szCs w:val="18"/>
          <w:shd w:val="clear" w:color="auto" w:fill="FFFFFF"/>
        </w:rPr>
        <w:t xml:space="preserve">[7] </w:t>
      </w:r>
      <w:r w:rsidR="00190EDF" w:rsidRPr="00190EDF">
        <w:rPr>
          <w:color w:val="000000" w:themeColor="text1"/>
          <w:sz w:val="18"/>
          <w:szCs w:val="18"/>
        </w:rPr>
        <w:t xml:space="preserve">J. Snoek, H. Larochelle, and R.P. Adams. Practical </w:t>
      </w:r>
      <w:proofErr w:type="spellStart"/>
      <w:r w:rsidR="00190EDF" w:rsidRPr="00190EDF">
        <w:rPr>
          <w:color w:val="000000" w:themeColor="text1"/>
          <w:sz w:val="18"/>
          <w:szCs w:val="18"/>
        </w:rPr>
        <w:t>bayesian</w:t>
      </w:r>
      <w:proofErr w:type="spellEnd"/>
      <w:r w:rsidR="00190EDF" w:rsidRPr="00190EDF">
        <w:rPr>
          <w:color w:val="000000" w:themeColor="text1"/>
          <w:sz w:val="18"/>
          <w:szCs w:val="18"/>
        </w:rPr>
        <w:t xml:space="preserve"> optimization of machine learning algorithms. In NIPS, 2012.</w:t>
      </w:r>
    </w:p>
    <w:p w14:paraId="3B81DB12" w14:textId="77777777" w:rsidR="00AD657E" w:rsidRPr="00AD657E" w:rsidRDefault="00190EDF" w:rsidP="00AD657E">
      <w:pPr>
        <w:spacing w:line="276" w:lineRule="auto"/>
        <w:ind w:left="454" w:right="544"/>
        <w:rPr>
          <w:color w:val="000000" w:themeColor="text1"/>
          <w:sz w:val="18"/>
          <w:szCs w:val="18"/>
          <w:shd w:val="clear" w:color="auto" w:fill="FFFFFF"/>
        </w:rPr>
      </w:pPr>
      <w:r>
        <w:rPr>
          <w:color w:val="000000" w:themeColor="text1"/>
          <w:sz w:val="18"/>
          <w:szCs w:val="18"/>
          <w:shd w:val="clear" w:color="auto" w:fill="FFFFFF"/>
        </w:rPr>
        <w:t>[8</w:t>
      </w:r>
      <w:r w:rsidR="002C7E76">
        <w:rPr>
          <w:color w:val="000000" w:themeColor="text1"/>
          <w:sz w:val="18"/>
          <w:szCs w:val="18"/>
          <w:shd w:val="clear" w:color="auto" w:fill="FFFFFF"/>
        </w:rPr>
        <w:t xml:space="preserve">] </w:t>
      </w:r>
      <w:hyperlink r:id="rId17" w:history="1">
        <w:r w:rsidR="00AD657E" w:rsidRPr="00AD657E">
          <w:rPr>
            <w:rStyle w:val="Hyperlink"/>
            <w:sz w:val="18"/>
            <w:szCs w:val="18"/>
            <w:shd w:val="clear" w:color="auto" w:fill="FFFFFF"/>
          </w:rPr>
          <w:t>https://towardsdatascience.com/quick-tutorial-using-bayesian-optimization-to-tune-your-hyperparameters-in-pytorch-e9f74fc133c2</w:t>
        </w:r>
      </w:hyperlink>
    </w:p>
    <w:p w14:paraId="7FBE22F1" w14:textId="77777777" w:rsidR="00AD657E" w:rsidRPr="00AD657E" w:rsidRDefault="00190EDF" w:rsidP="00AD657E">
      <w:pPr>
        <w:spacing w:line="276" w:lineRule="auto"/>
        <w:ind w:left="454" w:right="544"/>
        <w:jc w:val="both"/>
        <w:rPr>
          <w:color w:val="000000" w:themeColor="text1"/>
          <w:sz w:val="18"/>
          <w:szCs w:val="18"/>
          <w:shd w:val="clear" w:color="auto" w:fill="FFFFFF"/>
        </w:rPr>
      </w:pPr>
      <w:r>
        <w:rPr>
          <w:color w:val="000000" w:themeColor="text1"/>
          <w:sz w:val="18"/>
          <w:szCs w:val="18"/>
          <w:shd w:val="clear" w:color="auto" w:fill="FFFFFF"/>
        </w:rPr>
        <w:t>[9</w:t>
      </w:r>
      <w:r w:rsidR="00AD657E" w:rsidRPr="00AD657E">
        <w:rPr>
          <w:color w:val="000000" w:themeColor="text1"/>
          <w:sz w:val="18"/>
          <w:szCs w:val="18"/>
          <w:shd w:val="clear" w:color="auto" w:fill="FFFFFF"/>
        </w:rPr>
        <w:t xml:space="preserve">] </w:t>
      </w:r>
      <w:proofErr w:type="spellStart"/>
      <w:r w:rsidR="00AD657E" w:rsidRPr="00AD657E">
        <w:rPr>
          <w:color w:val="000000" w:themeColor="text1"/>
          <w:sz w:val="18"/>
          <w:szCs w:val="18"/>
          <w:shd w:val="clear" w:color="auto" w:fill="FFFFFF"/>
        </w:rPr>
        <w:t>Makridakis</w:t>
      </w:r>
      <w:proofErr w:type="spellEnd"/>
      <w:r w:rsidR="00AD657E" w:rsidRPr="00AD657E">
        <w:rPr>
          <w:color w:val="000000" w:themeColor="text1"/>
          <w:sz w:val="18"/>
          <w:szCs w:val="18"/>
          <w:shd w:val="clear" w:color="auto" w:fill="FFFFFF"/>
        </w:rPr>
        <w:t xml:space="preserve">, Spyros &amp; </w:t>
      </w:r>
      <w:proofErr w:type="spellStart"/>
      <w:r w:rsidR="00AD657E" w:rsidRPr="00AD657E">
        <w:rPr>
          <w:color w:val="000000" w:themeColor="text1"/>
          <w:sz w:val="18"/>
          <w:szCs w:val="18"/>
          <w:shd w:val="clear" w:color="auto" w:fill="FFFFFF"/>
        </w:rPr>
        <w:t>Spiliotis</w:t>
      </w:r>
      <w:proofErr w:type="spellEnd"/>
      <w:r w:rsidR="00AD657E" w:rsidRPr="00AD657E">
        <w:rPr>
          <w:color w:val="000000" w:themeColor="text1"/>
          <w:sz w:val="18"/>
          <w:szCs w:val="18"/>
          <w:shd w:val="clear" w:color="auto" w:fill="FFFFFF"/>
        </w:rPr>
        <w:t xml:space="preserve">, </w:t>
      </w:r>
      <w:proofErr w:type="spellStart"/>
      <w:r w:rsidR="00AD657E" w:rsidRPr="00AD657E">
        <w:rPr>
          <w:color w:val="000000" w:themeColor="text1"/>
          <w:sz w:val="18"/>
          <w:szCs w:val="18"/>
          <w:shd w:val="clear" w:color="auto" w:fill="FFFFFF"/>
        </w:rPr>
        <w:t>Evangelos</w:t>
      </w:r>
      <w:proofErr w:type="spellEnd"/>
      <w:r w:rsidR="00AD657E" w:rsidRPr="00AD657E">
        <w:rPr>
          <w:color w:val="000000" w:themeColor="text1"/>
          <w:sz w:val="18"/>
          <w:szCs w:val="18"/>
          <w:shd w:val="clear" w:color="auto" w:fill="FFFFFF"/>
        </w:rPr>
        <w:t xml:space="preserve"> &amp; </w:t>
      </w:r>
      <w:proofErr w:type="spellStart"/>
      <w:r w:rsidR="00AD657E" w:rsidRPr="00AD657E">
        <w:rPr>
          <w:color w:val="000000" w:themeColor="text1"/>
          <w:sz w:val="18"/>
          <w:szCs w:val="18"/>
          <w:shd w:val="clear" w:color="auto" w:fill="FFFFFF"/>
        </w:rPr>
        <w:t>Assimakopoulos</w:t>
      </w:r>
      <w:proofErr w:type="spellEnd"/>
      <w:r w:rsidR="00AD657E" w:rsidRPr="00AD657E">
        <w:rPr>
          <w:color w:val="000000" w:themeColor="text1"/>
          <w:sz w:val="18"/>
          <w:szCs w:val="18"/>
          <w:shd w:val="clear" w:color="auto" w:fill="FFFFFF"/>
        </w:rPr>
        <w:t xml:space="preserve">, Vassilis. (2020). The M5 Accuracy competition: Results, </w:t>
      </w:r>
      <w:proofErr w:type="gramStart"/>
      <w:r w:rsidR="00AD657E" w:rsidRPr="00AD657E">
        <w:rPr>
          <w:color w:val="000000" w:themeColor="text1"/>
          <w:sz w:val="18"/>
          <w:szCs w:val="18"/>
          <w:shd w:val="clear" w:color="auto" w:fill="FFFFFF"/>
        </w:rPr>
        <w:t>findings</w:t>
      </w:r>
      <w:proofErr w:type="gramEnd"/>
      <w:r w:rsidR="00AD657E" w:rsidRPr="00AD657E">
        <w:rPr>
          <w:color w:val="000000" w:themeColor="text1"/>
          <w:sz w:val="18"/>
          <w:szCs w:val="18"/>
          <w:shd w:val="clear" w:color="auto" w:fill="FFFFFF"/>
        </w:rPr>
        <w:t xml:space="preserve"> and conclusions.</w:t>
      </w:r>
    </w:p>
    <w:p w14:paraId="3C4F7CD9" w14:textId="77777777" w:rsidR="00AD657E" w:rsidRDefault="00190EDF" w:rsidP="00AD657E">
      <w:pPr>
        <w:spacing w:line="276" w:lineRule="auto"/>
        <w:ind w:left="454" w:right="544"/>
        <w:jc w:val="both"/>
        <w:rPr>
          <w:rStyle w:val="Hyperlink"/>
          <w:sz w:val="18"/>
          <w:szCs w:val="18"/>
          <w:shd w:val="clear" w:color="auto" w:fill="FFFFFF"/>
        </w:rPr>
      </w:pPr>
      <w:r>
        <w:rPr>
          <w:color w:val="000000" w:themeColor="text1"/>
          <w:sz w:val="18"/>
          <w:szCs w:val="18"/>
          <w:shd w:val="clear" w:color="auto" w:fill="FFFFFF"/>
        </w:rPr>
        <w:t>[10</w:t>
      </w:r>
      <w:r w:rsidR="00AD657E" w:rsidRPr="00AD657E">
        <w:rPr>
          <w:color w:val="000000" w:themeColor="text1"/>
          <w:sz w:val="18"/>
          <w:szCs w:val="18"/>
          <w:shd w:val="clear" w:color="auto" w:fill="FFFFFF"/>
        </w:rPr>
        <w:t xml:space="preserve">] </w:t>
      </w:r>
      <w:hyperlink r:id="rId18" w:history="1">
        <w:r w:rsidR="00AD657E" w:rsidRPr="00AD657E">
          <w:rPr>
            <w:rStyle w:val="Hyperlink"/>
            <w:sz w:val="18"/>
            <w:szCs w:val="18"/>
            <w:shd w:val="clear" w:color="auto" w:fill="FFFFFF"/>
          </w:rPr>
          <w:t>https://www.kaggle.com/competitions/m5-forecasting-accuracy/data</w:t>
        </w:r>
      </w:hyperlink>
    </w:p>
    <w:p w14:paraId="50757011" w14:textId="77777777" w:rsidR="006575A6" w:rsidRPr="006575A6" w:rsidRDefault="006575A6" w:rsidP="006575A6">
      <w:pPr>
        <w:tabs>
          <w:tab w:val="left" w:pos="730"/>
        </w:tabs>
        <w:spacing w:before="121" w:line="228" w:lineRule="auto"/>
        <w:ind w:left="454" w:right="540"/>
        <w:jc w:val="both"/>
        <w:rPr>
          <w:color w:val="000000" w:themeColor="text1"/>
          <w:sz w:val="18"/>
        </w:rPr>
      </w:pPr>
      <w:r w:rsidRPr="006575A6">
        <w:rPr>
          <w:color w:val="000000" w:themeColor="text1"/>
          <w:sz w:val="18"/>
        </w:rPr>
        <w:t xml:space="preserve">[11] </w:t>
      </w:r>
      <w:proofErr w:type="spellStart"/>
      <w:r w:rsidRPr="006575A6">
        <w:rPr>
          <w:color w:val="000000" w:themeColor="text1"/>
          <w:sz w:val="18"/>
        </w:rPr>
        <w:t>Diederik</w:t>
      </w:r>
      <w:proofErr w:type="spellEnd"/>
      <w:r w:rsidRPr="006575A6">
        <w:rPr>
          <w:color w:val="000000" w:themeColor="text1"/>
          <w:sz w:val="18"/>
        </w:rPr>
        <w:t xml:space="preserve"> P. </w:t>
      </w:r>
      <w:proofErr w:type="spellStart"/>
      <w:r w:rsidRPr="006575A6">
        <w:rPr>
          <w:color w:val="000000" w:themeColor="text1"/>
          <w:sz w:val="18"/>
        </w:rPr>
        <w:t>Kingma</w:t>
      </w:r>
      <w:proofErr w:type="spellEnd"/>
      <w:r w:rsidRPr="006575A6">
        <w:rPr>
          <w:color w:val="000000" w:themeColor="text1"/>
          <w:sz w:val="18"/>
        </w:rPr>
        <w:t xml:space="preserve"> and Jimmy Lei Ba. Adam: A method for stochastic optimization. In International</w:t>
      </w:r>
      <w:r w:rsidRPr="006575A6">
        <w:rPr>
          <w:color w:val="000000" w:themeColor="text1"/>
          <w:spacing w:val="1"/>
          <w:sz w:val="18"/>
        </w:rPr>
        <w:t xml:space="preserve"> </w:t>
      </w:r>
      <w:r w:rsidRPr="006575A6">
        <w:rPr>
          <w:color w:val="000000" w:themeColor="text1"/>
          <w:sz w:val="18"/>
        </w:rPr>
        <w:t>Conference</w:t>
      </w:r>
      <w:r w:rsidRPr="006575A6">
        <w:rPr>
          <w:color w:val="000000" w:themeColor="text1"/>
          <w:spacing w:val="-2"/>
          <w:sz w:val="18"/>
        </w:rPr>
        <w:t xml:space="preserve"> </w:t>
      </w:r>
      <w:r w:rsidRPr="006575A6">
        <w:rPr>
          <w:color w:val="000000" w:themeColor="text1"/>
          <w:sz w:val="18"/>
        </w:rPr>
        <w:t>on</w:t>
      </w:r>
      <w:r w:rsidRPr="006575A6">
        <w:rPr>
          <w:color w:val="000000" w:themeColor="text1"/>
          <w:spacing w:val="-2"/>
          <w:sz w:val="18"/>
        </w:rPr>
        <w:t xml:space="preserve"> </w:t>
      </w:r>
      <w:r w:rsidRPr="006575A6">
        <w:rPr>
          <w:color w:val="000000" w:themeColor="text1"/>
          <w:sz w:val="18"/>
        </w:rPr>
        <w:t>Learning</w:t>
      </w:r>
      <w:r w:rsidRPr="006575A6">
        <w:rPr>
          <w:color w:val="000000" w:themeColor="text1"/>
          <w:spacing w:val="-2"/>
          <w:sz w:val="18"/>
        </w:rPr>
        <w:t xml:space="preserve"> </w:t>
      </w:r>
      <w:r w:rsidRPr="006575A6">
        <w:rPr>
          <w:color w:val="000000" w:themeColor="text1"/>
          <w:sz w:val="18"/>
        </w:rPr>
        <w:t>Representations</w:t>
      </w:r>
      <w:r w:rsidRPr="006575A6">
        <w:rPr>
          <w:color w:val="000000" w:themeColor="text1"/>
          <w:spacing w:val="-1"/>
          <w:sz w:val="18"/>
        </w:rPr>
        <w:t xml:space="preserve"> </w:t>
      </w:r>
      <w:r w:rsidRPr="006575A6">
        <w:rPr>
          <w:color w:val="000000" w:themeColor="text1"/>
          <w:sz w:val="18"/>
        </w:rPr>
        <w:t>(ICLR),</w:t>
      </w:r>
      <w:r w:rsidRPr="006575A6">
        <w:rPr>
          <w:color w:val="000000" w:themeColor="text1"/>
          <w:spacing w:val="-2"/>
          <w:sz w:val="18"/>
        </w:rPr>
        <w:t xml:space="preserve"> </w:t>
      </w:r>
      <w:r w:rsidRPr="006575A6">
        <w:rPr>
          <w:color w:val="000000" w:themeColor="text1"/>
          <w:sz w:val="18"/>
        </w:rPr>
        <w:t>2015.</w:t>
      </w:r>
    </w:p>
    <w:p w14:paraId="445910D8" w14:textId="77777777" w:rsidR="006575A6" w:rsidRPr="00AD657E" w:rsidRDefault="006575A6" w:rsidP="00AD657E">
      <w:pPr>
        <w:spacing w:line="276" w:lineRule="auto"/>
        <w:ind w:left="454" w:right="544"/>
        <w:jc w:val="both"/>
        <w:rPr>
          <w:color w:val="000000" w:themeColor="text1"/>
          <w:sz w:val="18"/>
          <w:szCs w:val="18"/>
          <w:shd w:val="clear" w:color="auto" w:fill="FFFFFF"/>
        </w:rPr>
      </w:pPr>
    </w:p>
    <w:p w14:paraId="27E8120D" w14:textId="77777777" w:rsidR="00AD657E" w:rsidRDefault="00AD657E" w:rsidP="00AD657E">
      <w:pPr>
        <w:ind w:left="454" w:right="544"/>
        <w:rPr>
          <w:rStyle w:val="Hyperlink"/>
          <w:sz w:val="18"/>
          <w:szCs w:val="18"/>
          <w:shd w:val="clear" w:color="auto" w:fill="FFFFFF"/>
        </w:rPr>
      </w:pPr>
    </w:p>
    <w:p w14:paraId="0D093F90" w14:textId="77777777" w:rsidR="00AD657E" w:rsidRPr="00AD657E" w:rsidRDefault="00AD657E" w:rsidP="00AD657E">
      <w:pPr>
        <w:ind w:right="544"/>
        <w:rPr>
          <w:color w:val="000000" w:themeColor="text1"/>
          <w:sz w:val="18"/>
          <w:szCs w:val="18"/>
        </w:rPr>
      </w:pPr>
    </w:p>
    <w:p w14:paraId="36D82BB0" w14:textId="77777777" w:rsidR="00AD657E" w:rsidRDefault="00AD657E"/>
    <w:sectPr w:rsidR="00AD657E">
      <w:pgSz w:w="12240" w:h="15840"/>
      <w:pgMar w:top="1500" w:right="1600" w:bottom="820" w:left="1720" w:header="0" w:footer="6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1C3F1" w14:textId="77777777" w:rsidR="007753D6" w:rsidRDefault="007753D6" w:rsidP="00A81E5B">
      <w:r>
        <w:separator/>
      </w:r>
    </w:p>
  </w:endnote>
  <w:endnote w:type="continuationSeparator" w:id="0">
    <w:p w14:paraId="79978C08" w14:textId="77777777" w:rsidR="007753D6" w:rsidRDefault="007753D6" w:rsidP="00A81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5D1A1" w14:textId="77777777" w:rsidR="00D26850" w:rsidRDefault="005C7576">
    <w:pPr>
      <w:pStyle w:val="BodyText"/>
      <w:spacing w:line="14" w:lineRule="auto"/>
    </w:pPr>
    <w:r>
      <w:rPr>
        <w:noProof/>
        <w:lang w:val="en-IN" w:eastAsia="en-IN"/>
      </w:rPr>
      <mc:AlternateContent>
        <mc:Choice Requires="wps">
          <w:drawing>
            <wp:anchor distT="0" distB="0" distL="114300" distR="114300" simplePos="0" relativeHeight="251660288" behindDoc="1" locked="0" layoutInCell="1" allowOverlap="1" wp14:anchorId="7E091CE9" wp14:editId="3EA72442">
              <wp:simplePos x="0" y="0"/>
              <wp:positionH relativeFrom="page">
                <wp:posOffset>3822700</wp:posOffset>
              </wp:positionH>
              <wp:positionV relativeFrom="page">
                <wp:posOffset>9525000</wp:posOffset>
              </wp:positionV>
              <wp:extent cx="136525" cy="167640"/>
              <wp:effectExtent l="3175" t="0" r="3175" b="381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6DD82" w14:textId="77777777" w:rsidR="00D26850" w:rsidRDefault="008843DA">
                          <w:pPr>
                            <w:pStyle w:val="BodyText"/>
                            <w:spacing w:before="13"/>
                            <w:ind w:left="60"/>
                          </w:pPr>
                          <w:r>
                            <w:fldChar w:fldCharType="begin"/>
                          </w:r>
                          <w:r>
                            <w:rPr>
                              <w:w w:val="94"/>
                            </w:rPr>
                            <w:instrText xml:space="preserve"> PAGE </w:instrText>
                          </w:r>
                          <w:r>
                            <w:fldChar w:fldCharType="separate"/>
                          </w:r>
                          <w:r w:rsidR="00A420CD">
                            <w:rPr>
                              <w:noProof/>
                              <w:w w:val="94"/>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091CE9" id="_x0000_t202" coordsize="21600,21600" o:spt="202" path="m,l,21600r21600,l21600,xe">
              <v:stroke joinstyle="miter"/>
              <v:path gradientshapeok="t" o:connecttype="rect"/>
            </v:shapetype>
            <v:shape id="Text Box 8" o:spid="_x0000_s1026" type="#_x0000_t202" style="position:absolute;margin-left:301pt;margin-top:750pt;width:10.75pt;height:13.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S/1QEAAJADAAAOAAAAZHJzL2Uyb0RvYy54bWysU9uO0zAQfUfiHyy/07SFLShqulp2tQhp&#13;&#10;uUgLHzBx7MYi8Zix26R8PWOn6XJ5Q7xYY3t85pwz4+312HfiqClYdJVcLZZSaKewsW5fya9f7l+8&#13;&#10;kSJEcA106HQlTzrI693zZ9vBl3qNLXaNJsEgLpSDr2Qboy+LIqhW9xAW6LXjS4PUQ+Qt7YuGYGD0&#13;&#10;vivWy+WmGJAaT6h0CHx6N13KXcY3Rqv4yZigo+gqydxiXimvdVqL3RbKPYFvrTrTgH9g0YN1XPQC&#13;&#10;dQcRxIHsX1C9VYQBTVwo7As0xiqdNbCa1fIPNY8teJ21sDnBX2wK/w9WfTw++s8k4vgWR25gFhH8&#13;&#10;A6pvQTi8bcHt9Q0RDq2GhguvkmXF4EN5fpqsDmVIIPXwARtuMhwiZqDRUJ9cYZ2C0bkBp4vpeoxC&#13;&#10;pZIvN1frKykUX602rzevclMKKOfHnkJ8p7EXKagkcU8zOBwfQkxkoJxTUi2H97brcl8799sBJ6aT&#13;&#10;TD7xnZjHsR45O4mosTmxDMJpTHisOWiRfkgx8IhUMnw/AGkpuveOrUjzNAc0B/UcgFP8tJJRiim8&#13;&#10;jdPcHTzZfcvIk9kOb9guY7OUJxZnntz2rPA8ommuft3nrKePtPsJAAD//wMAUEsDBBQABgAIAAAA&#13;&#10;IQC6NVN+4wAAABIBAAAPAAAAZHJzL2Rvd25yZXYueG1sTE9LT8MwDL4j8R8iI3FjCYVF0DWdJh4n&#13;&#10;JERXDhzTJmujNU5psq38e7wTXCzbn/09ivXsB3a0U3QBFdwuBDCLbTAOOwWf9evNA7CYNBo9BLQK&#13;&#10;fmyEdXl5UejchBNW9rhNHSMSjLlW0Kc05pzHtrdex0UYLRK2C5PXicap42bSJyL3A8+EkNxrh6TQ&#13;&#10;69E+9bbdbw9eweYLqxf3/d58VLvK1fWjwDe5V+r6an5eUdmsgCU7p78POGcg/1CSsSYc0EQ2KJAi&#13;&#10;o0CJgKUQ1NGJzO6WwJrzKpP3wMuC/49S/gIAAP//AwBQSwECLQAUAAYACAAAACEAtoM4kv4AAADh&#13;&#10;AQAAEwAAAAAAAAAAAAAAAAAAAAAAW0NvbnRlbnRfVHlwZXNdLnhtbFBLAQItABQABgAIAAAAIQA4&#13;&#10;/SH/1gAAAJQBAAALAAAAAAAAAAAAAAAAAC8BAABfcmVscy8ucmVsc1BLAQItABQABgAIAAAAIQC+&#13;&#10;LTS/1QEAAJADAAAOAAAAAAAAAAAAAAAAAC4CAABkcnMvZTJvRG9jLnhtbFBLAQItABQABgAIAAAA&#13;&#10;IQC6NVN+4wAAABIBAAAPAAAAAAAAAAAAAAAAAC8EAABkcnMvZG93bnJldi54bWxQSwUGAAAAAAQA&#13;&#10;BADzAAAAPwUAAAAA&#13;&#10;" filled="f" stroked="f">
              <v:textbox inset="0,0,0,0">
                <w:txbxContent>
                  <w:p w14:paraId="2D26DD82" w14:textId="77777777" w:rsidR="00D26850" w:rsidRDefault="008843DA">
                    <w:pPr>
                      <w:pStyle w:val="BodyText"/>
                      <w:spacing w:before="13"/>
                      <w:ind w:left="60"/>
                    </w:pPr>
                    <w:r>
                      <w:fldChar w:fldCharType="begin"/>
                    </w:r>
                    <w:r>
                      <w:rPr>
                        <w:w w:val="94"/>
                      </w:rPr>
                      <w:instrText xml:space="preserve"> PAGE </w:instrText>
                    </w:r>
                    <w:r>
                      <w:fldChar w:fldCharType="separate"/>
                    </w:r>
                    <w:r w:rsidR="00A420CD">
                      <w:rPr>
                        <w:noProof/>
                        <w:w w:val="94"/>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D641B" w14:textId="77777777" w:rsidR="007753D6" w:rsidRDefault="007753D6" w:rsidP="00A81E5B">
      <w:r>
        <w:separator/>
      </w:r>
    </w:p>
  </w:footnote>
  <w:footnote w:type="continuationSeparator" w:id="0">
    <w:p w14:paraId="7B24AD7F" w14:textId="77777777" w:rsidR="007753D6" w:rsidRDefault="007753D6" w:rsidP="00A81E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859"/>
    <w:multiLevelType w:val="hybridMultilevel"/>
    <w:tmpl w:val="3ADA379C"/>
    <w:lvl w:ilvl="0" w:tplc="D9845152">
      <w:start w:val="1"/>
      <w:numFmt w:val="decimal"/>
      <w:lvlText w:val="[%1]"/>
      <w:lvlJc w:val="left"/>
      <w:pPr>
        <w:ind w:left="451" w:hanging="261"/>
      </w:pPr>
      <w:rPr>
        <w:rFonts w:ascii="Times New Roman" w:eastAsia="Times New Roman" w:hAnsi="Times New Roman" w:cs="Times New Roman" w:hint="default"/>
        <w:spacing w:val="-2"/>
        <w:w w:val="101"/>
        <w:sz w:val="18"/>
        <w:szCs w:val="18"/>
        <w:lang w:val="en-US" w:eastAsia="en-US" w:bidi="ar-SA"/>
      </w:rPr>
    </w:lvl>
    <w:lvl w:ilvl="1" w:tplc="0664AD62">
      <w:numFmt w:val="bullet"/>
      <w:lvlText w:val="•"/>
      <w:lvlJc w:val="left"/>
      <w:pPr>
        <w:ind w:left="1306" w:hanging="261"/>
      </w:pPr>
      <w:rPr>
        <w:rFonts w:hint="default"/>
        <w:lang w:val="en-US" w:eastAsia="en-US" w:bidi="ar-SA"/>
      </w:rPr>
    </w:lvl>
    <w:lvl w:ilvl="2" w:tplc="1D4A2702">
      <w:numFmt w:val="bullet"/>
      <w:lvlText w:val="•"/>
      <w:lvlJc w:val="left"/>
      <w:pPr>
        <w:ind w:left="2152" w:hanging="261"/>
      </w:pPr>
      <w:rPr>
        <w:rFonts w:hint="default"/>
        <w:lang w:val="en-US" w:eastAsia="en-US" w:bidi="ar-SA"/>
      </w:rPr>
    </w:lvl>
    <w:lvl w:ilvl="3" w:tplc="FAE6F8FC">
      <w:numFmt w:val="bullet"/>
      <w:lvlText w:val="•"/>
      <w:lvlJc w:val="left"/>
      <w:pPr>
        <w:ind w:left="2998" w:hanging="261"/>
      </w:pPr>
      <w:rPr>
        <w:rFonts w:hint="default"/>
        <w:lang w:val="en-US" w:eastAsia="en-US" w:bidi="ar-SA"/>
      </w:rPr>
    </w:lvl>
    <w:lvl w:ilvl="4" w:tplc="89AE57A0">
      <w:numFmt w:val="bullet"/>
      <w:lvlText w:val="•"/>
      <w:lvlJc w:val="left"/>
      <w:pPr>
        <w:ind w:left="3844" w:hanging="261"/>
      </w:pPr>
      <w:rPr>
        <w:rFonts w:hint="default"/>
        <w:lang w:val="en-US" w:eastAsia="en-US" w:bidi="ar-SA"/>
      </w:rPr>
    </w:lvl>
    <w:lvl w:ilvl="5" w:tplc="199E3A6C">
      <w:numFmt w:val="bullet"/>
      <w:lvlText w:val="•"/>
      <w:lvlJc w:val="left"/>
      <w:pPr>
        <w:ind w:left="4690" w:hanging="261"/>
      </w:pPr>
      <w:rPr>
        <w:rFonts w:hint="default"/>
        <w:lang w:val="en-US" w:eastAsia="en-US" w:bidi="ar-SA"/>
      </w:rPr>
    </w:lvl>
    <w:lvl w:ilvl="6" w:tplc="B9E8AF3E">
      <w:numFmt w:val="bullet"/>
      <w:lvlText w:val="•"/>
      <w:lvlJc w:val="left"/>
      <w:pPr>
        <w:ind w:left="5536" w:hanging="261"/>
      </w:pPr>
      <w:rPr>
        <w:rFonts w:hint="default"/>
        <w:lang w:val="en-US" w:eastAsia="en-US" w:bidi="ar-SA"/>
      </w:rPr>
    </w:lvl>
    <w:lvl w:ilvl="7" w:tplc="929E5658">
      <w:numFmt w:val="bullet"/>
      <w:lvlText w:val="•"/>
      <w:lvlJc w:val="left"/>
      <w:pPr>
        <w:ind w:left="6382" w:hanging="261"/>
      </w:pPr>
      <w:rPr>
        <w:rFonts w:hint="default"/>
        <w:lang w:val="en-US" w:eastAsia="en-US" w:bidi="ar-SA"/>
      </w:rPr>
    </w:lvl>
    <w:lvl w:ilvl="8" w:tplc="F690BA2A">
      <w:numFmt w:val="bullet"/>
      <w:lvlText w:val="•"/>
      <w:lvlJc w:val="left"/>
      <w:pPr>
        <w:ind w:left="7228" w:hanging="261"/>
      </w:pPr>
      <w:rPr>
        <w:rFonts w:hint="default"/>
        <w:lang w:val="en-US" w:eastAsia="en-US" w:bidi="ar-SA"/>
      </w:rPr>
    </w:lvl>
  </w:abstractNum>
  <w:abstractNum w:abstractNumId="1" w15:restartNumberingAfterBreak="0">
    <w:nsid w:val="0CA664C9"/>
    <w:multiLevelType w:val="multilevel"/>
    <w:tmpl w:val="A2B0BB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BB6BC5"/>
    <w:multiLevelType w:val="multilevel"/>
    <w:tmpl w:val="9A4E4FDC"/>
    <w:lvl w:ilvl="0">
      <w:start w:val="1"/>
      <w:numFmt w:val="decimal"/>
      <w:lvlText w:val="%1"/>
      <w:lvlJc w:val="left"/>
      <w:pPr>
        <w:ind w:left="810" w:hanging="360"/>
      </w:pPr>
      <w:rPr>
        <w:rFonts w:hint="default"/>
        <w:b/>
        <w:bCs/>
        <w:w w:val="95"/>
        <w:lang w:val="en-US" w:eastAsia="en-US" w:bidi="ar-SA"/>
      </w:rPr>
    </w:lvl>
    <w:lvl w:ilvl="1">
      <w:start w:val="1"/>
      <w:numFmt w:val="decimal"/>
      <w:lvlText w:val="%1.%2"/>
      <w:lvlJc w:val="left"/>
      <w:pPr>
        <w:ind w:left="899" w:hanging="449"/>
      </w:pPr>
      <w:rPr>
        <w:rFonts w:ascii="Times New Roman" w:eastAsia="Times New Roman" w:hAnsi="Times New Roman" w:cs="Times New Roman" w:hint="default"/>
        <w:b/>
        <w:bCs/>
        <w:spacing w:val="0"/>
        <w:w w:val="95"/>
        <w:sz w:val="20"/>
        <w:szCs w:val="20"/>
        <w:lang w:val="en-US" w:eastAsia="en-US" w:bidi="ar-SA"/>
      </w:rPr>
    </w:lvl>
    <w:lvl w:ilvl="2">
      <w:start w:val="1"/>
      <w:numFmt w:val="decimal"/>
      <w:lvlText w:val="%3."/>
      <w:lvlJc w:val="left"/>
      <w:pPr>
        <w:ind w:left="1168" w:hanging="250"/>
      </w:pPr>
      <w:rPr>
        <w:rFonts w:ascii="Times New Roman" w:eastAsia="Times New Roman" w:hAnsi="Times New Roman" w:cs="Times New Roman" w:hint="default"/>
        <w:spacing w:val="0"/>
        <w:w w:val="94"/>
        <w:sz w:val="20"/>
        <w:szCs w:val="20"/>
        <w:lang w:val="en-US" w:eastAsia="en-US" w:bidi="ar-SA"/>
      </w:rPr>
    </w:lvl>
    <w:lvl w:ilvl="3">
      <w:numFmt w:val="bullet"/>
      <w:lvlText w:val="•"/>
      <w:lvlJc w:val="left"/>
      <w:pPr>
        <w:ind w:left="1160" w:hanging="250"/>
      </w:pPr>
      <w:rPr>
        <w:rFonts w:hint="default"/>
        <w:lang w:val="en-US" w:eastAsia="en-US" w:bidi="ar-SA"/>
      </w:rPr>
    </w:lvl>
    <w:lvl w:ilvl="4">
      <w:numFmt w:val="bullet"/>
      <w:lvlText w:val="•"/>
      <w:lvlJc w:val="left"/>
      <w:pPr>
        <w:ind w:left="2268" w:hanging="250"/>
      </w:pPr>
      <w:rPr>
        <w:rFonts w:hint="default"/>
        <w:lang w:val="en-US" w:eastAsia="en-US" w:bidi="ar-SA"/>
      </w:rPr>
    </w:lvl>
    <w:lvl w:ilvl="5">
      <w:numFmt w:val="bullet"/>
      <w:lvlText w:val="•"/>
      <w:lvlJc w:val="left"/>
      <w:pPr>
        <w:ind w:left="3377" w:hanging="250"/>
      </w:pPr>
      <w:rPr>
        <w:rFonts w:hint="default"/>
        <w:lang w:val="en-US" w:eastAsia="en-US" w:bidi="ar-SA"/>
      </w:rPr>
    </w:lvl>
    <w:lvl w:ilvl="6">
      <w:numFmt w:val="bullet"/>
      <w:lvlText w:val="•"/>
      <w:lvlJc w:val="left"/>
      <w:pPr>
        <w:ind w:left="4485" w:hanging="250"/>
      </w:pPr>
      <w:rPr>
        <w:rFonts w:hint="default"/>
        <w:lang w:val="en-US" w:eastAsia="en-US" w:bidi="ar-SA"/>
      </w:rPr>
    </w:lvl>
    <w:lvl w:ilvl="7">
      <w:numFmt w:val="bullet"/>
      <w:lvlText w:val="•"/>
      <w:lvlJc w:val="left"/>
      <w:pPr>
        <w:ind w:left="5594" w:hanging="250"/>
      </w:pPr>
      <w:rPr>
        <w:rFonts w:hint="default"/>
        <w:lang w:val="en-US" w:eastAsia="en-US" w:bidi="ar-SA"/>
      </w:rPr>
    </w:lvl>
    <w:lvl w:ilvl="8">
      <w:numFmt w:val="bullet"/>
      <w:lvlText w:val="•"/>
      <w:lvlJc w:val="left"/>
      <w:pPr>
        <w:ind w:left="6702" w:hanging="250"/>
      </w:pPr>
      <w:rPr>
        <w:rFonts w:hint="default"/>
        <w:lang w:val="en-US" w:eastAsia="en-US" w:bidi="ar-SA"/>
      </w:rPr>
    </w:lvl>
  </w:abstractNum>
  <w:num w:numId="1" w16cid:durableId="297997101">
    <w:abstractNumId w:val="0"/>
  </w:num>
  <w:num w:numId="2" w16cid:durableId="1490975914">
    <w:abstractNumId w:val="2"/>
  </w:num>
  <w:num w:numId="3" w16cid:durableId="1118450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576"/>
    <w:rsid w:val="00002B41"/>
    <w:rsid w:val="000056D7"/>
    <w:rsid w:val="000079D9"/>
    <w:rsid w:val="0001202F"/>
    <w:rsid w:val="000506B8"/>
    <w:rsid w:val="00052FE0"/>
    <w:rsid w:val="00064A12"/>
    <w:rsid w:val="0007034C"/>
    <w:rsid w:val="000942A9"/>
    <w:rsid w:val="000A086A"/>
    <w:rsid w:val="000A2670"/>
    <w:rsid w:val="000D217F"/>
    <w:rsid w:val="000E5801"/>
    <w:rsid w:val="000F2CBD"/>
    <w:rsid w:val="000F342F"/>
    <w:rsid w:val="000F790A"/>
    <w:rsid w:val="00114034"/>
    <w:rsid w:val="0013003C"/>
    <w:rsid w:val="00160E8D"/>
    <w:rsid w:val="001610ED"/>
    <w:rsid w:val="00175805"/>
    <w:rsid w:val="00190EDF"/>
    <w:rsid w:val="001B1EAD"/>
    <w:rsid w:val="001C5549"/>
    <w:rsid w:val="00203517"/>
    <w:rsid w:val="0023235C"/>
    <w:rsid w:val="00260A0C"/>
    <w:rsid w:val="00261F24"/>
    <w:rsid w:val="002B3687"/>
    <w:rsid w:val="002C140E"/>
    <w:rsid w:val="002C7E76"/>
    <w:rsid w:val="00346A24"/>
    <w:rsid w:val="00367553"/>
    <w:rsid w:val="003767D7"/>
    <w:rsid w:val="00387AAB"/>
    <w:rsid w:val="003C35F9"/>
    <w:rsid w:val="00403629"/>
    <w:rsid w:val="004332A8"/>
    <w:rsid w:val="00443977"/>
    <w:rsid w:val="004B6E0E"/>
    <w:rsid w:val="004E1D62"/>
    <w:rsid w:val="004F583A"/>
    <w:rsid w:val="00524B7C"/>
    <w:rsid w:val="00584200"/>
    <w:rsid w:val="005859DD"/>
    <w:rsid w:val="005B14D1"/>
    <w:rsid w:val="005C7576"/>
    <w:rsid w:val="005E1CD3"/>
    <w:rsid w:val="005E2BAE"/>
    <w:rsid w:val="005E5C7E"/>
    <w:rsid w:val="005E7223"/>
    <w:rsid w:val="006575A6"/>
    <w:rsid w:val="006631DD"/>
    <w:rsid w:val="00671905"/>
    <w:rsid w:val="00683D63"/>
    <w:rsid w:val="006F18B8"/>
    <w:rsid w:val="007226A9"/>
    <w:rsid w:val="00731BBE"/>
    <w:rsid w:val="007427D9"/>
    <w:rsid w:val="007753D6"/>
    <w:rsid w:val="0079541B"/>
    <w:rsid w:val="007A314D"/>
    <w:rsid w:val="007B3F9A"/>
    <w:rsid w:val="008107F1"/>
    <w:rsid w:val="00811BE0"/>
    <w:rsid w:val="00815B8E"/>
    <w:rsid w:val="00830EE7"/>
    <w:rsid w:val="00842E36"/>
    <w:rsid w:val="008437AD"/>
    <w:rsid w:val="0084405A"/>
    <w:rsid w:val="008665B4"/>
    <w:rsid w:val="008843DA"/>
    <w:rsid w:val="0088637F"/>
    <w:rsid w:val="008D412C"/>
    <w:rsid w:val="008E01A6"/>
    <w:rsid w:val="008E7C70"/>
    <w:rsid w:val="008F5A74"/>
    <w:rsid w:val="00913ED7"/>
    <w:rsid w:val="00945705"/>
    <w:rsid w:val="00993325"/>
    <w:rsid w:val="009A02AB"/>
    <w:rsid w:val="009C5E0F"/>
    <w:rsid w:val="009E473F"/>
    <w:rsid w:val="009E56C5"/>
    <w:rsid w:val="00A420CD"/>
    <w:rsid w:val="00A42CBA"/>
    <w:rsid w:val="00A81E5B"/>
    <w:rsid w:val="00AD657E"/>
    <w:rsid w:val="00AF2DCD"/>
    <w:rsid w:val="00B05D1B"/>
    <w:rsid w:val="00B5010D"/>
    <w:rsid w:val="00B516A5"/>
    <w:rsid w:val="00B6194B"/>
    <w:rsid w:val="00B9302C"/>
    <w:rsid w:val="00BE3731"/>
    <w:rsid w:val="00C078F5"/>
    <w:rsid w:val="00C27668"/>
    <w:rsid w:val="00C425ED"/>
    <w:rsid w:val="00C62EFD"/>
    <w:rsid w:val="00C86BF0"/>
    <w:rsid w:val="00CB3428"/>
    <w:rsid w:val="00D07E9F"/>
    <w:rsid w:val="00D17FA5"/>
    <w:rsid w:val="00D25792"/>
    <w:rsid w:val="00D511B1"/>
    <w:rsid w:val="00DB0A05"/>
    <w:rsid w:val="00DB5429"/>
    <w:rsid w:val="00DC29E5"/>
    <w:rsid w:val="00DF2D74"/>
    <w:rsid w:val="00E26630"/>
    <w:rsid w:val="00E42237"/>
    <w:rsid w:val="00E65495"/>
    <w:rsid w:val="00E72328"/>
    <w:rsid w:val="00E72AD6"/>
    <w:rsid w:val="00ED06A0"/>
    <w:rsid w:val="00EE156D"/>
    <w:rsid w:val="00EF0743"/>
    <w:rsid w:val="00EF0819"/>
    <w:rsid w:val="00F806C3"/>
    <w:rsid w:val="00F872F9"/>
    <w:rsid w:val="00F95CD0"/>
    <w:rsid w:val="00FA75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3EEE3"/>
  <w15:chartTrackingRefBased/>
  <w15:docId w15:val="{AE08348E-63AF-42CF-BC09-ACF64188E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C7576"/>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5C7576"/>
    <w:pPr>
      <w:ind w:left="810" w:hanging="361"/>
      <w:outlineLvl w:val="0"/>
    </w:pPr>
    <w:rPr>
      <w:b/>
      <w:bCs/>
      <w:sz w:val="24"/>
      <w:szCs w:val="24"/>
    </w:rPr>
  </w:style>
  <w:style w:type="paragraph" w:styleId="Heading2">
    <w:name w:val="heading 2"/>
    <w:basedOn w:val="Normal"/>
    <w:link w:val="Heading2Char"/>
    <w:uiPriority w:val="1"/>
    <w:qFormat/>
    <w:rsid w:val="005C7576"/>
    <w:pPr>
      <w:ind w:left="899" w:hanging="45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C7576"/>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1"/>
    <w:rsid w:val="005C7576"/>
    <w:rPr>
      <w:rFonts w:ascii="Times New Roman" w:eastAsia="Times New Roman" w:hAnsi="Times New Roman" w:cs="Times New Roman"/>
      <w:b/>
      <w:bCs/>
      <w:sz w:val="20"/>
      <w:szCs w:val="20"/>
      <w:lang w:val="en-US"/>
    </w:rPr>
  </w:style>
  <w:style w:type="paragraph" w:styleId="BodyText">
    <w:name w:val="Body Text"/>
    <w:basedOn w:val="Normal"/>
    <w:link w:val="BodyTextChar"/>
    <w:uiPriority w:val="1"/>
    <w:qFormat/>
    <w:rsid w:val="005C7576"/>
    <w:rPr>
      <w:sz w:val="20"/>
      <w:szCs w:val="20"/>
    </w:rPr>
  </w:style>
  <w:style w:type="character" w:customStyle="1" w:styleId="BodyTextChar">
    <w:name w:val="Body Text Char"/>
    <w:basedOn w:val="DefaultParagraphFont"/>
    <w:link w:val="BodyText"/>
    <w:uiPriority w:val="1"/>
    <w:rsid w:val="005C7576"/>
    <w:rPr>
      <w:rFonts w:ascii="Times New Roman" w:eastAsia="Times New Roman" w:hAnsi="Times New Roman" w:cs="Times New Roman"/>
      <w:sz w:val="20"/>
      <w:szCs w:val="20"/>
      <w:lang w:val="en-US"/>
    </w:rPr>
  </w:style>
  <w:style w:type="paragraph" w:styleId="Title">
    <w:name w:val="Title"/>
    <w:basedOn w:val="Normal"/>
    <w:link w:val="TitleChar"/>
    <w:uiPriority w:val="1"/>
    <w:qFormat/>
    <w:rsid w:val="005C7576"/>
    <w:pPr>
      <w:spacing w:before="87"/>
      <w:ind w:left="1221" w:right="1313"/>
      <w:jc w:val="center"/>
    </w:pPr>
    <w:rPr>
      <w:b/>
      <w:bCs/>
      <w:sz w:val="34"/>
      <w:szCs w:val="34"/>
    </w:rPr>
  </w:style>
  <w:style w:type="character" w:customStyle="1" w:styleId="TitleChar">
    <w:name w:val="Title Char"/>
    <w:basedOn w:val="DefaultParagraphFont"/>
    <w:link w:val="Title"/>
    <w:uiPriority w:val="1"/>
    <w:rsid w:val="005C7576"/>
    <w:rPr>
      <w:rFonts w:ascii="Times New Roman" w:eastAsia="Times New Roman" w:hAnsi="Times New Roman" w:cs="Times New Roman"/>
      <w:b/>
      <w:bCs/>
      <w:sz w:val="34"/>
      <w:szCs w:val="34"/>
      <w:lang w:val="en-US"/>
    </w:rPr>
  </w:style>
  <w:style w:type="paragraph" w:styleId="ListParagraph">
    <w:name w:val="List Paragraph"/>
    <w:basedOn w:val="Normal"/>
    <w:uiPriority w:val="1"/>
    <w:qFormat/>
    <w:rsid w:val="005C7576"/>
    <w:pPr>
      <w:ind w:left="451" w:hanging="361"/>
    </w:pPr>
  </w:style>
  <w:style w:type="paragraph" w:customStyle="1" w:styleId="TableParagraph">
    <w:name w:val="Table Paragraph"/>
    <w:basedOn w:val="Normal"/>
    <w:uiPriority w:val="1"/>
    <w:qFormat/>
    <w:rsid w:val="005C7576"/>
    <w:pPr>
      <w:spacing w:before="120" w:line="210" w:lineRule="exact"/>
      <w:ind w:left="105"/>
    </w:pPr>
  </w:style>
  <w:style w:type="paragraph" w:styleId="Header">
    <w:name w:val="header"/>
    <w:basedOn w:val="Normal"/>
    <w:link w:val="HeaderChar"/>
    <w:uiPriority w:val="99"/>
    <w:unhideWhenUsed/>
    <w:rsid w:val="005C7576"/>
    <w:pPr>
      <w:tabs>
        <w:tab w:val="center" w:pos="4513"/>
        <w:tab w:val="right" w:pos="9026"/>
      </w:tabs>
    </w:pPr>
  </w:style>
  <w:style w:type="character" w:customStyle="1" w:styleId="HeaderChar">
    <w:name w:val="Header Char"/>
    <w:basedOn w:val="DefaultParagraphFont"/>
    <w:link w:val="Header"/>
    <w:uiPriority w:val="99"/>
    <w:rsid w:val="005C7576"/>
    <w:rPr>
      <w:rFonts w:ascii="Times New Roman" w:eastAsia="Times New Roman" w:hAnsi="Times New Roman" w:cs="Times New Roman"/>
      <w:lang w:val="en-US"/>
    </w:rPr>
  </w:style>
  <w:style w:type="paragraph" w:styleId="Footer">
    <w:name w:val="footer"/>
    <w:basedOn w:val="Normal"/>
    <w:link w:val="FooterChar"/>
    <w:uiPriority w:val="99"/>
    <w:unhideWhenUsed/>
    <w:rsid w:val="005C7576"/>
    <w:pPr>
      <w:tabs>
        <w:tab w:val="center" w:pos="4513"/>
        <w:tab w:val="right" w:pos="9026"/>
      </w:tabs>
    </w:pPr>
  </w:style>
  <w:style w:type="character" w:customStyle="1" w:styleId="FooterChar">
    <w:name w:val="Footer Char"/>
    <w:basedOn w:val="DefaultParagraphFont"/>
    <w:link w:val="Footer"/>
    <w:uiPriority w:val="99"/>
    <w:rsid w:val="005C7576"/>
    <w:rPr>
      <w:rFonts w:ascii="Times New Roman" w:eastAsia="Times New Roman" w:hAnsi="Times New Roman" w:cs="Times New Roman"/>
      <w:lang w:val="en-US"/>
    </w:rPr>
  </w:style>
  <w:style w:type="character" w:styleId="PlaceholderText">
    <w:name w:val="Placeholder Text"/>
    <w:basedOn w:val="DefaultParagraphFont"/>
    <w:uiPriority w:val="99"/>
    <w:semiHidden/>
    <w:rsid w:val="00913ED7"/>
    <w:rPr>
      <w:color w:val="808080"/>
    </w:rPr>
  </w:style>
  <w:style w:type="character" w:styleId="Hyperlink">
    <w:name w:val="Hyperlink"/>
    <w:basedOn w:val="DefaultParagraphFont"/>
    <w:uiPriority w:val="99"/>
    <w:unhideWhenUsed/>
    <w:rsid w:val="00AD657E"/>
    <w:rPr>
      <w:color w:val="0563C1" w:themeColor="hyperlink"/>
      <w:u w:val="single"/>
    </w:rPr>
  </w:style>
  <w:style w:type="character" w:styleId="Emphasis">
    <w:name w:val="Emphasis"/>
    <w:basedOn w:val="DefaultParagraphFont"/>
    <w:uiPriority w:val="20"/>
    <w:qFormat/>
    <w:rsid w:val="00AD657E"/>
    <w:rPr>
      <w:i/>
      <w:iCs/>
    </w:rPr>
  </w:style>
  <w:style w:type="character" w:styleId="FollowedHyperlink">
    <w:name w:val="FollowedHyperlink"/>
    <w:basedOn w:val="DefaultParagraphFont"/>
    <w:uiPriority w:val="99"/>
    <w:semiHidden/>
    <w:unhideWhenUsed/>
    <w:rsid w:val="003C35F9"/>
    <w:rPr>
      <w:color w:val="954F72" w:themeColor="followedHyperlink"/>
      <w:u w:val="single"/>
    </w:rPr>
  </w:style>
  <w:style w:type="paragraph" w:styleId="HTMLPreformatted">
    <w:name w:val="HTML Preformatted"/>
    <w:basedOn w:val="Normal"/>
    <w:link w:val="HTMLPreformattedChar"/>
    <w:uiPriority w:val="99"/>
    <w:semiHidden/>
    <w:unhideWhenUsed/>
    <w:rsid w:val="008437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GB"/>
    </w:rPr>
  </w:style>
  <w:style w:type="character" w:customStyle="1" w:styleId="HTMLPreformattedChar">
    <w:name w:val="HTML Preformatted Char"/>
    <w:basedOn w:val="DefaultParagraphFont"/>
    <w:link w:val="HTMLPreformatted"/>
    <w:uiPriority w:val="99"/>
    <w:semiHidden/>
    <w:rsid w:val="008437AD"/>
    <w:rPr>
      <w:rFonts w:ascii="Courier New" w:eastAsia="Times New Roman" w:hAnsi="Courier New" w:cs="Courier New"/>
      <w:sz w:val="20"/>
      <w:szCs w:val="20"/>
      <w:lang w:eastAsia="en-GB"/>
    </w:rPr>
  </w:style>
  <w:style w:type="character" w:customStyle="1" w:styleId="apple-converted-space">
    <w:name w:val="apple-converted-space"/>
    <w:basedOn w:val="DefaultParagraphFont"/>
    <w:rsid w:val="00843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603132">
      <w:bodyDiv w:val="1"/>
      <w:marLeft w:val="0"/>
      <w:marRight w:val="0"/>
      <w:marTop w:val="0"/>
      <w:marBottom w:val="0"/>
      <w:divBdr>
        <w:top w:val="none" w:sz="0" w:space="0" w:color="auto"/>
        <w:left w:val="none" w:sz="0" w:space="0" w:color="auto"/>
        <w:bottom w:val="none" w:sz="0" w:space="0" w:color="auto"/>
        <w:right w:val="none" w:sz="0" w:space="0" w:color="auto"/>
      </w:divBdr>
    </w:div>
    <w:div w:id="1536848238">
      <w:bodyDiv w:val="1"/>
      <w:marLeft w:val="0"/>
      <w:marRight w:val="0"/>
      <w:marTop w:val="0"/>
      <w:marBottom w:val="0"/>
      <w:divBdr>
        <w:top w:val="none" w:sz="0" w:space="0" w:color="auto"/>
        <w:left w:val="none" w:sz="0" w:space="0" w:color="auto"/>
        <w:bottom w:val="none" w:sz="0" w:space="0" w:color="auto"/>
        <w:right w:val="none" w:sz="0" w:space="0" w:color="auto"/>
      </w:divBdr>
    </w:div>
    <w:div w:id="158645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competitions/m5-forecasting-accuracy/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owardsdatascience.com/quick-tutorial-using-bayesian-optimization-to-tune-your-hyperparameters-in-pytorch-e9f74fc133c2"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94766-8696-4452-A620-7EA72FF0A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1</Pages>
  <Words>2032</Words>
  <Characters>11584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Shoban</dc:creator>
  <cp:keywords/>
  <dc:description/>
  <cp:lastModifiedBy>Shoban</cp:lastModifiedBy>
  <cp:revision>96</cp:revision>
  <dcterms:created xsi:type="dcterms:W3CDTF">2022-04-22T01:25:00Z</dcterms:created>
  <dcterms:modified xsi:type="dcterms:W3CDTF">2022-04-23T03:00:00Z</dcterms:modified>
</cp:coreProperties>
</file>