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45545" w:rsidRDefault="0039102E">
      <w:pPr>
        <w:spacing w:after="167"/>
      </w:pPr>
      <w:r>
        <w:t xml:space="preserve">LAB – </w:t>
      </w:r>
      <w:proofErr w:type="spellStart"/>
      <w:r>
        <w:t>LoadBalancer</w:t>
      </w:r>
      <w:proofErr w:type="spellEnd"/>
      <w:r>
        <w:t xml:space="preserve"> </w:t>
      </w:r>
      <w:r w:rsidR="00986A38">
        <w:t xml:space="preserve">with </w:t>
      </w:r>
      <w:proofErr w:type="spellStart"/>
      <w:r w:rsidR="00986A38">
        <w:t>Autoscaling</w:t>
      </w:r>
      <w:proofErr w:type="spellEnd"/>
    </w:p>
    <w:p w:rsidR="00152E93" w:rsidRDefault="00B65C88">
      <w:pPr>
        <w:spacing w:after="167"/>
      </w:pPr>
      <w:r>
        <w:rPr>
          <w:noProof/>
        </w:rPr>
        <w:drawing>
          <wp:inline distT="0" distB="0" distL="0" distR="0">
            <wp:extent cx="5907405" cy="27825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7405" cy="2782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B65C88" w:rsidRDefault="00B65C88">
      <w:pPr>
        <w:spacing w:after="167"/>
      </w:pPr>
    </w:p>
    <w:p w:rsidR="00B65C88" w:rsidRDefault="00B65C88">
      <w:pPr>
        <w:spacing w:after="167"/>
      </w:pPr>
    </w:p>
    <w:p w:rsidR="00B65C88" w:rsidRDefault="00B65C88">
      <w:pPr>
        <w:spacing w:after="167"/>
      </w:pPr>
    </w:p>
    <w:p w:rsidR="00B65C88" w:rsidRDefault="00B65C88">
      <w:pPr>
        <w:spacing w:after="167"/>
      </w:pPr>
    </w:p>
    <w:p w:rsidR="00B65C88" w:rsidRDefault="00B65C88">
      <w:pPr>
        <w:spacing w:after="167"/>
      </w:pPr>
    </w:p>
    <w:p w:rsidR="00B65C88" w:rsidRDefault="00B65C88">
      <w:pPr>
        <w:spacing w:after="167"/>
      </w:pPr>
    </w:p>
    <w:p w:rsidR="00152E93" w:rsidRPr="00152E93" w:rsidRDefault="00152E93" w:rsidP="00152E93">
      <w:pPr>
        <w:pStyle w:val="ListParagraph"/>
        <w:numPr>
          <w:ilvl w:val="0"/>
          <w:numId w:val="2"/>
        </w:numPr>
        <w:spacing w:after="167"/>
        <w:rPr>
          <w:b/>
        </w:rPr>
      </w:pPr>
      <w:r w:rsidRPr="00152E93">
        <w:rPr>
          <w:b/>
        </w:rPr>
        <w:t>Setup your Network</w:t>
      </w:r>
    </w:p>
    <w:p w:rsidR="00152E93" w:rsidRPr="00152E93" w:rsidRDefault="00152E93" w:rsidP="00152E93">
      <w:pPr>
        <w:pStyle w:val="ListParagraph"/>
        <w:numPr>
          <w:ilvl w:val="0"/>
          <w:numId w:val="2"/>
        </w:numPr>
        <w:spacing w:after="167"/>
        <w:rPr>
          <w:b/>
        </w:rPr>
      </w:pPr>
      <w:r w:rsidRPr="00152E93">
        <w:rPr>
          <w:b/>
        </w:rPr>
        <w:t>Create an custom AMI with Webserver installed and ready</w:t>
      </w:r>
    </w:p>
    <w:p w:rsidR="00152E93" w:rsidRPr="00152E93" w:rsidRDefault="00152E93" w:rsidP="00152E93">
      <w:pPr>
        <w:pStyle w:val="ListParagraph"/>
        <w:numPr>
          <w:ilvl w:val="0"/>
          <w:numId w:val="2"/>
        </w:numPr>
        <w:spacing w:after="167"/>
        <w:rPr>
          <w:b/>
        </w:rPr>
      </w:pPr>
      <w:r w:rsidRPr="00152E93">
        <w:rPr>
          <w:b/>
        </w:rPr>
        <w:t xml:space="preserve">Create an Launch Template </w:t>
      </w:r>
    </w:p>
    <w:p w:rsidR="00152E93" w:rsidRPr="00152E93" w:rsidRDefault="00152E93" w:rsidP="00152E93">
      <w:pPr>
        <w:pStyle w:val="ListParagraph"/>
        <w:numPr>
          <w:ilvl w:val="0"/>
          <w:numId w:val="2"/>
        </w:numPr>
        <w:spacing w:after="167"/>
        <w:rPr>
          <w:b/>
        </w:rPr>
      </w:pPr>
      <w:r w:rsidRPr="00152E93">
        <w:rPr>
          <w:b/>
        </w:rPr>
        <w:t xml:space="preserve">Create an </w:t>
      </w:r>
      <w:proofErr w:type="spellStart"/>
      <w:r w:rsidRPr="00152E93">
        <w:rPr>
          <w:b/>
        </w:rPr>
        <w:t>Autoscaling</w:t>
      </w:r>
      <w:proofErr w:type="spellEnd"/>
      <w:r w:rsidRPr="00152E93">
        <w:rPr>
          <w:b/>
        </w:rPr>
        <w:t xml:space="preserve"> Group</w:t>
      </w:r>
    </w:p>
    <w:p w:rsidR="00152E93" w:rsidRPr="00152E93" w:rsidRDefault="00152E93" w:rsidP="00152E93">
      <w:pPr>
        <w:pStyle w:val="ListParagraph"/>
        <w:numPr>
          <w:ilvl w:val="0"/>
          <w:numId w:val="2"/>
        </w:numPr>
        <w:spacing w:after="167"/>
        <w:rPr>
          <w:b/>
        </w:rPr>
      </w:pPr>
      <w:r w:rsidRPr="00152E93">
        <w:rPr>
          <w:b/>
        </w:rPr>
        <w:t xml:space="preserve">Create an </w:t>
      </w:r>
      <w:proofErr w:type="spellStart"/>
      <w:r w:rsidRPr="00152E93">
        <w:rPr>
          <w:b/>
        </w:rPr>
        <w:t>Loadbalancer</w:t>
      </w:r>
      <w:proofErr w:type="spellEnd"/>
      <w:r w:rsidRPr="00152E93">
        <w:rPr>
          <w:b/>
        </w:rPr>
        <w:t xml:space="preserve"> with Target Group </w:t>
      </w:r>
    </w:p>
    <w:p w:rsidR="00152E93" w:rsidRPr="00152E93" w:rsidRDefault="00152E93" w:rsidP="00152E93">
      <w:pPr>
        <w:pStyle w:val="ListParagraph"/>
        <w:numPr>
          <w:ilvl w:val="0"/>
          <w:numId w:val="2"/>
        </w:numPr>
        <w:spacing w:after="167"/>
        <w:rPr>
          <w:b/>
        </w:rPr>
      </w:pPr>
      <w:r w:rsidRPr="00152E93">
        <w:rPr>
          <w:b/>
        </w:rPr>
        <w:t xml:space="preserve">Attach the </w:t>
      </w:r>
      <w:proofErr w:type="spellStart"/>
      <w:r w:rsidRPr="00152E93">
        <w:rPr>
          <w:b/>
        </w:rPr>
        <w:t>Autoscaling</w:t>
      </w:r>
      <w:proofErr w:type="spellEnd"/>
      <w:r w:rsidRPr="00152E93">
        <w:rPr>
          <w:b/>
        </w:rPr>
        <w:t xml:space="preserve"> to </w:t>
      </w:r>
      <w:proofErr w:type="spellStart"/>
      <w:r w:rsidRPr="00152E93">
        <w:rPr>
          <w:b/>
        </w:rPr>
        <w:t>LoadBalancer</w:t>
      </w:r>
      <w:proofErr w:type="spellEnd"/>
    </w:p>
    <w:p w:rsidR="00152E93" w:rsidRDefault="00152E93">
      <w:pPr>
        <w:spacing w:after="167"/>
      </w:pPr>
    </w:p>
    <w:p w:rsidR="00745545" w:rsidRDefault="0039102E">
      <w:pPr>
        <w:spacing w:after="175" w:line="259" w:lineRule="auto"/>
        <w:ind w:left="0" w:firstLine="0"/>
      </w:pPr>
      <w:r>
        <w:t xml:space="preserve"> </w:t>
      </w:r>
    </w:p>
    <w:p w:rsidR="00745545" w:rsidRPr="00152E93" w:rsidRDefault="0039102E">
      <w:pPr>
        <w:spacing w:after="167"/>
        <w:rPr>
          <w:b/>
        </w:rPr>
      </w:pPr>
      <w:r w:rsidRPr="00152E93">
        <w:rPr>
          <w:b/>
        </w:rPr>
        <w:t xml:space="preserve">Configuration Steps. </w:t>
      </w:r>
    </w:p>
    <w:p w:rsidR="00745545" w:rsidRDefault="0039102E">
      <w:pPr>
        <w:numPr>
          <w:ilvl w:val="0"/>
          <w:numId w:val="1"/>
        </w:numPr>
        <w:ind w:hanging="360"/>
      </w:pPr>
      <w:r>
        <w:t xml:space="preserve">Create </w:t>
      </w:r>
      <w:proofErr w:type="gramStart"/>
      <w:r>
        <w:t>an</w:t>
      </w:r>
      <w:proofErr w:type="gramEnd"/>
      <w:r>
        <w:t xml:space="preserve"> VPC with “2” subnets in TWO different Availability Zone. </w:t>
      </w:r>
    </w:p>
    <w:p w:rsidR="00745545" w:rsidRDefault="0039102E">
      <w:pPr>
        <w:numPr>
          <w:ilvl w:val="1"/>
          <w:numId w:val="1"/>
        </w:numPr>
        <w:ind w:hanging="360"/>
      </w:pPr>
      <w:r>
        <w:t xml:space="preserve">Create VPC </w:t>
      </w:r>
    </w:p>
    <w:p w:rsidR="00745545" w:rsidRDefault="0039102E">
      <w:pPr>
        <w:numPr>
          <w:ilvl w:val="1"/>
          <w:numId w:val="1"/>
        </w:numPr>
        <w:ind w:hanging="360"/>
      </w:pPr>
      <w:r>
        <w:t xml:space="preserve">Create 2 Subnets </w:t>
      </w:r>
      <w:r w:rsidR="00317AD2">
        <w:t>( only IPv6 should be enabled and IPV4 public IP should be disabled)</w:t>
      </w:r>
    </w:p>
    <w:p w:rsidR="00745545" w:rsidRDefault="0039102E">
      <w:pPr>
        <w:numPr>
          <w:ilvl w:val="1"/>
          <w:numId w:val="1"/>
        </w:numPr>
        <w:ind w:hanging="360"/>
      </w:pPr>
      <w:r>
        <w:t xml:space="preserve">Create Internet Gateway </w:t>
      </w:r>
    </w:p>
    <w:p w:rsidR="00745545" w:rsidRDefault="0039102E">
      <w:pPr>
        <w:numPr>
          <w:ilvl w:val="1"/>
          <w:numId w:val="1"/>
        </w:numPr>
        <w:ind w:hanging="360"/>
      </w:pPr>
      <w:r>
        <w:t xml:space="preserve">Update the Routing Table. </w:t>
      </w:r>
    </w:p>
    <w:p w:rsidR="00152E93" w:rsidRDefault="00152E93">
      <w:pPr>
        <w:numPr>
          <w:ilvl w:val="1"/>
          <w:numId w:val="1"/>
        </w:numPr>
        <w:ind w:hanging="360"/>
      </w:pPr>
      <w:r>
        <w:lastRenderedPageBreak/>
        <w:t xml:space="preserve">Create </w:t>
      </w:r>
      <w:proofErr w:type="gramStart"/>
      <w:r>
        <w:t>an</w:t>
      </w:r>
      <w:proofErr w:type="gramEnd"/>
      <w:r>
        <w:t xml:space="preserve"> Security Group with SSH and HTTP, ICMP inbound allowed.</w:t>
      </w:r>
    </w:p>
    <w:p w:rsidR="00152E93" w:rsidRDefault="00152E93">
      <w:pPr>
        <w:numPr>
          <w:ilvl w:val="1"/>
          <w:numId w:val="1"/>
        </w:numPr>
        <w:ind w:hanging="360"/>
      </w:pPr>
      <w:r>
        <w:t>Create an Network ACL on both Subnets with SSH and HTTP, ICMP inbound Allowed</w:t>
      </w:r>
    </w:p>
    <w:p w:rsidR="00152E93" w:rsidRDefault="00152E93">
      <w:pPr>
        <w:numPr>
          <w:ilvl w:val="1"/>
          <w:numId w:val="1"/>
        </w:numPr>
        <w:ind w:hanging="360"/>
      </w:pPr>
      <w:r>
        <w:t>Outbound in both SG and NACL ALL Traffic Allowed.</w:t>
      </w:r>
    </w:p>
    <w:p w:rsidR="00152E93" w:rsidRDefault="00152E93" w:rsidP="00152E93">
      <w:pPr>
        <w:ind w:left="1425" w:firstLine="0"/>
      </w:pPr>
      <w:r>
        <w:t xml:space="preserve"> </w:t>
      </w:r>
    </w:p>
    <w:p w:rsidR="00745545" w:rsidRDefault="00152E93">
      <w:pPr>
        <w:numPr>
          <w:ilvl w:val="0"/>
          <w:numId w:val="1"/>
        </w:numPr>
        <w:ind w:hanging="360"/>
      </w:pPr>
      <w:r>
        <w:t xml:space="preserve">Create an </w:t>
      </w:r>
      <w:r w:rsidR="0039102E">
        <w:t xml:space="preserve">EC2 instance with Webserver enabled. </w:t>
      </w:r>
    </w:p>
    <w:p w:rsidR="00745545" w:rsidRDefault="0039102E">
      <w:pPr>
        <w:numPr>
          <w:ilvl w:val="1"/>
          <w:numId w:val="1"/>
        </w:numPr>
        <w:ind w:hanging="360"/>
      </w:pPr>
      <w:r>
        <w:t xml:space="preserve">Create an Security Group with SSH and HTTP allowed </w:t>
      </w:r>
    </w:p>
    <w:p w:rsidR="00745545" w:rsidRDefault="0039102E">
      <w:pPr>
        <w:numPr>
          <w:ilvl w:val="1"/>
          <w:numId w:val="1"/>
        </w:numPr>
        <w:ind w:hanging="360"/>
      </w:pPr>
      <w:r>
        <w:t xml:space="preserve">Create First EC2 instance on First Subnet </w:t>
      </w:r>
    </w:p>
    <w:p w:rsidR="00745545" w:rsidRDefault="0039102E">
      <w:pPr>
        <w:numPr>
          <w:ilvl w:val="1"/>
          <w:numId w:val="1"/>
        </w:numPr>
        <w:ind w:hanging="360"/>
      </w:pPr>
      <w:r>
        <w:t xml:space="preserve">Use the above Security Group created </w:t>
      </w:r>
    </w:p>
    <w:p w:rsidR="00745545" w:rsidRDefault="0039102E">
      <w:pPr>
        <w:numPr>
          <w:ilvl w:val="1"/>
          <w:numId w:val="1"/>
        </w:numPr>
        <w:ind w:hanging="360"/>
      </w:pPr>
      <w:r>
        <w:t xml:space="preserve">Run the below command to enable webserver on the EC2 instance </w:t>
      </w:r>
    </w:p>
    <w:p w:rsidR="00A87497" w:rsidRDefault="0039102E">
      <w:pPr>
        <w:numPr>
          <w:ilvl w:val="2"/>
          <w:numId w:val="1"/>
        </w:numPr>
        <w:ind w:hanging="336"/>
      </w:pPr>
      <w:proofErr w:type="spellStart"/>
      <w:r>
        <w:t>sudo</w:t>
      </w:r>
      <w:proofErr w:type="spellEnd"/>
      <w:r>
        <w:t xml:space="preserve"> </w:t>
      </w:r>
      <w:proofErr w:type="spellStart"/>
      <w:r w:rsidR="00A87497">
        <w:t>su</w:t>
      </w:r>
      <w:proofErr w:type="spellEnd"/>
    </w:p>
    <w:p w:rsidR="00745545" w:rsidRDefault="0039102E">
      <w:pPr>
        <w:numPr>
          <w:ilvl w:val="2"/>
          <w:numId w:val="1"/>
        </w:numPr>
        <w:ind w:hanging="336"/>
      </w:pPr>
      <w:r>
        <w:t xml:space="preserve">yum install </w:t>
      </w:r>
      <w:proofErr w:type="spellStart"/>
      <w:r>
        <w:t>httpd</w:t>
      </w:r>
      <w:proofErr w:type="spellEnd"/>
      <w:r>
        <w:t xml:space="preserve"> </w:t>
      </w:r>
    </w:p>
    <w:p w:rsidR="00745545" w:rsidRDefault="0039102E">
      <w:pPr>
        <w:numPr>
          <w:ilvl w:val="2"/>
          <w:numId w:val="1"/>
        </w:numPr>
        <w:ind w:hanging="336"/>
      </w:pPr>
      <w:r>
        <w:t xml:space="preserve">service </w:t>
      </w:r>
      <w:proofErr w:type="spellStart"/>
      <w:r>
        <w:t>httpd</w:t>
      </w:r>
      <w:proofErr w:type="spellEnd"/>
      <w:r>
        <w:t xml:space="preserve"> start </w:t>
      </w:r>
    </w:p>
    <w:p w:rsidR="00152E93" w:rsidRDefault="0039102E">
      <w:pPr>
        <w:numPr>
          <w:ilvl w:val="2"/>
          <w:numId w:val="1"/>
        </w:numPr>
        <w:ind w:hanging="336"/>
      </w:pPr>
      <w:proofErr w:type="spellStart"/>
      <w:r>
        <w:t>chkconfig</w:t>
      </w:r>
      <w:proofErr w:type="spellEnd"/>
      <w:r>
        <w:t xml:space="preserve"> </w:t>
      </w:r>
      <w:proofErr w:type="spellStart"/>
      <w:r>
        <w:t>httpd</w:t>
      </w:r>
      <w:proofErr w:type="spellEnd"/>
      <w:r>
        <w:t xml:space="preserve"> on </w:t>
      </w:r>
    </w:p>
    <w:p w:rsidR="00152E93" w:rsidRDefault="0039102E">
      <w:pPr>
        <w:numPr>
          <w:ilvl w:val="2"/>
          <w:numId w:val="1"/>
        </w:numPr>
        <w:ind w:hanging="336"/>
      </w:pPr>
      <w:r>
        <w:t>vi /</w:t>
      </w:r>
      <w:proofErr w:type="spellStart"/>
      <w:r>
        <w:t>var</w:t>
      </w:r>
      <w:proofErr w:type="spellEnd"/>
      <w:r>
        <w:t xml:space="preserve">/www/html/index.html </w:t>
      </w:r>
    </w:p>
    <w:p w:rsidR="00745545" w:rsidRDefault="00152E93" w:rsidP="00152E93">
      <w:pPr>
        <w:ind w:left="2160" w:firstLine="0"/>
      </w:pPr>
      <w:proofErr w:type="gramStart"/>
      <w:r>
        <w:t>press</w:t>
      </w:r>
      <w:proofErr w:type="gramEnd"/>
      <w:r>
        <w:t xml:space="preserve"> “</w:t>
      </w:r>
      <w:proofErr w:type="spellStart"/>
      <w:r>
        <w:t>i</w:t>
      </w:r>
      <w:proofErr w:type="spellEnd"/>
      <w:r w:rsidR="0039102E">
        <w:t xml:space="preserve">” </w:t>
      </w:r>
    </w:p>
    <w:p w:rsidR="00745545" w:rsidRDefault="0039102E">
      <w:pPr>
        <w:spacing w:after="12" w:line="259" w:lineRule="auto"/>
        <w:ind w:left="2160" w:firstLine="0"/>
      </w:pPr>
      <w:proofErr w:type="gramStart"/>
      <w:r>
        <w:t>type</w:t>
      </w:r>
      <w:proofErr w:type="gramEnd"/>
      <w:r>
        <w:t xml:space="preserve"> “This is a TEST server ONE” (message) </w:t>
      </w:r>
    </w:p>
    <w:p w:rsidR="00745545" w:rsidRDefault="0039102E">
      <w:pPr>
        <w:ind w:left="2170"/>
      </w:pPr>
      <w:r>
        <w:t xml:space="preserve">Press “esc” </w:t>
      </w:r>
    </w:p>
    <w:p w:rsidR="00745545" w:rsidRDefault="0039102E">
      <w:pPr>
        <w:spacing w:after="169"/>
        <w:ind w:left="2170"/>
      </w:pPr>
      <w:r>
        <w:t>Type “</w:t>
      </w:r>
      <w:proofErr w:type="gramStart"/>
      <w:r>
        <w:t>:</w:t>
      </w:r>
      <w:proofErr w:type="spellStart"/>
      <w:r>
        <w:t>wq</w:t>
      </w:r>
      <w:proofErr w:type="spellEnd"/>
      <w:proofErr w:type="gramEnd"/>
      <w:r>
        <w:t xml:space="preserve">” ( lowercase) </w:t>
      </w:r>
    </w:p>
    <w:p w:rsidR="00A87497" w:rsidRDefault="00A87497" w:rsidP="00A87497">
      <w:pPr>
        <w:spacing w:after="167"/>
      </w:pPr>
      <w:r>
        <w:t xml:space="preserve">Output: -- You should be able to open the webpage and get the above message with the public </w:t>
      </w:r>
      <w:proofErr w:type="spellStart"/>
      <w:r>
        <w:t>ip</w:t>
      </w:r>
      <w:proofErr w:type="spellEnd"/>
      <w:r>
        <w:t xml:space="preserve"> of EC2 instance </w:t>
      </w:r>
    </w:p>
    <w:p w:rsidR="00A87497" w:rsidRDefault="00A87497">
      <w:pPr>
        <w:spacing w:after="169"/>
        <w:ind w:left="2170"/>
      </w:pPr>
    </w:p>
    <w:p w:rsidR="00152E93" w:rsidRDefault="00A87497" w:rsidP="00152E93">
      <w:pPr>
        <w:numPr>
          <w:ilvl w:val="1"/>
          <w:numId w:val="1"/>
        </w:numPr>
        <w:ind w:hanging="360"/>
      </w:pPr>
      <w:r>
        <w:t>Shutdown the Instance, either from the AWS Console or from Linux (</w:t>
      </w:r>
      <w:proofErr w:type="spellStart"/>
      <w:r>
        <w:t>init</w:t>
      </w:r>
      <w:proofErr w:type="spellEnd"/>
      <w:r>
        <w:t xml:space="preserve"> 0)</w:t>
      </w:r>
    </w:p>
    <w:p w:rsidR="00A87497" w:rsidRDefault="00A87497" w:rsidP="00152E93">
      <w:pPr>
        <w:numPr>
          <w:ilvl w:val="1"/>
          <w:numId w:val="1"/>
        </w:numPr>
        <w:ind w:hanging="360"/>
      </w:pPr>
      <w:r>
        <w:t>Create an “Image” from the instance (after shutdown)</w:t>
      </w:r>
    </w:p>
    <w:p w:rsidR="00A87497" w:rsidRDefault="00A87497" w:rsidP="00152E93">
      <w:pPr>
        <w:numPr>
          <w:ilvl w:val="1"/>
          <w:numId w:val="1"/>
        </w:numPr>
        <w:ind w:hanging="360"/>
      </w:pPr>
      <w:r>
        <w:t>Make sure custom AMI is “Available”</w:t>
      </w:r>
    </w:p>
    <w:p w:rsidR="00A87497" w:rsidRDefault="00A87497" w:rsidP="00152E93">
      <w:pPr>
        <w:numPr>
          <w:ilvl w:val="1"/>
          <w:numId w:val="1"/>
        </w:numPr>
        <w:ind w:hanging="360"/>
      </w:pPr>
      <w:r>
        <w:t xml:space="preserve">Delete the instance that was created. </w:t>
      </w:r>
    </w:p>
    <w:p w:rsidR="00152E93" w:rsidRDefault="00152E93" w:rsidP="00152E93">
      <w:pPr>
        <w:spacing w:after="169"/>
        <w:ind w:left="0" w:firstLine="0"/>
      </w:pPr>
    </w:p>
    <w:p w:rsidR="00A87497" w:rsidRDefault="00A87497" w:rsidP="00A87497">
      <w:pPr>
        <w:numPr>
          <w:ilvl w:val="0"/>
          <w:numId w:val="1"/>
        </w:numPr>
        <w:ind w:hanging="360"/>
      </w:pPr>
      <w:r>
        <w:t xml:space="preserve">Create an </w:t>
      </w:r>
      <w:proofErr w:type="spellStart"/>
      <w:r>
        <w:t>Autoscaling</w:t>
      </w:r>
      <w:proofErr w:type="spellEnd"/>
      <w:r>
        <w:t xml:space="preserve"> Launch Configuration. </w:t>
      </w:r>
    </w:p>
    <w:p w:rsidR="00A87497" w:rsidRDefault="00A87497" w:rsidP="00A87497">
      <w:pPr>
        <w:numPr>
          <w:ilvl w:val="1"/>
          <w:numId w:val="1"/>
        </w:numPr>
        <w:ind w:hanging="360"/>
      </w:pPr>
      <w:r>
        <w:t>Select the Custom AMI</w:t>
      </w:r>
    </w:p>
    <w:p w:rsidR="00A87497" w:rsidRDefault="00317AD2" w:rsidP="00A87497">
      <w:pPr>
        <w:numPr>
          <w:ilvl w:val="1"/>
          <w:numId w:val="1"/>
        </w:numPr>
        <w:ind w:hanging="360"/>
      </w:pPr>
      <w:r>
        <w:t xml:space="preserve">T2.micro </w:t>
      </w:r>
      <w:r w:rsidR="00A87497">
        <w:t xml:space="preserve"> </w:t>
      </w:r>
    </w:p>
    <w:p w:rsidR="006361BE" w:rsidRDefault="006361BE" w:rsidP="00A87497">
      <w:pPr>
        <w:numPr>
          <w:ilvl w:val="1"/>
          <w:numId w:val="1"/>
        </w:numPr>
        <w:ind w:hanging="360"/>
      </w:pPr>
      <w:r>
        <w:t>Select the same Security Group.</w:t>
      </w:r>
    </w:p>
    <w:p w:rsidR="006361BE" w:rsidRDefault="006361BE" w:rsidP="00A87497">
      <w:pPr>
        <w:numPr>
          <w:ilvl w:val="1"/>
          <w:numId w:val="1"/>
        </w:numPr>
        <w:ind w:hanging="360"/>
      </w:pPr>
      <w:r>
        <w:t xml:space="preserve">Protect the initial Instance that would be created in </w:t>
      </w:r>
      <w:proofErr w:type="spellStart"/>
      <w:r>
        <w:t>Austoscaling</w:t>
      </w:r>
      <w:proofErr w:type="spellEnd"/>
      <w:r>
        <w:t xml:space="preserve"> Group.</w:t>
      </w:r>
    </w:p>
    <w:p w:rsidR="006361BE" w:rsidRDefault="006361BE" w:rsidP="006361BE">
      <w:pPr>
        <w:numPr>
          <w:ilvl w:val="0"/>
          <w:numId w:val="1"/>
        </w:numPr>
        <w:ind w:hanging="360"/>
      </w:pPr>
      <w:r>
        <w:t xml:space="preserve">Create an </w:t>
      </w:r>
      <w:proofErr w:type="spellStart"/>
      <w:r>
        <w:t>Autoscaling</w:t>
      </w:r>
      <w:proofErr w:type="spellEnd"/>
      <w:r>
        <w:t xml:space="preserve"> Group. </w:t>
      </w:r>
    </w:p>
    <w:p w:rsidR="006361BE" w:rsidRDefault="006361BE" w:rsidP="006361BE">
      <w:pPr>
        <w:numPr>
          <w:ilvl w:val="1"/>
          <w:numId w:val="1"/>
        </w:numPr>
        <w:ind w:hanging="360"/>
      </w:pPr>
      <w:r>
        <w:t>Assign the Same VPC with both the subnets selected.</w:t>
      </w:r>
    </w:p>
    <w:p w:rsidR="006361BE" w:rsidRDefault="006361BE" w:rsidP="006361BE">
      <w:pPr>
        <w:numPr>
          <w:ilvl w:val="1"/>
          <w:numId w:val="1"/>
        </w:numPr>
        <w:ind w:hanging="360"/>
      </w:pPr>
      <w:r>
        <w:t xml:space="preserve">Assign the scaling policy </w:t>
      </w:r>
    </w:p>
    <w:p w:rsidR="0039102E" w:rsidRDefault="0039102E" w:rsidP="0039102E">
      <w:pPr>
        <w:numPr>
          <w:ilvl w:val="2"/>
          <w:numId w:val="1"/>
        </w:numPr>
        <w:ind w:hanging="360"/>
      </w:pPr>
      <w:r>
        <w:t>Max number of VM’s -- 3</w:t>
      </w:r>
    </w:p>
    <w:p w:rsidR="006361BE" w:rsidRDefault="006361BE" w:rsidP="006361BE">
      <w:pPr>
        <w:numPr>
          <w:ilvl w:val="2"/>
          <w:numId w:val="1"/>
        </w:numPr>
        <w:ind w:hanging="360"/>
      </w:pPr>
      <w:r>
        <w:t>If CPU above 60% -- Send an Alert and Increase the VM by 1</w:t>
      </w:r>
    </w:p>
    <w:p w:rsidR="006361BE" w:rsidRDefault="006361BE" w:rsidP="006361BE">
      <w:pPr>
        <w:numPr>
          <w:ilvl w:val="2"/>
          <w:numId w:val="1"/>
        </w:numPr>
        <w:ind w:hanging="360"/>
      </w:pPr>
      <w:r>
        <w:t>If CPU below 25% -- Send an Alert and Decrease the VM by 1</w:t>
      </w:r>
    </w:p>
    <w:p w:rsidR="0039102E" w:rsidRDefault="0039102E" w:rsidP="006361BE">
      <w:pPr>
        <w:numPr>
          <w:ilvl w:val="2"/>
          <w:numId w:val="1"/>
        </w:numPr>
        <w:ind w:hanging="360"/>
      </w:pPr>
      <w:r>
        <w:t>Enable Notifications</w:t>
      </w:r>
    </w:p>
    <w:p w:rsidR="00A87497" w:rsidRDefault="00A87497" w:rsidP="00152E93">
      <w:pPr>
        <w:spacing w:after="169"/>
        <w:ind w:left="0" w:firstLine="0"/>
      </w:pPr>
    </w:p>
    <w:p w:rsidR="00745545" w:rsidRDefault="0039102E">
      <w:pPr>
        <w:spacing w:after="167"/>
      </w:pPr>
      <w:r>
        <w:lastRenderedPageBreak/>
        <w:t xml:space="preserve">Output: -- You should be able to open the webpage and get the above message with the public </w:t>
      </w:r>
      <w:proofErr w:type="spellStart"/>
      <w:r>
        <w:t>ip</w:t>
      </w:r>
      <w:proofErr w:type="spellEnd"/>
      <w:r>
        <w:t xml:space="preserve"> of EC2 instance </w:t>
      </w:r>
    </w:p>
    <w:p w:rsidR="00745545" w:rsidRDefault="0039102E">
      <w:pPr>
        <w:numPr>
          <w:ilvl w:val="0"/>
          <w:numId w:val="1"/>
        </w:numPr>
        <w:ind w:hanging="360"/>
      </w:pPr>
      <w:r>
        <w:t xml:space="preserve">Create </w:t>
      </w:r>
      <w:proofErr w:type="gramStart"/>
      <w:r>
        <w:t>an</w:t>
      </w:r>
      <w:proofErr w:type="gramEnd"/>
      <w:r>
        <w:t xml:space="preserve"> Load balancer with Target Group. </w:t>
      </w:r>
    </w:p>
    <w:p w:rsidR="00745545" w:rsidRDefault="0039102E">
      <w:pPr>
        <w:numPr>
          <w:ilvl w:val="1"/>
          <w:numId w:val="1"/>
        </w:numPr>
        <w:ind w:hanging="360"/>
      </w:pPr>
      <w:r>
        <w:t xml:space="preserve">Create an Load Balancer with “Internet Facing” </w:t>
      </w:r>
    </w:p>
    <w:p w:rsidR="00745545" w:rsidRDefault="0039102E">
      <w:pPr>
        <w:numPr>
          <w:ilvl w:val="1"/>
          <w:numId w:val="1"/>
        </w:numPr>
        <w:ind w:hanging="360"/>
      </w:pPr>
      <w:r>
        <w:t xml:space="preserve">Assign the External port </w:t>
      </w:r>
      <w:proofErr w:type="gramStart"/>
      <w:r>
        <w:t>number ,</w:t>
      </w:r>
      <w:proofErr w:type="gramEnd"/>
      <w:r>
        <w:t xml:space="preserve"> </w:t>
      </w:r>
      <w:proofErr w:type="spellStart"/>
      <w:r>
        <w:t>eg</w:t>
      </w:r>
      <w:proofErr w:type="spellEnd"/>
      <w:r>
        <w:t xml:space="preserve">: --port 80 for people to access your page. </w:t>
      </w:r>
    </w:p>
    <w:p w:rsidR="00745545" w:rsidRDefault="0039102E">
      <w:pPr>
        <w:numPr>
          <w:ilvl w:val="1"/>
          <w:numId w:val="1"/>
        </w:numPr>
        <w:ind w:hanging="360"/>
      </w:pPr>
      <w:r>
        <w:t xml:space="preserve">Assign the VPC for which this </w:t>
      </w:r>
      <w:proofErr w:type="spellStart"/>
      <w:r>
        <w:t>Loadbalancer</w:t>
      </w:r>
      <w:proofErr w:type="spellEnd"/>
      <w:r>
        <w:t xml:space="preserve"> would be used, in our case, the above created same VPC. </w:t>
      </w:r>
    </w:p>
    <w:p w:rsidR="00745545" w:rsidRDefault="0039102E">
      <w:pPr>
        <w:numPr>
          <w:ilvl w:val="1"/>
          <w:numId w:val="1"/>
        </w:numPr>
        <w:ind w:hanging="360"/>
      </w:pPr>
      <w:r>
        <w:t xml:space="preserve">Assign both the subnets to the </w:t>
      </w:r>
      <w:proofErr w:type="spellStart"/>
      <w:r>
        <w:t>Loadbalancer</w:t>
      </w:r>
      <w:proofErr w:type="spellEnd"/>
      <w:r>
        <w:t xml:space="preserve">. </w:t>
      </w:r>
    </w:p>
    <w:p w:rsidR="00745545" w:rsidRDefault="0039102E">
      <w:pPr>
        <w:numPr>
          <w:ilvl w:val="1"/>
          <w:numId w:val="1"/>
        </w:numPr>
        <w:ind w:hanging="360"/>
      </w:pPr>
      <w:r>
        <w:t xml:space="preserve">Give a name to the Target Group </w:t>
      </w:r>
    </w:p>
    <w:p w:rsidR="00745545" w:rsidRDefault="0039102E">
      <w:pPr>
        <w:numPr>
          <w:ilvl w:val="1"/>
          <w:numId w:val="1"/>
        </w:numPr>
        <w:ind w:hanging="360"/>
      </w:pPr>
      <w:r>
        <w:t xml:space="preserve">Configure the Routing Target, this is to tell the Load Balancer what port in the backend </w:t>
      </w:r>
      <w:proofErr w:type="gramStart"/>
      <w:r>
        <w:t>should it</w:t>
      </w:r>
      <w:proofErr w:type="gramEnd"/>
      <w:r>
        <w:t xml:space="preserve"> be talking to the EC2 instance. </w:t>
      </w:r>
    </w:p>
    <w:p w:rsidR="00745545" w:rsidRDefault="006361BE">
      <w:pPr>
        <w:numPr>
          <w:ilvl w:val="1"/>
          <w:numId w:val="1"/>
        </w:numPr>
        <w:spacing w:after="167"/>
        <w:ind w:hanging="360"/>
      </w:pPr>
      <w:r>
        <w:t xml:space="preserve">On the </w:t>
      </w:r>
      <w:proofErr w:type="spellStart"/>
      <w:r>
        <w:t>Autoscaling</w:t>
      </w:r>
      <w:proofErr w:type="spellEnd"/>
      <w:r>
        <w:t xml:space="preserve"> </w:t>
      </w:r>
      <w:proofErr w:type="gramStart"/>
      <w:r>
        <w:t>Group ,</w:t>
      </w:r>
      <w:proofErr w:type="gramEnd"/>
      <w:r>
        <w:t xml:space="preserve"> </w:t>
      </w:r>
      <w:r w:rsidR="0039102E">
        <w:t xml:space="preserve">Add </w:t>
      </w:r>
      <w:r>
        <w:t>the ‘LB Target Group”</w:t>
      </w:r>
      <w:r w:rsidR="0039102E">
        <w:t xml:space="preserve">. </w:t>
      </w:r>
    </w:p>
    <w:p w:rsidR="00745545" w:rsidRDefault="0039102E">
      <w:pPr>
        <w:spacing w:after="167"/>
      </w:pPr>
      <w:r>
        <w:t xml:space="preserve">Output: -- Under the </w:t>
      </w:r>
      <w:proofErr w:type="spellStart"/>
      <w:r>
        <w:t>Loadbalancer</w:t>
      </w:r>
      <w:proofErr w:type="spellEnd"/>
      <w:r>
        <w:t xml:space="preserve"> that you </w:t>
      </w:r>
      <w:proofErr w:type="spellStart"/>
      <w:r>
        <w:t>hve</w:t>
      </w:r>
      <w:proofErr w:type="spellEnd"/>
      <w:r>
        <w:t xml:space="preserve"> created, you would find “DNS” name. </w:t>
      </w:r>
    </w:p>
    <w:p w:rsidR="00745545" w:rsidRDefault="0039102E">
      <w:pPr>
        <w:spacing w:after="169"/>
      </w:pPr>
      <w:r>
        <w:t xml:space="preserve">Copy that name and paste it on the Webpage.  </w:t>
      </w:r>
    </w:p>
    <w:p w:rsidR="00745545" w:rsidRDefault="0039102E">
      <w:r>
        <w:t xml:space="preserve">If you refresh the page multiple time, it should show both the pages from each EC2 instance alternatively. </w:t>
      </w:r>
    </w:p>
    <w:sectPr w:rsidR="00745545">
      <w:pgSz w:w="12240" w:h="15840"/>
      <w:pgMar w:top="1481" w:right="1490" w:bottom="200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BB62BFF"/>
    <w:multiLevelType w:val="hybridMultilevel"/>
    <w:tmpl w:val="2EC6CA14"/>
    <w:lvl w:ilvl="0" w:tplc="FB325792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0607A56">
      <w:start w:val="1"/>
      <w:numFmt w:val="lowerLetter"/>
      <w:lvlText w:val="%2."/>
      <w:lvlJc w:val="left"/>
      <w:pPr>
        <w:ind w:left="14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62A2F7C">
      <w:start w:val="1"/>
      <w:numFmt w:val="lowerRoman"/>
      <w:lvlText w:val="%3.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2720888">
      <w:start w:val="1"/>
      <w:numFmt w:val="decimal"/>
      <w:lvlText w:val="%4"/>
      <w:lvlJc w:val="left"/>
      <w:pPr>
        <w:ind w:left="29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1907FEE">
      <w:start w:val="1"/>
      <w:numFmt w:val="lowerLetter"/>
      <w:lvlText w:val="%5"/>
      <w:lvlJc w:val="left"/>
      <w:pPr>
        <w:ind w:left="36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E804CF8">
      <w:start w:val="1"/>
      <w:numFmt w:val="lowerRoman"/>
      <w:lvlText w:val="%6"/>
      <w:lvlJc w:val="left"/>
      <w:pPr>
        <w:ind w:left="43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1F83116">
      <w:start w:val="1"/>
      <w:numFmt w:val="decimal"/>
      <w:lvlText w:val="%7"/>
      <w:lvlJc w:val="left"/>
      <w:pPr>
        <w:ind w:left="50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EDE5CE0">
      <w:start w:val="1"/>
      <w:numFmt w:val="lowerLetter"/>
      <w:lvlText w:val="%8"/>
      <w:lvlJc w:val="left"/>
      <w:pPr>
        <w:ind w:left="57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18CC294">
      <w:start w:val="1"/>
      <w:numFmt w:val="lowerRoman"/>
      <w:lvlText w:val="%9"/>
      <w:lvlJc w:val="left"/>
      <w:pPr>
        <w:ind w:left="65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22E12D7"/>
    <w:multiLevelType w:val="hybridMultilevel"/>
    <w:tmpl w:val="61464B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5545"/>
    <w:rsid w:val="00152E93"/>
    <w:rsid w:val="00317AD2"/>
    <w:rsid w:val="0039102E"/>
    <w:rsid w:val="006361BE"/>
    <w:rsid w:val="00745545"/>
    <w:rsid w:val="008F4F92"/>
    <w:rsid w:val="00986A38"/>
    <w:rsid w:val="00A87497"/>
    <w:rsid w:val="00B65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6635028-495C-4FDF-8187-5A9155C6DE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9" w:line="266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52E9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910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102E"/>
    <w:rPr>
      <w:rFonts w:ascii="Segoe UI" w:eastAsia="Times New Roman" w:hAnsi="Segoe UI" w:cs="Segoe U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3</Pages>
  <Words>416</Words>
  <Characters>2374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LAB-LoadBalancer-Steps</vt:lpstr>
    </vt:vector>
  </TitlesOfParts>
  <Company>EMC Corporation</Company>
  <LinksUpToDate>false</LinksUpToDate>
  <CharactersWithSpaces>2785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LAB-LoadBalancer-Steps</dc:title>
  <dc:subject/>
  <dc:creator>sv2</dc:creator>
  <cp:keywords/>
  <cp:lastModifiedBy>S, Vishwanath</cp:lastModifiedBy>
  <cp:revision>7</cp:revision>
  <cp:lastPrinted>2018-08-17T02:32:00Z</cp:lastPrinted>
  <dcterms:created xsi:type="dcterms:W3CDTF">2018-08-17T02:16:00Z</dcterms:created>
  <dcterms:modified xsi:type="dcterms:W3CDTF">2018-09-19T11:58:00Z</dcterms:modified>
</cp:coreProperties>
</file>