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95A8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Overview</w:t>
      </w:r>
    </w:p>
    <w:p w14:paraId="1D461BBC" w14:textId="77777777" w:rsidR="006C3FF1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OpenTelemetry</w:t>
      </w:r>
      <w:proofErr w:type="spellEnd"/>
      <w:r>
        <w:rPr>
          <w:rFonts w:ascii="inter" w:eastAsia="inter" w:hAnsi="inter" w:cs="inter"/>
          <w:color w:val="000000"/>
        </w:rPr>
        <w:t xml:space="preserve"> integrates standardized, vendor-neutral APIs and SDKs to collect traces, metrics, and logs, originating from the merger of </w:t>
      </w:r>
      <w:proofErr w:type="spellStart"/>
      <w:r>
        <w:rPr>
          <w:rFonts w:ascii="inter" w:eastAsia="inter" w:hAnsi="inter" w:cs="inter"/>
          <w:color w:val="000000"/>
        </w:rPr>
        <w:t>OpenTracing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color w:val="000000"/>
        </w:rPr>
        <w:t>OpenCensus</w:t>
      </w:r>
      <w:proofErr w:type="spellEnd"/>
      <w:r>
        <w:rPr>
          <w:rFonts w:ascii="inter" w:eastAsia="inter" w:hAnsi="inter" w:cs="inter"/>
          <w:color w:val="000000"/>
        </w:rPr>
        <w:t xml:space="preserve"> under CNCF, and models distributed requests with traces and spans for deep visibility into microservices.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5A2BCA3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Spring Boot 3 integration</w:t>
      </w:r>
    </w:p>
    <w:p w14:paraId="6F2B7BAC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Spring Boot 3 uses Micrometer Tracing as the tracing abstraction, replacing Spring Cloud Sleuth and enabling auto-instrumentation for HTTP clients/servers, JDBC, and common frameworks without extensive code changes.</w:t>
      </w:r>
      <w:bookmarkStart w:id="1" w:name="fnref1: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2347A1B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Dependencies (Maven)</w:t>
      </w:r>
    </w:p>
    <w:p w14:paraId="623D4B21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Add the following dependencies, matching versions shown in the deck; adapt to Gradle if needed:</w:t>
      </w:r>
    </w:p>
    <w:p w14:paraId="64780B6D" w14:textId="77777777" w:rsidR="006C3FF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Spring Boot Starter Web: web stack for REST endpoints.</w:t>
      </w:r>
      <w:bookmarkStart w:id="2" w:name="fnref1:2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C5B37A7" w14:textId="77777777" w:rsidR="006C3FF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Micrometer Tracing (e.g., 1.4.x): tracing abstraction layer.</w:t>
      </w:r>
      <w:bookmarkStart w:id="3" w:name="fnref1:3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272E075" w14:textId="77777777" w:rsidR="006C3FF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Micrometer Tracing Bridge to </w:t>
      </w:r>
      <w:proofErr w:type="spellStart"/>
      <w:r>
        <w:rPr>
          <w:rFonts w:ascii="inter" w:eastAsia="inter" w:hAnsi="inter" w:cs="inter"/>
          <w:color w:val="000000"/>
        </w:rPr>
        <w:t>OpenTelemetry</w:t>
      </w:r>
      <w:proofErr w:type="spellEnd"/>
      <w:r>
        <w:rPr>
          <w:rFonts w:ascii="inter" w:eastAsia="inter" w:hAnsi="inter" w:cs="inter"/>
          <w:color w:val="000000"/>
        </w:rPr>
        <w:t xml:space="preserve"> (e.g., 1.4.x): connects Micrometer to </w:t>
      </w:r>
      <w:proofErr w:type="spellStart"/>
      <w:r>
        <w:rPr>
          <w:rFonts w:ascii="inter" w:eastAsia="inter" w:hAnsi="inter" w:cs="inter"/>
          <w:color w:val="000000"/>
        </w:rPr>
        <w:t>OTel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4" w:name="fnref1:4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C199371" w14:textId="77777777" w:rsidR="006C3FF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OpenTelemetry</w:t>
      </w:r>
      <w:proofErr w:type="spellEnd"/>
      <w:r>
        <w:rPr>
          <w:rFonts w:ascii="inter" w:eastAsia="inter" w:hAnsi="inter" w:cs="inter"/>
          <w:color w:val="000000"/>
        </w:rPr>
        <w:t xml:space="preserve"> Exporter OTLP (e.g., 1.39.x): sends spans to collectors/Jaeger.</w:t>
      </w:r>
      <w:bookmarkStart w:id="5" w:name="fnref1:5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C3A0C9A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Example pom.xml snippet:</w:t>
      </w:r>
    </w:p>
    <w:p w14:paraId="6A024367" w14:textId="77777777" w:rsidR="006C3FF1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org.springframework</w:t>
      </w:r>
      <w:proofErr w:type="gramEnd"/>
      <w:r>
        <w:rPr>
          <w:rFonts w:ascii="inter" w:eastAsia="inter" w:hAnsi="inter" w:cs="inter"/>
          <w:color w:val="000000"/>
        </w:rPr>
        <w:t>.</w:t>
      </w:r>
      <w:proofErr w:type="gramStart"/>
      <w:r>
        <w:rPr>
          <w:rFonts w:ascii="inter" w:eastAsia="inter" w:hAnsi="inter" w:cs="inter"/>
          <w:color w:val="000000"/>
        </w:rPr>
        <w:t>boot:spring</w:t>
      </w:r>
      <w:proofErr w:type="gramEnd"/>
      <w:r>
        <w:rPr>
          <w:rFonts w:ascii="inter" w:eastAsia="inter" w:hAnsi="inter" w:cs="inter"/>
          <w:color w:val="000000"/>
        </w:rPr>
        <w:t>-boot-starter-web</w:t>
      </w:r>
      <w:proofErr w:type="spellEnd"/>
    </w:p>
    <w:p w14:paraId="73E0C4AB" w14:textId="77777777" w:rsidR="006C3FF1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io.micrometer</w:t>
      </w:r>
      <w:proofErr w:type="gramEnd"/>
      <w:r>
        <w:rPr>
          <w:rFonts w:ascii="inter" w:eastAsia="inter" w:hAnsi="inter" w:cs="inter"/>
          <w:color w:val="000000"/>
        </w:rPr>
        <w:t>:micrometer-tracing</w:t>
      </w:r>
      <w:proofErr w:type="spellEnd"/>
    </w:p>
    <w:p w14:paraId="10E5D6CD" w14:textId="77777777" w:rsidR="006C3FF1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io.micrometer</w:t>
      </w:r>
      <w:proofErr w:type="gramEnd"/>
      <w:r>
        <w:rPr>
          <w:rFonts w:ascii="inter" w:eastAsia="inter" w:hAnsi="inter" w:cs="inter"/>
          <w:color w:val="000000"/>
        </w:rPr>
        <w:t>:micrometer-tracing-bridge-otel</w:t>
      </w:r>
      <w:proofErr w:type="spellEnd"/>
    </w:p>
    <w:p w14:paraId="5C6E218E" w14:textId="77777777" w:rsidR="006C3FF1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io.opentelemetry</w:t>
      </w:r>
      <w:proofErr w:type="gramEnd"/>
      <w:r>
        <w:rPr>
          <w:rFonts w:ascii="inter" w:eastAsia="inter" w:hAnsi="inter" w:cs="inter"/>
          <w:color w:val="000000"/>
        </w:rPr>
        <w:t>:opentelemetry-exporter-otlp</w:t>
      </w:r>
      <w:bookmarkStart w:id="6" w:name="fnref1:6"/>
      <w:bookmarkEnd w:id="6"/>
      <w:proofErr w:type="spell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0A2F70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Reference microservices</w:t>
      </w:r>
    </w:p>
    <w:p w14:paraId="09CA8FEB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reference architecture includes two services to demonstrate cross-service tracing when the upstream calls the downstream:</w:t>
      </w:r>
    </w:p>
    <w:p w14:paraId="3AFFCEA3" w14:textId="77777777" w:rsidR="006C3FF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Product Service (upstream): receives product detail requests and calls the Price Service.</w:t>
      </w:r>
      <w:bookmarkStart w:id="7" w:name="fnref1:7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2A719C3" w14:textId="77777777" w:rsidR="006C3FF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Price Service (downstream): exposes a GET price/{id} endpoint, with repository integration, not-found handling, and structured logging enriched with trace context.</w:t>
      </w:r>
      <w:bookmarkStart w:id="8" w:name="fnref1:8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F93F972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distributed trace flows from Product → Price, and all spans are viewable in Jaeger.</w:t>
      </w:r>
      <w:bookmarkStart w:id="9" w:name="fnref1:9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AD57FAE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Spring configuration</w:t>
      </w:r>
    </w:p>
    <w:p w14:paraId="7B900AF4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Set tracing and exporter parameters in </w:t>
      </w:r>
      <w:proofErr w:type="spellStart"/>
      <w:r>
        <w:rPr>
          <w:rFonts w:ascii="inter" w:eastAsia="inter" w:hAnsi="inter" w:cs="inter"/>
          <w:color w:val="000000"/>
        </w:rPr>
        <w:t>application.yml</w:t>
      </w:r>
      <w:proofErr w:type="spellEnd"/>
      <w:r>
        <w:rPr>
          <w:rFonts w:ascii="inter" w:eastAsia="inter" w:hAnsi="inter" w:cs="inter"/>
          <w:color w:val="000000"/>
        </w:rPr>
        <w:t>; sampling at 1.0 exports all spans (reduce in production):</w:t>
      </w:r>
    </w:p>
    <w:p w14:paraId="60011D30" w14:textId="77777777" w:rsidR="006C3FF1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management.tracing</w:t>
      </w:r>
      <w:proofErr w:type="gramEnd"/>
      <w:r>
        <w:rPr>
          <w:rFonts w:ascii="inter" w:eastAsia="inter" w:hAnsi="inter" w:cs="inter"/>
          <w:color w:val="000000"/>
        </w:rPr>
        <w:t>.</w:t>
      </w:r>
      <w:proofErr w:type="gramStart"/>
      <w:r>
        <w:rPr>
          <w:rFonts w:ascii="inter" w:eastAsia="inter" w:hAnsi="inter" w:cs="inter"/>
          <w:color w:val="000000"/>
        </w:rPr>
        <w:t>sampling.probability</w:t>
      </w:r>
      <w:proofErr w:type="spellEnd"/>
      <w:proofErr w:type="gramEnd"/>
      <w:r>
        <w:rPr>
          <w:rFonts w:ascii="inter" w:eastAsia="inter" w:hAnsi="inter" w:cs="inter"/>
          <w:color w:val="000000"/>
        </w:rPr>
        <w:t>: 1.0</w:t>
      </w:r>
    </w:p>
    <w:p w14:paraId="25C99FAB" w14:textId="77777777" w:rsidR="006C3FF1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color w:val="000000"/>
        </w:rPr>
        <w:t>management.otlp</w:t>
      </w:r>
      <w:proofErr w:type="gramEnd"/>
      <w:r>
        <w:rPr>
          <w:rFonts w:ascii="inter" w:eastAsia="inter" w:hAnsi="inter" w:cs="inter"/>
          <w:color w:val="000000"/>
        </w:rPr>
        <w:t>.</w:t>
      </w:r>
      <w:proofErr w:type="gramStart"/>
      <w:r>
        <w:rPr>
          <w:rFonts w:ascii="inter" w:eastAsia="inter" w:hAnsi="inter" w:cs="inter"/>
          <w:color w:val="000000"/>
        </w:rPr>
        <w:t>tracing.endpoint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: </w:t>
      </w:r>
      <w:hyperlink r:id="rId5">
        <w:r>
          <w:rPr>
            <w:rFonts w:ascii="inter" w:eastAsia="inter" w:hAnsi="inter" w:cs="inter"/>
            <w:u w:val="single"/>
          </w:rPr>
          <w:t>http://collector:4318/v1/traces</w:t>
        </w:r>
      </w:hyperlink>
      <w:r>
        <w:rPr>
          <w:rFonts w:ascii="inter" w:eastAsia="inter" w:hAnsi="inter" w:cs="inter"/>
          <w:color w:val="000000"/>
        </w:rPr>
        <w:t xml:space="preserve"> (Jaeger all-in-one supports OTLP)</w:t>
      </w:r>
      <w:bookmarkStart w:id="10" w:name="fnref1:10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2FF25CF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Notes:</w:t>
      </w:r>
    </w:p>
    <w:p w14:paraId="515A4300" w14:textId="77777777" w:rsidR="006C3FF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1.0 sampling is ideal for demos; consider 0.1 (10%) or adaptive sampling in production to limit overhead.</w:t>
      </w:r>
      <w:bookmarkStart w:id="11" w:name="fnref1:11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EC937D0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Controllers and propagation</w:t>
      </w:r>
    </w:p>
    <w:p w14:paraId="586ECDC0" w14:textId="77777777" w:rsidR="006C3FF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Product Controller: handles GET, queries product data, calls Price via </w:t>
      </w:r>
      <w:proofErr w:type="spellStart"/>
      <w:r>
        <w:rPr>
          <w:rFonts w:ascii="inter" w:eastAsia="inter" w:hAnsi="inter" w:cs="inter"/>
          <w:color w:val="000000"/>
        </w:rPr>
        <w:t>RestTemplate</w:t>
      </w:r>
      <w:proofErr w:type="spellEnd"/>
      <w:r>
        <w:rPr>
          <w:rFonts w:ascii="inter" w:eastAsia="inter" w:hAnsi="inter" w:cs="inter"/>
          <w:color w:val="000000"/>
        </w:rPr>
        <w:t xml:space="preserve"> or </w:t>
      </w:r>
      <w:proofErr w:type="spellStart"/>
      <w:r>
        <w:rPr>
          <w:rFonts w:ascii="inter" w:eastAsia="inter" w:hAnsi="inter" w:cs="inter"/>
          <w:color w:val="000000"/>
        </w:rPr>
        <w:t>WebClient</w:t>
      </w:r>
      <w:proofErr w:type="spellEnd"/>
      <w:r>
        <w:rPr>
          <w:rFonts w:ascii="inter" w:eastAsia="inter" w:hAnsi="inter" w:cs="inter"/>
          <w:color w:val="000000"/>
        </w:rPr>
        <w:t>, merges payloads, returns combined view.</w:t>
      </w:r>
      <w:bookmarkStart w:id="12" w:name="fnref1:12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DD81884" w14:textId="77777777" w:rsidR="006C3FF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Price Controller: exposes GET /price/{id}, logs with trace context, errors marked and propagated in spans.</w:t>
      </w:r>
      <w:bookmarkStart w:id="13" w:name="fnref1:13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6314AA8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Auto-instrumentation adds server and client spans; HTTP headers carry context between services.</w:t>
      </w:r>
      <w:bookmarkStart w:id="14" w:name="fnref1:14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C09EC8B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Docker images</w:t>
      </w:r>
    </w:p>
    <w:p w14:paraId="63C45E58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Sample </w:t>
      </w:r>
      <w:proofErr w:type="spellStart"/>
      <w:r>
        <w:rPr>
          <w:rFonts w:ascii="inter" w:eastAsia="inter" w:hAnsi="inter" w:cs="inter"/>
          <w:color w:val="000000"/>
        </w:rPr>
        <w:t>Dockerfile</w:t>
      </w:r>
      <w:proofErr w:type="spellEnd"/>
      <w:r>
        <w:rPr>
          <w:rFonts w:ascii="inter" w:eastAsia="inter" w:hAnsi="inter" w:cs="inter"/>
          <w:color w:val="000000"/>
        </w:rPr>
        <w:t xml:space="preserve"> for each service:</w:t>
      </w:r>
    </w:p>
    <w:p w14:paraId="7F644B9A" w14:textId="77777777" w:rsidR="006C3FF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FROM eclipse-temurin:17-jre or openjdk:17-alpine</w:t>
      </w:r>
    </w:p>
    <w:p w14:paraId="45B559E4" w14:textId="77777777" w:rsidR="006C3FF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COPY target/app.jar app.jar</w:t>
      </w:r>
    </w:p>
    <w:p w14:paraId="59465EE9" w14:textId="77777777" w:rsidR="006C3FF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EXPOSE 8080 (Product) or 8081 (Price)</w:t>
      </w:r>
    </w:p>
    <w:p w14:paraId="7BB3FDBD" w14:textId="77777777" w:rsidR="006C3FF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ENTRYPOINT ["java","-</w:t>
      </w:r>
      <w:proofErr w:type="spellStart"/>
      <w:r>
        <w:rPr>
          <w:rFonts w:ascii="inter" w:eastAsia="inter" w:hAnsi="inter" w:cs="inter"/>
          <w:color w:val="000000"/>
        </w:rPr>
        <w:t>jar","app.jar</w:t>
      </w:r>
      <w:proofErr w:type="spellEnd"/>
      <w:r>
        <w:rPr>
          <w:rFonts w:ascii="inter" w:eastAsia="inter" w:hAnsi="inter" w:cs="inter"/>
          <w:color w:val="000000"/>
        </w:rPr>
        <w:t>"]</w:t>
      </w:r>
      <w:bookmarkStart w:id="15" w:name="fnref1:15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31A277B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Compose services:</w:t>
      </w:r>
    </w:p>
    <w:p w14:paraId="5D698235" w14:textId="77777777" w:rsidR="006C3FF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product: port 8080</w:t>
      </w:r>
    </w:p>
    <w:p w14:paraId="33B51401" w14:textId="77777777" w:rsidR="006C3FF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price: port 8081</w:t>
      </w:r>
    </w:p>
    <w:p w14:paraId="44CD41A8" w14:textId="77777777" w:rsidR="006C3FF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jaeger all-in-one: exposes OTLP HTTP 4318 and UI 16686; use this to avoid a separate collector.</w:t>
      </w:r>
      <w:bookmarkStart w:id="16" w:name="fnref1:16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15C94F6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Run and verify</w:t>
      </w:r>
    </w:p>
    <w:p w14:paraId="27CB6D6C" w14:textId="77777777" w:rsidR="006C3FF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Build: docker build -t </w:t>
      </w:r>
      <w:proofErr w:type="gramStart"/>
      <w:r>
        <w:rPr>
          <w:rFonts w:ascii="inter" w:eastAsia="inter" w:hAnsi="inter" w:cs="inter"/>
          <w:color w:val="000000"/>
        </w:rPr>
        <w:t>product .</w:t>
      </w:r>
      <w:proofErr w:type="gramEnd"/>
      <w:r>
        <w:rPr>
          <w:rFonts w:ascii="inter" w:eastAsia="inter" w:hAnsi="inter" w:cs="inter"/>
          <w:color w:val="000000"/>
        </w:rPr>
        <w:t xml:space="preserve"> and docker build -t </w:t>
      </w:r>
      <w:proofErr w:type="gramStart"/>
      <w:r>
        <w:rPr>
          <w:rFonts w:ascii="inter" w:eastAsia="inter" w:hAnsi="inter" w:cs="inter"/>
          <w:color w:val="000000"/>
        </w:rPr>
        <w:t>price .</w:t>
      </w:r>
      <w:bookmarkStart w:id="17" w:name="fnref1:17"/>
      <w:bookmarkEnd w:id="17"/>
      <w:proofErr w:type="gram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23189B9" w14:textId="77777777" w:rsidR="006C3FF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 all services: docker-compose up (or docker compose up)</w:t>
      </w:r>
      <w:bookmarkStart w:id="18" w:name="fnref1:18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17D4E9C" w14:textId="77777777" w:rsidR="006C3FF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Verify containers: docker container ls and confirm ports 8080, 8081, 16686, and 4318 are bound.</w:t>
      </w:r>
      <w:bookmarkStart w:id="19" w:name="fnref1:19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F3D6654" w14:textId="77777777" w:rsidR="006C3FF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Access Jaeger UI at </w:t>
      </w:r>
      <w:hyperlink r:id="rId6">
        <w:r>
          <w:rPr>
            <w:rFonts w:ascii="inter" w:eastAsia="inter" w:hAnsi="inter" w:cs="inter"/>
            <w:u w:val="single"/>
          </w:rPr>
          <w:t>http://localhost:16686</w:t>
        </w:r>
      </w:hyperlink>
      <w:r>
        <w:rPr>
          <w:rFonts w:ascii="inter" w:eastAsia="inter" w:hAnsi="inter" w:cs="inter"/>
          <w:color w:val="000000"/>
        </w:rPr>
        <w:t xml:space="preserve"> to query traces by service and operation.</w:t>
      </w:r>
      <w:bookmarkStart w:id="20" w:name="fnref1:20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18B6C13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Tracing behavior</w:t>
      </w:r>
    </w:p>
    <w:p w14:paraId="4CBDE5C0" w14:textId="77777777" w:rsidR="006C3FF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Successful requests: a unique Trace ID is created and spans are recorded for server handling, business methods as applicable, and the client call to the Price Service; timing and metadata appear in Jaeger.</w:t>
      </w:r>
      <w:bookmarkStart w:id="21" w:name="fnref1:21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C23D037" w14:textId="77777777" w:rsidR="006C3FF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Error requests: exceptions are captured and marked as error on affected spans; the Jaeger UI highlights the failing operation and service to accelerate root cause analysis.</w:t>
      </w:r>
      <w:bookmarkStart w:id="22" w:name="fnref1:22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4F7A32C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Production guidance</w:t>
      </w:r>
    </w:p>
    <w:p w14:paraId="5B3BBCFA" w14:textId="77777777" w:rsidR="006C3FF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Sampling: use probability sampling (e.g., 0.1) to manage overhead; ensure key flows have adequate coverage for SLO monitoring.</w:t>
      </w:r>
      <w:bookmarkStart w:id="23" w:name="fnref1:23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DCDB58A" w14:textId="77777777" w:rsidR="006C3FF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Separation of concerns: prefer separate </w:t>
      </w:r>
      <w:proofErr w:type="spellStart"/>
      <w:r>
        <w:rPr>
          <w:rFonts w:ascii="inter" w:eastAsia="inter" w:hAnsi="inter" w:cs="inter"/>
          <w:color w:val="000000"/>
        </w:rPr>
        <w:t>OpenTelemetry</w:t>
      </w:r>
      <w:proofErr w:type="spellEnd"/>
      <w:r>
        <w:rPr>
          <w:rFonts w:ascii="inter" w:eastAsia="inter" w:hAnsi="inter" w:cs="inter"/>
          <w:color w:val="000000"/>
        </w:rPr>
        <w:t xml:space="preserve"> Collector, storage backend, and query/UI for scalability and reliability rather than all-in-one.</w:t>
      </w:r>
      <w:bookmarkStart w:id="24" w:name="fnref1:24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7BA2621" w14:textId="77777777" w:rsidR="006C3FF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Security and compliance: scrub sensitive data from attributes/events, enforce auth to telemetry backends, and define retention policies aligned with compliance.</w:t>
      </w:r>
      <w:bookmarkStart w:id="25" w:name="fnref1:25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B55A644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Minimal code/config checklist</w:t>
      </w:r>
    </w:p>
    <w:p w14:paraId="5FD8564B" w14:textId="77777777" w:rsidR="006C3FF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Add Micrometer Tracing + </w:t>
      </w:r>
      <w:proofErr w:type="spellStart"/>
      <w:r>
        <w:rPr>
          <w:rFonts w:ascii="inter" w:eastAsia="inter" w:hAnsi="inter" w:cs="inter"/>
          <w:color w:val="000000"/>
        </w:rPr>
        <w:t>OTel</w:t>
      </w:r>
      <w:proofErr w:type="spellEnd"/>
      <w:r>
        <w:rPr>
          <w:rFonts w:ascii="inter" w:eastAsia="inter" w:hAnsi="inter" w:cs="inter"/>
          <w:color w:val="000000"/>
        </w:rPr>
        <w:t xml:space="preserve"> bridge + OTLP exporter to pom.xml.</w:t>
      </w:r>
      <w:bookmarkStart w:id="26" w:name="fnref1:26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973620D" w14:textId="77777777" w:rsidR="006C3FF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Configure </w:t>
      </w:r>
      <w:proofErr w:type="spellStart"/>
      <w:r>
        <w:rPr>
          <w:rFonts w:ascii="inter" w:eastAsia="inter" w:hAnsi="inter" w:cs="inter"/>
          <w:color w:val="000000"/>
        </w:rPr>
        <w:t>application.yml</w:t>
      </w:r>
      <w:proofErr w:type="spellEnd"/>
      <w:r>
        <w:rPr>
          <w:rFonts w:ascii="inter" w:eastAsia="inter" w:hAnsi="inter" w:cs="inter"/>
          <w:color w:val="000000"/>
        </w:rPr>
        <w:t>: sampling probability and OTLP endpoint.</w:t>
      </w:r>
      <w:bookmarkStart w:id="27" w:name="fnref1:27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A85484B" w14:textId="77777777" w:rsidR="006C3FF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Ensure HTTP client (</w:t>
      </w:r>
      <w:proofErr w:type="spellStart"/>
      <w:r>
        <w:rPr>
          <w:rFonts w:ascii="inter" w:eastAsia="inter" w:hAnsi="inter" w:cs="inter"/>
          <w:color w:val="000000"/>
        </w:rPr>
        <w:t>RestTemplate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WebClient</w:t>
      </w:r>
      <w:proofErr w:type="spellEnd"/>
      <w:r>
        <w:rPr>
          <w:rFonts w:ascii="inter" w:eastAsia="inter" w:hAnsi="inter" w:cs="inter"/>
          <w:color w:val="000000"/>
        </w:rPr>
        <w:t>) is the Spring-managed bean so auto-instrumentation applies.</w:t>
      </w:r>
      <w:bookmarkStart w:id="28" w:name="fnref1:28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633283B" w14:textId="77777777" w:rsidR="006C3FF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Containerize each service with Java 17 base image and expose correct ports.</w:t>
      </w:r>
      <w:bookmarkStart w:id="29" w:name="fnref1:29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39B481D" w14:textId="77777777" w:rsidR="006C3FF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Jaeger all-in-one for local labs; for production, deploy a dedicated Collector and backend.</w:t>
      </w:r>
      <w:bookmarkStart w:id="30" w:name="fnref1:30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72A2A7E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Troubleshooting tips</w:t>
      </w:r>
    </w:p>
    <w:p w14:paraId="27AD1930" w14:textId="77777777" w:rsidR="006C3FF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traces visible:</w:t>
      </w:r>
    </w:p>
    <w:p w14:paraId="36AC1231" w14:textId="77777777" w:rsidR="006C3FF1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Verify </w:t>
      </w:r>
      <w:proofErr w:type="spellStart"/>
      <w:r>
        <w:rPr>
          <w:rFonts w:ascii="inter" w:eastAsia="inter" w:hAnsi="inter" w:cs="inter"/>
          <w:color w:val="000000"/>
        </w:rPr>
        <w:t>management.otlp.tracing.endpoint</w:t>
      </w:r>
      <w:proofErr w:type="spellEnd"/>
      <w:r>
        <w:rPr>
          <w:rFonts w:ascii="inter" w:eastAsia="inter" w:hAnsi="inter" w:cs="inter"/>
          <w:color w:val="000000"/>
        </w:rPr>
        <w:t xml:space="preserve"> points to </w:t>
      </w:r>
      <w:hyperlink r:id="rId7">
        <w:r>
          <w:rPr>
            <w:rFonts w:ascii="inter" w:eastAsia="inter" w:hAnsi="inter" w:cs="inter"/>
            <w:u w:val="single"/>
          </w:rPr>
          <w:t>http://jaeger:4318/v1/traces</w:t>
        </w:r>
      </w:hyperlink>
      <w:r>
        <w:rPr>
          <w:rFonts w:ascii="inter" w:eastAsia="inter" w:hAnsi="inter" w:cs="inter"/>
          <w:color w:val="000000"/>
        </w:rPr>
        <w:t xml:space="preserve"> in Compose network or </w:t>
      </w:r>
      <w:hyperlink r:id="rId8">
        <w:r>
          <w:rPr>
            <w:rFonts w:ascii="inter" w:eastAsia="inter" w:hAnsi="inter" w:cs="inter"/>
            <w:u w:val="single"/>
          </w:rPr>
          <w:t>http://localhost:4318/v1/traces</w:t>
        </w:r>
      </w:hyperlink>
      <w:r>
        <w:rPr>
          <w:rFonts w:ascii="inter" w:eastAsia="inter" w:hAnsi="inter" w:cs="inter"/>
          <w:color w:val="000000"/>
        </w:rPr>
        <w:t xml:space="preserve"> if running locally.</w:t>
      </w:r>
      <w:bookmarkStart w:id="31" w:name="fnref1:31"/>
      <w:bookmarkEnd w:id="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242ADC8" w14:textId="77777777" w:rsidR="006C3FF1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Confirm dependency set includes the OTLP exporter and micrometer-</w:t>
      </w:r>
      <w:proofErr w:type="spellStart"/>
      <w:r>
        <w:rPr>
          <w:rFonts w:ascii="inter" w:eastAsia="inter" w:hAnsi="inter" w:cs="inter"/>
          <w:color w:val="000000"/>
        </w:rPr>
        <w:t>otel</w:t>
      </w:r>
      <w:proofErr w:type="spellEnd"/>
      <w:r>
        <w:rPr>
          <w:rFonts w:ascii="inter" w:eastAsia="inter" w:hAnsi="inter" w:cs="inter"/>
          <w:color w:val="000000"/>
        </w:rPr>
        <w:t xml:space="preserve"> bridge.</w:t>
      </w:r>
      <w:bookmarkStart w:id="32" w:name="fnref1:32"/>
      <w:bookmarkEnd w:id="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3118C2D" w14:textId="77777777" w:rsidR="006C3FF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client spans:</w:t>
      </w:r>
    </w:p>
    <w:p w14:paraId="633B6EDE" w14:textId="77777777" w:rsidR="006C3FF1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Ensure </w:t>
      </w:r>
      <w:proofErr w:type="spellStart"/>
      <w:r>
        <w:rPr>
          <w:rFonts w:ascii="inter" w:eastAsia="inter" w:hAnsi="inter" w:cs="inter"/>
          <w:color w:val="000000"/>
        </w:rPr>
        <w:t>RestTemplate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WebClient</w:t>
      </w:r>
      <w:proofErr w:type="spellEnd"/>
      <w:r>
        <w:rPr>
          <w:rFonts w:ascii="inter" w:eastAsia="inter" w:hAnsi="inter" w:cs="inter"/>
          <w:color w:val="000000"/>
        </w:rPr>
        <w:t xml:space="preserve"> beans are injected from the Spring context; raw new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RestTemplate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>) bypasses instrumentation.</w:t>
      </w:r>
      <w:bookmarkStart w:id="33" w:name="fnref1:33"/>
      <w:bookmarkEnd w:id="3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A19274B" w14:textId="77777777" w:rsidR="006C3FF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High overhead:</w:t>
      </w:r>
    </w:p>
    <w:p w14:paraId="3205509F" w14:textId="77777777" w:rsidR="006C3FF1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Reduce sampling rate and remove overly chatty span attributes; consider batch span processor tuning via properties.</w:t>
      </w:r>
      <w:bookmarkStart w:id="34" w:name="fnref1:34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0F2BEA7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Example properties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application.yml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</w:p>
    <w:p w14:paraId="4B88CCCE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management:</w:t>
      </w:r>
      <w:r>
        <w:rPr>
          <w:rFonts w:ascii="inter" w:eastAsia="inter" w:hAnsi="inter" w:cs="inter"/>
          <w:color w:val="000000"/>
        </w:rPr>
        <w:br/>
        <w:t>tracing:</w:t>
      </w:r>
      <w:r>
        <w:rPr>
          <w:rFonts w:ascii="inter" w:eastAsia="inter" w:hAnsi="inter" w:cs="inter"/>
          <w:color w:val="000000"/>
        </w:rPr>
        <w:br/>
        <w:t>sampling:</w:t>
      </w:r>
      <w:r>
        <w:rPr>
          <w:rFonts w:ascii="inter" w:eastAsia="inter" w:hAnsi="inter" w:cs="inter"/>
          <w:color w:val="000000"/>
        </w:rPr>
        <w:br/>
        <w:t>probability: 1.0</w:t>
      </w:r>
      <w:r>
        <w:rPr>
          <w:rFonts w:ascii="inter" w:eastAsia="inter" w:hAnsi="inter" w:cs="inter"/>
          <w:color w:val="000000"/>
        </w:rPr>
        <w:br/>
      </w:r>
      <w:proofErr w:type="spellStart"/>
      <w:r>
        <w:rPr>
          <w:rFonts w:ascii="inter" w:eastAsia="inter" w:hAnsi="inter" w:cs="inter"/>
          <w:color w:val="000000"/>
        </w:rPr>
        <w:t>otlp</w:t>
      </w:r>
      <w:proofErr w:type="spellEnd"/>
      <w:r>
        <w:rPr>
          <w:rFonts w:ascii="inter" w:eastAsia="inter" w:hAnsi="inter" w:cs="inter"/>
          <w:color w:val="000000"/>
        </w:rPr>
        <w:t>:</w:t>
      </w:r>
      <w:r>
        <w:rPr>
          <w:rFonts w:ascii="inter" w:eastAsia="inter" w:hAnsi="inter" w:cs="inter"/>
          <w:color w:val="000000"/>
        </w:rPr>
        <w:br/>
        <w:t>tracing:</w:t>
      </w:r>
      <w:r>
        <w:rPr>
          <w:rFonts w:ascii="inter" w:eastAsia="inter" w:hAnsi="inter" w:cs="inter"/>
          <w:color w:val="000000"/>
        </w:rPr>
        <w:br/>
        <w:t xml:space="preserve">endpoint: </w:t>
      </w:r>
      <w:hyperlink r:id="rId9">
        <w:r>
          <w:rPr>
            <w:rFonts w:ascii="inter" w:eastAsia="inter" w:hAnsi="inter" w:cs="inter"/>
            <w:u w:val="single"/>
          </w:rPr>
          <w:t>http://jaeger:4318/v1/traces</w:t>
        </w:r>
      </w:hyperlink>
      <w:bookmarkStart w:id="35" w:name="fnref1:35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A25E742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Example docker-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compose.yml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outline</w:t>
      </w:r>
    </w:p>
    <w:p w14:paraId="7B25A272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services:</w:t>
      </w:r>
      <w:r>
        <w:rPr>
          <w:rFonts w:ascii="inter" w:eastAsia="inter" w:hAnsi="inter" w:cs="inter"/>
          <w:color w:val="000000"/>
        </w:rPr>
        <w:br/>
        <w:t>product:</w:t>
      </w:r>
      <w:r>
        <w:rPr>
          <w:rFonts w:ascii="inter" w:eastAsia="inter" w:hAnsi="inter" w:cs="inter"/>
          <w:color w:val="000000"/>
        </w:rPr>
        <w:br/>
        <w:t>build: ./product</w:t>
      </w:r>
      <w:r>
        <w:rPr>
          <w:rFonts w:ascii="inter" w:eastAsia="inter" w:hAnsi="inter" w:cs="inter"/>
          <w:color w:val="000000"/>
        </w:rPr>
        <w:br/>
        <w:t>ports: ["8080:8080"]</w:t>
      </w:r>
      <w:r>
        <w:rPr>
          <w:rFonts w:ascii="inter" w:eastAsia="inter" w:hAnsi="inter" w:cs="inter"/>
          <w:color w:val="000000"/>
        </w:rPr>
        <w:br/>
      </w:r>
      <w:proofErr w:type="spellStart"/>
      <w:r>
        <w:rPr>
          <w:rFonts w:ascii="inter" w:eastAsia="inter" w:hAnsi="inter" w:cs="inter"/>
          <w:color w:val="000000"/>
        </w:rPr>
        <w:t>depends_on</w:t>
      </w:r>
      <w:proofErr w:type="spellEnd"/>
      <w:r>
        <w:rPr>
          <w:rFonts w:ascii="inter" w:eastAsia="inter" w:hAnsi="inter" w:cs="inter"/>
          <w:color w:val="000000"/>
        </w:rPr>
        <w:t>: ["</w:t>
      </w:r>
      <w:proofErr w:type="spellStart"/>
      <w:r>
        <w:rPr>
          <w:rFonts w:ascii="inter" w:eastAsia="inter" w:hAnsi="inter" w:cs="inter"/>
          <w:color w:val="000000"/>
        </w:rPr>
        <w:t>price","jaeger</w:t>
      </w:r>
      <w:proofErr w:type="spellEnd"/>
      <w:r>
        <w:rPr>
          <w:rFonts w:ascii="inter" w:eastAsia="inter" w:hAnsi="inter" w:cs="inter"/>
          <w:color w:val="000000"/>
        </w:rPr>
        <w:t>"]</w:t>
      </w:r>
      <w:r>
        <w:rPr>
          <w:rFonts w:ascii="inter" w:eastAsia="inter" w:hAnsi="inter" w:cs="inter"/>
          <w:color w:val="000000"/>
        </w:rPr>
        <w:br/>
        <w:t>price:</w:t>
      </w:r>
      <w:r>
        <w:rPr>
          <w:rFonts w:ascii="inter" w:eastAsia="inter" w:hAnsi="inter" w:cs="inter"/>
          <w:color w:val="000000"/>
        </w:rPr>
        <w:br/>
        <w:t>build: ./price</w:t>
      </w:r>
      <w:r>
        <w:rPr>
          <w:rFonts w:ascii="inter" w:eastAsia="inter" w:hAnsi="inter" w:cs="inter"/>
          <w:color w:val="000000"/>
        </w:rPr>
        <w:br/>
        <w:t>ports: ["8081:8081"]</w:t>
      </w:r>
      <w:r>
        <w:rPr>
          <w:rFonts w:ascii="inter" w:eastAsia="inter" w:hAnsi="inter" w:cs="inter"/>
          <w:color w:val="000000"/>
        </w:rPr>
        <w:br/>
      </w:r>
      <w:proofErr w:type="spellStart"/>
      <w:r>
        <w:rPr>
          <w:rFonts w:ascii="inter" w:eastAsia="inter" w:hAnsi="inter" w:cs="inter"/>
          <w:color w:val="000000"/>
        </w:rPr>
        <w:t>depends_on</w:t>
      </w:r>
      <w:proofErr w:type="spellEnd"/>
      <w:r>
        <w:rPr>
          <w:rFonts w:ascii="inter" w:eastAsia="inter" w:hAnsi="inter" w:cs="inter"/>
          <w:color w:val="000000"/>
        </w:rPr>
        <w:t>: ["jaeger"]</w:t>
      </w:r>
      <w:r>
        <w:rPr>
          <w:rFonts w:ascii="inter" w:eastAsia="inter" w:hAnsi="inter" w:cs="inter"/>
          <w:color w:val="000000"/>
        </w:rPr>
        <w:br/>
        <w:t>jaeger:</w:t>
      </w:r>
      <w:r>
        <w:rPr>
          <w:rFonts w:ascii="inter" w:eastAsia="inter" w:hAnsi="inter" w:cs="inter"/>
          <w:color w:val="000000"/>
        </w:rPr>
        <w:br/>
        <w:t xml:space="preserve">image: </w:t>
      </w:r>
      <w:proofErr w:type="spellStart"/>
      <w:r>
        <w:rPr>
          <w:rFonts w:ascii="inter" w:eastAsia="inter" w:hAnsi="inter" w:cs="inter"/>
          <w:color w:val="000000"/>
        </w:rPr>
        <w:t>jaegertracing</w:t>
      </w:r>
      <w:proofErr w:type="spellEnd"/>
      <w:r>
        <w:rPr>
          <w:rFonts w:ascii="inter" w:eastAsia="inter" w:hAnsi="inter" w:cs="inter"/>
          <w:color w:val="000000"/>
        </w:rPr>
        <w:t>/all-in-one:2</w:t>
      </w:r>
      <w:r>
        <w:rPr>
          <w:rFonts w:ascii="inter" w:eastAsia="inter" w:hAnsi="inter" w:cs="inter"/>
          <w:color w:val="000000"/>
        </w:rPr>
        <w:br/>
        <w:t>ports: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>- "16686:16686" # UI</w:t>
      </w:r>
      <w:r>
        <w:rPr>
          <w:rFonts w:ascii="inter" w:eastAsia="inter" w:hAnsi="inter" w:cs="inter"/>
          <w:color w:val="000000"/>
        </w:rPr>
        <w:br/>
        <w:t>- "4318:4318" # OTLP HTTP</w:t>
      </w:r>
      <w:bookmarkStart w:id="36" w:name="fnref1:36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DD5D696" w14:textId="77777777" w:rsidR="006C3FF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What success looks like</w:t>
      </w:r>
    </w:p>
    <w:p w14:paraId="3F963D57" w14:textId="77777777" w:rsidR="006C3FF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Product service requests generate a trace that includes server span (Product), client span to Price, and server span (Price), all correlated by a single Trace ID and visible in Jaeger with timing and error markers where applicable.</w:t>
      </w:r>
      <w:bookmarkStart w:id="37" w:name="fnref1:37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1BC0E66" w14:textId="77777777" w:rsidR="006C3FF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handout captures the slide content as a step-by-step reference for building, configuring, running, and observing Spring Boot services with </w:t>
      </w:r>
      <w:proofErr w:type="spellStart"/>
      <w:r>
        <w:rPr>
          <w:rFonts w:ascii="inter" w:eastAsia="inter" w:hAnsi="inter" w:cs="inter"/>
          <w:color w:val="000000"/>
        </w:rPr>
        <w:t>OpenTelemetry</w:t>
      </w:r>
      <w:proofErr w:type="spellEnd"/>
      <w:r>
        <w:rPr>
          <w:rFonts w:ascii="inter" w:eastAsia="inter" w:hAnsi="inter" w:cs="inter"/>
          <w:color w:val="000000"/>
        </w:rPr>
        <w:t xml:space="preserve"> and Jaeger.</w:t>
      </w:r>
      <w:bookmarkStart w:id="38" w:name="fnref1:38"/>
      <w:bookmarkEnd w:id="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680FFBA" w14:textId="77777777" w:rsidR="006C3FF1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3848C61A" w14:textId="786F09CF" w:rsidR="006C3FF1" w:rsidRDefault="00000000" w:rsidP="00CB252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AE370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39" w:name="fn1"/>
      <w:bookmarkEnd w:id="39"/>
    </w:p>
    <w:sectPr w:rsidR="006C3FF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98A"/>
    <w:multiLevelType w:val="hybridMultilevel"/>
    <w:tmpl w:val="FFBA351C"/>
    <w:lvl w:ilvl="0" w:tplc="F1C261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307228">
      <w:numFmt w:val="decimal"/>
      <w:lvlText w:val=""/>
      <w:lvlJc w:val="left"/>
    </w:lvl>
    <w:lvl w:ilvl="2" w:tplc="CE808140">
      <w:numFmt w:val="decimal"/>
      <w:lvlText w:val=""/>
      <w:lvlJc w:val="left"/>
    </w:lvl>
    <w:lvl w:ilvl="3" w:tplc="FEC0AE4A">
      <w:numFmt w:val="decimal"/>
      <w:lvlText w:val=""/>
      <w:lvlJc w:val="left"/>
    </w:lvl>
    <w:lvl w:ilvl="4" w:tplc="E29292CE">
      <w:numFmt w:val="decimal"/>
      <w:lvlText w:val=""/>
      <w:lvlJc w:val="left"/>
    </w:lvl>
    <w:lvl w:ilvl="5" w:tplc="8782F372">
      <w:numFmt w:val="decimal"/>
      <w:lvlText w:val=""/>
      <w:lvlJc w:val="left"/>
    </w:lvl>
    <w:lvl w:ilvl="6" w:tplc="263C4FFC">
      <w:numFmt w:val="decimal"/>
      <w:lvlText w:val=""/>
      <w:lvlJc w:val="left"/>
    </w:lvl>
    <w:lvl w:ilvl="7" w:tplc="D2024F2E">
      <w:numFmt w:val="decimal"/>
      <w:lvlText w:val=""/>
      <w:lvlJc w:val="left"/>
    </w:lvl>
    <w:lvl w:ilvl="8" w:tplc="0EB48C28">
      <w:numFmt w:val="decimal"/>
      <w:lvlText w:val=""/>
      <w:lvlJc w:val="left"/>
    </w:lvl>
  </w:abstractNum>
  <w:abstractNum w:abstractNumId="1" w15:restartNumberingAfterBreak="0">
    <w:nsid w:val="0301785B"/>
    <w:multiLevelType w:val="hybridMultilevel"/>
    <w:tmpl w:val="FBC42306"/>
    <w:lvl w:ilvl="0" w:tplc="F8B0FE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324FF4">
      <w:numFmt w:val="decimal"/>
      <w:lvlText w:val=""/>
      <w:lvlJc w:val="left"/>
    </w:lvl>
    <w:lvl w:ilvl="2" w:tplc="B9E04640">
      <w:numFmt w:val="decimal"/>
      <w:lvlText w:val=""/>
      <w:lvlJc w:val="left"/>
    </w:lvl>
    <w:lvl w:ilvl="3" w:tplc="7F102006">
      <w:numFmt w:val="decimal"/>
      <w:lvlText w:val=""/>
      <w:lvlJc w:val="left"/>
    </w:lvl>
    <w:lvl w:ilvl="4" w:tplc="EA74E34C">
      <w:numFmt w:val="decimal"/>
      <w:lvlText w:val=""/>
      <w:lvlJc w:val="left"/>
    </w:lvl>
    <w:lvl w:ilvl="5" w:tplc="80E07242">
      <w:numFmt w:val="decimal"/>
      <w:lvlText w:val=""/>
      <w:lvlJc w:val="left"/>
    </w:lvl>
    <w:lvl w:ilvl="6" w:tplc="E6BAF78A">
      <w:numFmt w:val="decimal"/>
      <w:lvlText w:val=""/>
      <w:lvlJc w:val="left"/>
    </w:lvl>
    <w:lvl w:ilvl="7" w:tplc="0F1C0472">
      <w:numFmt w:val="decimal"/>
      <w:lvlText w:val=""/>
      <w:lvlJc w:val="left"/>
    </w:lvl>
    <w:lvl w:ilvl="8" w:tplc="072A5984">
      <w:numFmt w:val="decimal"/>
      <w:lvlText w:val=""/>
      <w:lvlJc w:val="left"/>
    </w:lvl>
  </w:abstractNum>
  <w:abstractNum w:abstractNumId="2" w15:restartNumberingAfterBreak="0">
    <w:nsid w:val="0CEB3F8A"/>
    <w:multiLevelType w:val="hybridMultilevel"/>
    <w:tmpl w:val="8C76F140"/>
    <w:lvl w:ilvl="0" w:tplc="DDE8A374">
      <w:numFmt w:val="decimal"/>
      <w:lvlText w:val=""/>
      <w:lvlJc w:val="left"/>
    </w:lvl>
    <w:lvl w:ilvl="1" w:tplc="3252E8C8">
      <w:numFmt w:val="decimal"/>
      <w:lvlText w:val=""/>
      <w:lvlJc w:val="left"/>
    </w:lvl>
    <w:lvl w:ilvl="2" w:tplc="F37212AE">
      <w:numFmt w:val="decimal"/>
      <w:lvlText w:val=""/>
      <w:lvlJc w:val="left"/>
    </w:lvl>
    <w:lvl w:ilvl="3" w:tplc="DA94F57C">
      <w:numFmt w:val="decimal"/>
      <w:lvlText w:val=""/>
      <w:lvlJc w:val="left"/>
    </w:lvl>
    <w:lvl w:ilvl="4" w:tplc="42004D42">
      <w:numFmt w:val="decimal"/>
      <w:lvlText w:val=""/>
      <w:lvlJc w:val="left"/>
    </w:lvl>
    <w:lvl w:ilvl="5" w:tplc="2B76DC2C">
      <w:numFmt w:val="decimal"/>
      <w:lvlText w:val=""/>
      <w:lvlJc w:val="left"/>
    </w:lvl>
    <w:lvl w:ilvl="6" w:tplc="00D68400">
      <w:numFmt w:val="decimal"/>
      <w:lvlText w:val=""/>
      <w:lvlJc w:val="left"/>
    </w:lvl>
    <w:lvl w:ilvl="7" w:tplc="5212DCD0">
      <w:numFmt w:val="decimal"/>
      <w:lvlText w:val=""/>
      <w:lvlJc w:val="left"/>
    </w:lvl>
    <w:lvl w:ilvl="8" w:tplc="A542723A">
      <w:numFmt w:val="decimal"/>
      <w:lvlText w:val=""/>
      <w:lvlJc w:val="left"/>
    </w:lvl>
  </w:abstractNum>
  <w:abstractNum w:abstractNumId="3" w15:restartNumberingAfterBreak="0">
    <w:nsid w:val="0CF4311B"/>
    <w:multiLevelType w:val="hybridMultilevel"/>
    <w:tmpl w:val="2CBED5E8"/>
    <w:lvl w:ilvl="0" w:tplc="D6A4FD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C6EA2C">
      <w:numFmt w:val="decimal"/>
      <w:lvlText w:val=""/>
      <w:lvlJc w:val="left"/>
    </w:lvl>
    <w:lvl w:ilvl="2" w:tplc="1B76D66C">
      <w:numFmt w:val="decimal"/>
      <w:lvlText w:val=""/>
      <w:lvlJc w:val="left"/>
    </w:lvl>
    <w:lvl w:ilvl="3" w:tplc="6B147CAA">
      <w:numFmt w:val="decimal"/>
      <w:lvlText w:val=""/>
      <w:lvlJc w:val="left"/>
    </w:lvl>
    <w:lvl w:ilvl="4" w:tplc="0E808B32">
      <w:numFmt w:val="decimal"/>
      <w:lvlText w:val=""/>
      <w:lvlJc w:val="left"/>
    </w:lvl>
    <w:lvl w:ilvl="5" w:tplc="6F928FE6">
      <w:numFmt w:val="decimal"/>
      <w:lvlText w:val=""/>
      <w:lvlJc w:val="left"/>
    </w:lvl>
    <w:lvl w:ilvl="6" w:tplc="D4DCB4AC">
      <w:numFmt w:val="decimal"/>
      <w:lvlText w:val=""/>
      <w:lvlJc w:val="left"/>
    </w:lvl>
    <w:lvl w:ilvl="7" w:tplc="BC7ED512">
      <w:numFmt w:val="decimal"/>
      <w:lvlText w:val=""/>
      <w:lvlJc w:val="left"/>
    </w:lvl>
    <w:lvl w:ilvl="8" w:tplc="D638A57C">
      <w:numFmt w:val="decimal"/>
      <w:lvlText w:val=""/>
      <w:lvlJc w:val="left"/>
    </w:lvl>
  </w:abstractNum>
  <w:abstractNum w:abstractNumId="4" w15:restartNumberingAfterBreak="0">
    <w:nsid w:val="0F5032B0"/>
    <w:multiLevelType w:val="hybridMultilevel"/>
    <w:tmpl w:val="793C4E94"/>
    <w:lvl w:ilvl="0" w:tplc="FAA656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78631C">
      <w:numFmt w:val="decimal"/>
      <w:lvlText w:val=""/>
      <w:lvlJc w:val="left"/>
    </w:lvl>
    <w:lvl w:ilvl="2" w:tplc="83F86106">
      <w:numFmt w:val="decimal"/>
      <w:lvlText w:val=""/>
      <w:lvlJc w:val="left"/>
    </w:lvl>
    <w:lvl w:ilvl="3" w:tplc="A4A00DE6">
      <w:numFmt w:val="decimal"/>
      <w:lvlText w:val=""/>
      <w:lvlJc w:val="left"/>
    </w:lvl>
    <w:lvl w:ilvl="4" w:tplc="B00C3B6A">
      <w:numFmt w:val="decimal"/>
      <w:lvlText w:val=""/>
      <w:lvlJc w:val="left"/>
    </w:lvl>
    <w:lvl w:ilvl="5" w:tplc="E5544D0A">
      <w:numFmt w:val="decimal"/>
      <w:lvlText w:val=""/>
      <w:lvlJc w:val="left"/>
    </w:lvl>
    <w:lvl w:ilvl="6" w:tplc="EB0E1A98">
      <w:numFmt w:val="decimal"/>
      <w:lvlText w:val=""/>
      <w:lvlJc w:val="left"/>
    </w:lvl>
    <w:lvl w:ilvl="7" w:tplc="8398FD84">
      <w:numFmt w:val="decimal"/>
      <w:lvlText w:val=""/>
      <w:lvlJc w:val="left"/>
    </w:lvl>
    <w:lvl w:ilvl="8" w:tplc="49E8A4C0">
      <w:numFmt w:val="decimal"/>
      <w:lvlText w:val=""/>
      <w:lvlJc w:val="left"/>
    </w:lvl>
  </w:abstractNum>
  <w:abstractNum w:abstractNumId="5" w15:restartNumberingAfterBreak="0">
    <w:nsid w:val="1B39215F"/>
    <w:multiLevelType w:val="hybridMultilevel"/>
    <w:tmpl w:val="CE7C0ED8"/>
    <w:lvl w:ilvl="0" w:tplc="C26416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A679E2">
      <w:numFmt w:val="decimal"/>
      <w:lvlText w:val=""/>
      <w:lvlJc w:val="left"/>
    </w:lvl>
    <w:lvl w:ilvl="2" w:tplc="59381E14">
      <w:numFmt w:val="decimal"/>
      <w:lvlText w:val=""/>
      <w:lvlJc w:val="left"/>
    </w:lvl>
    <w:lvl w:ilvl="3" w:tplc="6B840A9C">
      <w:numFmt w:val="decimal"/>
      <w:lvlText w:val=""/>
      <w:lvlJc w:val="left"/>
    </w:lvl>
    <w:lvl w:ilvl="4" w:tplc="5D608928">
      <w:numFmt w:val="decimal"/>
      <w:lvlText w:val=""/>
      <w:lvlJc w:val="left"/>
    </w:lvl>
    <w:lvl w:ilvl="5" w:tplc="4B986E62">
      <w:numFmt w:val="decimal"/>
      <w:lvlText w:val=""/>
      <w:lvlJc w:val="left"/>
    </w:lvl>
    <w:lvl w:ilvl="6" w:tplc="FDD2F0F0">
      <w:numFmt w:val="decimal"/>
      <w:lvlText w:val=""/>
      <w:lvlJc w:val="left"/>
    </w:lvl>
    <w:lvl w:ilvl="7" w:tplc="C128B228">
      <w:numFmt w:val="decimal"/>
      <w:lvlText w:val=""/>
      <w:lvlJc w:val="left"/>
    </w:lvl>
    <w:lvl w:ilvl="8" w:tplc="1B840C0C">
      <w:numFmt w:val="decimal"/>
      <w:lvlText w:val=""/>
      <w:lvlJc w:val="left"/>
    </w:lvl>
  </w:abstractNum>
  <w:abstractNum w:abstractNumId="6" w15:restartNumberingAfterBreak="0">
    <w:nsid w:val="2CBC6A50"/>
    <w:multiLevelType w:val="hybridMultilevel"/>
    <w:tmpl w:val="77EE74AA"/>
    <w:lvl w:ilvl="0" w:tplc="2AC888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B2434E">
      <w:numFmt w:val="decimal"/>
      <w:lvlText w:val=""/>
      <w:lvlJc w:val="left"/>
    </w:lvl>
    <w:lvl w:ilvl="2" w:tplc="566012B8">
      <w:numFmt w:val="decimal"/>
      <w:lvlText w:val=""/>
      <w:lvlJc w:val="left"/>
    </w:lvl>
    <w:lvl w:ilvl="3" w:tplc="5DD4EED4">
      <w:numFmt w:val="decimal"/>
      <w:lvlText w:val=""/>
      <w:lvlJc w:val="left"/>
    </w:lvl>
    <w:lvl w:ilvl="4" w:tplc="D7F42768">
      <w:numFmt w:val="decimal"/>
      <w:lvlText w:val=""/>
      <w:lvlJc w:val="left"/>
    </w:lvl>
    <w:lvl w:ilvl="5" w:tplc="1EC0F642">
      <w:numFmt w:val="decimal"/>
      <w:lvlText w:val=""/>
      <w:lvlJc w:val="left"/>
    </w:lvl>
    <w:lvl w:ilvl="6" w:tplc="D044798A">
      <w:numFmt w:val="decimal"/>
      <w:lvlText w:val=""/>
      <w:lvlJc w:val="left"/>
    </w:lvl>
    <w:lvl w:ilvl="7" w:tplc="307695CA">
      <w:numFmt w:val="decimal"/>
      <w:lvlText w:val=""/>
      <w:lvlJc w:val="left"/>
    </w:lvl>
    <w:lvl w:ilvl="8" w:tplc="EC6A1FEA">
      <w:numFmt w:val="decimal"/>
      <w:lvlText w:val=""/>
      <w:lvlJc w:val="left"/>
    </w:lvl>
  </w:abstractNum>
  <w:abstractNum w:abstractNumId="7" w15:restartNumberingAfterBreak="0">
    <w:nsid w:val="2F6447F2"/>
    <w:multiLevelType w:val="hybridMultilevel"/>
    <w:tmpl w:val="93A6B6A0"/>
    <w:lvl w:ilvl="0" w:tplc="90081E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64A914">
      <w:numFmt w:val="decimal"/>
      <w:lvlText w:val=""/>
      <w:lvlJc w:val="left"/>
    </w:lvl>
    <w:lvl w:ilvl="2" w:tplc="E676C802">
      <w:numFmt w:val="decimal"/>
      <w:lvlText w:val=""/>
      <w:lvlJc w:val="left"/>
    </w:lvl>
    <w:lvl w:ilvl="3" w:tplc="9E50F3CC">
      <w:numFmt w:val="decimal"/>
      <w:lvlText w:val=""/>
      <w:lvlJc w:val="left"/>
    </w:lvl>
    <w:lvl w:ilvl="4" w:tplc="7B782FC6">
      <w:numFmt w:val="decimal"/>
      <w:lvlText w:val=""/>
      <w:lvlJc w:val="left"/>
    </w:lvl>
    <w:lvl w:ilvl="5" w:tplc="3F38D726">
      <w:numFmt w:val="decimal"/>
      <w:lvlText w:val=""/>
      <w:lvlJc w:val="left"/>
    </w:lvl>
    <w:lvl w:ilvl="6" w:tplc="495CB65C">
      <w:numFmt w:val="decimal"/>
      <w:lvlText w:val=""/>
      <w:lvlJc w:val="left"/>
    </w:lvl>
    <w:lvl w:ilvl="7" w:tplc="979EF76E">
      <w:numFmt w:val="decimal"/>
      <w:lvlText w:val=""/>
      <w:lvlJc w:val="left"/>
    </w:lvl>
    <w:lvl w:ilvl="8" w:tplc="C1A0A41E">
      <w:numFmt w:val="decimal"/>
      <w:lvlText w:val=""/>
      <w:lvlJc w:val="left"/>
    </w:lvl>
  </w:abstractNum>
  <w:abstractNum w:abstractNumId="8" w15:restartNumberingAfterBreak="0">
    <w:nsid w:val="31111405"/>
    <w:multiLevelType w:val="hybridMultilevel"/>
    <w:tmpl w:val="51DCD72E"/>
    <w:lvl w:ilvl="0" w:tplc="93742C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A2CFD2">
      <w:numFmt w:val="decimal"/>
      <w:lvlText w:val=""/>
      <w:lvlJc w:val="left"/>
    </w:lvl>
    <w:lvl w:ilvl="2" w:tplc="59B29DDE">
      <w:numFmt w:val="decimal"/>
      <w:lvlText w:val=""/>
      <w:lvlJc w:val="left"/>
    </w:lvl>
    <w:lvl w:ilvl="3" w:tplc="D74C10D0">
      <w:numFmt w:val="decimal"/>
      <w:lvlText w:val=""/>
      <w:lvlJc w:val="left"/>
    </w:lvl>
    <w:lvl w:ilvl="4" w:tplc="74901C66">
      <w:numFmt w:val="decimal"/>
      <w:lvlText w:val=""/>
      <w:lvlJc w:val="left"/>
    </w:lvl>
    <w:lvl w:ilvl="5" w:tplc="DB840ED2">
      <w:numFmt w:val="decimal"/>
      <w:lvlText w:val=""/>
      <w:lvlJc w:val="left"/>
    </w:lvl>
    <w:lvl w:ilvl="6" w:tplc="DA128B4A">
      <w:numFmt w:val="decimal"/>
      <w:lvlText w:val=""/>
      <w:lvlJc w:val="left"/>
    </w:lvl>
    <w:lvl w:ilvl="7" w:tplc="3A96F274">
      <w:numFmt w:val="decimal"/>
      <w:lvlText w:val=""/>
      <w:lvlJc w:val="left"/>
    </w:lvl>
    <w:lvl w:ilvl="8" w:tplc="D832945C">
      <w:numFmt w:val="decimal"/>
      <w:lvlText w:val=""/>
      <w:lvlJc w:val="left"/>
    </w:lvl>
  </w:abstractNum>
  <w:abstractNum w:abstractNumId="9" w15:restartNumberingAfterBreak="0">
    <w:nsid w:val="314A2DF8"/>
    <w:multiLevelType w:val="hybridMultilevel"/>
    <w:tmpl w:val="712AE1E0"/>
    <w:lvl w:ilvl="0" w:tplc="06B83D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268A38">
      <w:numFmt w:val="decimal"/>
      <w:lvlText w:val=""/>
      <w:lvlJc w:val="left"/>
    </w:lvl>
    <w:lvl w:ilvl="2" w:tplc="17CE8F20">
      <w:numFmt w:val="decimal"/>
      <w:lvlText w:val=""/>
      <w:lvlJc w:val="left"/>
    </w:lvl>
    <w:lvl w:ilvl="3" w:tplc="5464DFA8">
      <w:numFmt w:val="decimal"/>
      <w:lvlText w:val=""/>
      <w:lvlJc w:val="left"/>
    </w:lvl>
    <w:lvl w:ilvl="4" w:tplc="EC343190">
      <w:numFmt w:val="decimal"/>
      <w:lvlText w:val=""/>
      <w:lvlJc w:val="left"/>
    </w:lvl>
    <w:lvl w:ilvl="5" w:tplc="D59668EC">
      <w:numFmt w:val="decimal"/>
      <w:lvlText w:val=""/>
      <w:lvlJc w:val="left"/>
    </w:lvl>
    <w:lvl w:ilvl="6" w:tplc="B62C3B26">
      <w:numFmt w:val="decimal"/>
      <w:lvlText w:val=""/>
      <w:lvlJc w:val="left"/>
    </w:lvl>
    <w:lvl w:ilvl="7" w:tplc="88CEA692">
      <w:numFmt w:val="decimal"/>
      <w:lvlText w:val=""/>
      <w:lvlJc w:val="left"/>
    </w:lvl>
    <w:lvl w:ilvl="8" w:tplc="B168613C">
      <w:numFmt w:val="decimal"/>
      <w:lvlText w:val=""/>
      <w:lvlJc w:val="left"/>
    </w:lvl>
  </w:abstractNum>
  <w:abstractNum w:abstractNumId="10" w15:restartNumberingAfterBreak="0">
    <w:nsid w:val="37CF2FF3"/>
    <w:multiLevelType w:val="hybridMultilevel"/>
    <w:tmpl w:val="88827654"/>
    <w:lvl w:ilvl="0" w:tplc="1A1E38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82C96C">
      <w:numFmt w:val="decimal"/>
      <w:lvlText w:val=""/>
      <w:lvlJc w:val="left"/>
    </w:lvl>
    <w:lvl w:ilvl="2" w:tplc="CB58A9EC">
      <w:numFmt w:val="decimal"/>
      <w:lvlText w:val=""/>
      <w:lvlJc w:val="left"/>
    </w:lvl>
    <w:lvl w:ilvl="3" w:tplc="40FA3E98">
      <w:numFmt w:val="decimal"/>
      <w:lvlText w:val=""/>
      <w:lvlJc w:val="left"/>
    </w:lvl>
    <w:lvl w:ilvl="4" w:tplc="B7DABC44">
      <w:numFmt w:val="decimal"/>
      <w:lvlText w:val=""/>
      <w:lvlJc w:val="left"/>
    </w:lvl>
    <w:lvl w:ilvl="5" w:tplc="1B40B06E">
      <w:numFmt w:val="decimal"/>
      <w:lvlText w:val=""/>
      <w:lvlJc w:val="left"/>
    </w:lvl>
    <w:lvl w:ilvl="6" w:tplc="1B40E582">
      <w:numFmt w:val="decimal"/>
      <w:lvlText w:val=""/>
      <w:lvlJc w:val="left"/>
    </w:lvl>
    <w:lvl w:ilvl="7" w:tplc="4830C740">
      <w:numFmt w:val="decimal"/>
      <w:lvlText w:val=""/>
      <w:lvlJc w:val="left"/>
    </w:lvl>
    <w:lvl w:ilvl="8" w:tplc="91C82CF8">
      <w:numFmt w:val="decimal"/>
      <w:lvlText w:val=""/>
      <w:lvlJc w:val="left"/>
    </w:lvl>
  </w:abstractNum>
  <w:abstractNum w:abstractNumId="11" w15:restartNumberingAfterBreak="0">
    <w:nsid w:val="513E0524"/>
    <w:multiLevelType w:val="hybridMultilevel"/>
    <w:tmpl w:val="B6880D88"/>
    <w:lvl w:ilvl="0" w:tplc="6782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D87D06">
      <w:numFmt w:val="decimal"/>
      <w:lvlText w:val=""/>
      <w:lvlJc w:val="left"/>
    </w:lvl>
    <w:lvl w:ilvl="2" w:tplc="B79A24A4">
      <w:numFmt w:val="decimal"/>
      <w:lvlText w:val=""/>
      <w:lvlJc w:val="left"/>
    </w:lvl>
    <w:lvl w:ilvl="3" w:tplc="ED24FFD6">
      <w:numFmt w:val="decimal"/>
      <w:lvlText w:val=""/>
      <w:lvlJc w:val="left"/>
    </w:lvl>
    <w:lvl w:ilvl="4" w:tplc="7440299E">
      <w:numFmt w:val="decimal"/>
      <w:lvlText w:val=""/>
      <w:lvlJc w:val="left"/>
    </w:lvl>
    <w:lvl w:ilvl="5" w:tplc="053E6EA2">
      <w:numFmt w:val="decimal"/>
      <w:lvlText w:val=""/>
      <w:lvlJc w:val="left"/>
    </w:lvl>
    <w:lvl w:ilvl="6" w:tplc="AA5054D0">
      <w:numFmt w:val="decimal"/>
      <w:lvlText w:val=""/>
      <w:lvlJc w:val="left"/>
    </w:lvl>
    <w:lvl w:ilvl="7" w:tplc="47562BB0">
      <w:numFmt w:val="decimal"/>
      <w:lvlText w:val=""/>
      <w:lvlJc w:val="left"/>
    </w:lvl>
    <w:lvl w:ilvl="8" w:tplc="642C8C96">
      <w:numFmt w:val="decimal"/>
      <w:lvlText w:val=""/>
      <w:lvlJc w:val="left"/>
    </w:lvl>
  </w:abstractNum>
  <w:abstractNum w:abstractNumId="12" w15:restartNumberingAfterBreak="0">
    <w:nsid w:val="5940459D"/>
    <w:multiLevelType w:val="hybridMultilevel"/>
    <w:tmpl w:val="D84A0F46"/>
    <w:lvl w:ilvl="0" w:tplc="6FA47A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CE4FB0">
      <w:numFmt w:val="decimal"/>
      <w:lvlText w:val=""/>
      <w:lvlJc w:val="left"/>
    </w:lvl>
    <w:lvl w:ilvl="2" w:tplc="9EC45AB8">
      <w:numFmt w:val="decimal"/>
      <w:lvlText w:val=""/>
      <w:lvlJc w:val="left"/>
    </w:lvl>
    <w:lvl w:ilvl="3" w:tplc="BDACEB14">
      <w:numFmt w:val="decimal"/>
      <w:lvlText w:val=""/>
      <w:lvlJc w:val="left"/>
    </w:lvl>
    <w:lvl w:ilvl="4" w:tplc="2042FC3E">
      <w:numFmt w:val="decimal"/>
      <w:lvlText w:val=""/>
      <w:lvlJc w:val="left"/>
    </w:lvl>
    <w:lvl w:ilvl="5" w:tplc="8F3C7156">
      <w:numFmt w:val="decimal"/>
      <w:lvlText w:val=""/>
      <w:lvlJc w:val="left"/>
    </w:lvl>
    <w:lvl w:ilvl="6" w:tplc="7C8A348C">
      <w:numFmt w:val="decimal"/>
      <w:lvlText w:val=""/>
      <w:lvlJc w:val="left"/>
    </w:lvl>
    <w:lvl w:ilvl="7" w:tplc="2B941620">
      <w:numFmt w:val="decimal"/>
      <w:lvlText w:val=""/>
      <w:lvlJc w:val="left"/>
    </w:lvl>
    <w:lvl w:ilvl="8" w:tplc="169A6FEC">
      <w:numFmt w:val="decimal"/>
      <w:lvlText w:val=""/>
      <w:lvlJc w:val="left"/>
    </w:lvl>
  </w:abstractNum>
  <w:abstractNum w:abstractNumId="13" w15:restartNumberingAfterBreak="0">
    <w:nsid w:val="689622BF"/>
    <w:multiLevelType w:val="hybridMultilevel"/>
    <w:tmpl w:val="75B65F22"/>
    <w:lvl w:ilvl="0" w:tplc="F7843D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1020C8">
      <w:numFmt w:val="decimal"/>
      <w:lvlText w:val=""/>
      <w:lvlJc w:val="left"/>
    </w:lvl>
    <w:lvl w:ilvl="2" w:tplc="23E0D440">
      <w:numFmt w:val="decimal"/>
      <w:lvlText w:val=""/>
      <w:lvlJc w:val="left"/>
    </w:lvl>
    <w:lvl w:ilvl="3" w:tplc="2E829C3C">
      <w:numFmt w:val="decimal"/>
      <w:lvlText w:val=""/>
      <w:lvlJc w:val="left"/>
    </w:lvl>
    <w:lvl w:ilvl="4" w:tplc="121C2586">
      <w:numFmt w:val="decimal"/>
      <w:lvlText w:val=""/>
      <w:lvlJc w:val="left"/>
    </w:lvl>
    <w:lvl w:ilvl="5" w:tplc="CE0ADC1C">
      <w:numFmt w:val="decimal"/>
      <w:lvlText w:val=""/>
      <w:lvlJc w:val="left"/>
    </w:lvl>
    <w:lvl w:ilvl="6" w:tplc="D3223638">
      <w:numFmt w:val="decimal"/>
      <w:lvlText w:val=""/>
      <w:lvlJc w:val="left"/>
    </w:lvl>
    <w:lvl w:ilvl="7" w:tplc="6DB4FB64">
      <w:numFmt w:val="decimal"/>
      <w:lvlText w:val=""/>
      <w:lvlJc w:val="left"/>
    </w:lvl>
    <w:lvl w:ilvl="8" w:tplc="E65AA1B2">
      <w:numFmt w:val="decimal"/>
      <w:lvlText w:val=""/>
      <w:lvlJc w:val="left"/>
    </w:lvl>
  </w:abstractNum>
  <w:abstractNum w:abstractNumId="14" w15:restartNumberingAfterBreak="0">
    <w:nsid w:val="6D551B2F"/>
    <w:multiLevelType w:val="hybridMultilevel"/>
    <w:tmpl w:val="449476FA"/>
    <w:lvl w:ilvl="0" w:tplc="C5A49FB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0B0C2B0">
      <w:numFmt w:val="decimal"/>
      <w:lvlText w:val=""/>
      <w:lvlJc w:val="left"/>
    </w:lvl>
    <w:lvl w:ilvl="2" w:tplc="8E0AABC2">
      <w:numFmt w:val="decimal"/>
      <w:lvlText w:val=""/>
      <w:lvlJc w:val="left"/>
    </w:lvl>
    <w:lvl w:ilvl="3" w:tplc="BBFA1908">
      <w:numFmt w:val="decimal"/>
      <w:lvlText w:val=""/>
      <w:lvlJc w:val="left"/>
    </w:lvl>
    <w:lvl w:ilvl="4" w:tplc="874AB346">
      <w:numFmt w:val="decimal"/>
      <w:lvlText w:val=""/>
      <w:lvlJc w:val="left"/>
    </w:lvl>
    <w:lvl w:ilvl="5" w:tplc="0D245DB6">
      <w:numFmt w:val="decimal"/>
      <w:lvlText w:val=""/>
      <w:lvlJc w:val="left"/>
    </w:lvl>
    <w:lvl w:ilvl="6" w:tplc="6994ABD0">
      <w:numFmt w:val="decimal"/>
      <w:lvlText w:val=""/>
      <w:lvlJc w:val="left"/>
    </w:lvl>
    <w:lvl w:ilvl="7" w:tplc="F724D840">
      <w:numFmt w:val="decimal"/>
      <w:lvlText w:val=""/>
      <w:lvlJc w:val="left"/>
    </w:lvl>
    <w:lvl w:ilvl="8" w:tplc="A2C61F02">
      <w:numFmt w:val="decimal"/>
      <w:lvlText w:val=""/>
      <w:lvlJc w:val="left"/>
    </w:lvl>
  </w:abstractNum>
  <w:abstractNum w:abstractNumId="15" w15:restartNumberingAfterBreak="0">
    <w:nsid w:val="7DAC04D0"/>
    <w:multiLevelType w:val="hybridMultilevel"/>
    <w:tmpl w:val="C3983260"/>
    <w:lvl w:ilvl="0" w:tplc="129C2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3CD47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008B05A">
      <w:numFmt w:val="decimal"/>
      <w:lvlText w:val=""/>
      <w:lvlJc w:val="left"/>
    </w:lvl>
    <w:lvl w:ilvl="3" w:tplc="E5C66212">
      <w:numFmt w:val="decimal"/>
      <w:lvlText w:val=""/>
      <w:lvlJc w:val="left"/>
    </w:lvl>
    <w:lvl w:ilvl="4" w:tplc="C5EA17D2">
      <w:numFmt w:val="decimal"/>
      <w:lvlText w:val=""/>
      <w:lvlJc w:val="left"/>
    </w:lvl>
    <w:lvl w:ilvl="5" w:tplc="13AAE4B6">
      <w:numFmt w:val="decimal"/>
      <w:lvlText w:val=""/>
      <w:lvlJc w:val="left"/>
    </w:lvl>
    <w:lvl w:ilvl="6" w:tplc="BDBC7D00">
      <w:numFmt w:val="decimal"/>
      <w:lvlText w:val=""/>
      <w:lvlJc w:val="left"/>
    </w:lvl>
    <w:lvl w:ilvl="7" w:tplc="F00CACBE">
      <w:numFmt w:val="decimal"/>
      <w:lvlText w:val=""/>
      <w:lvlJc w:val="left"/>
    </w:lvl>
    <w:lvl w:ilvl="8" w:tplc="73F86FC0">
      <w:numFmt w:val="decimal"/>
      <w:lvlText w:val=""/>
      <w:lvlJc w:val="left"/>
    </w:lvl>
  </w:abstractNum>
  <w:num w:numId="1" w16cid:durableId="365911311">
    <w:abstractNumId w:val="4"/>
  </w:num>
  <w:num w:numId="2" w16cid:durableId="1313557688">
    <w:abstractNumId w:val="7"/>
  </w:num>
  <w:num w:numId="3" w16cid:durableId="752167879">
    <w:abstractNumId w:val="12"/>
  </w:num>
  <w:num w:numId="4" w16cid:durableId="308941761">
    <w:abstractNumId w:val="11"/>
  </w:num>
  <w:num w:numId="5" w16cid:durableId="1098674909">
    <w:abstractNumId w:val="8"/>
  </w:num>
  <w:num w:numId="6" w16cid:durableId="1987970432">
    <w:abstractNumId w:val="10"/>
  </w:num>
  <w:num w:numId="7" w16cid:durableId="2113474386">
    <w:abstractNumId w:val="3"/>
  </w:num>
  <w:num w:numId="8" w16cid:durableId="197745282">
    <w:abstractNumId w:val="13"/>
  </w:num>
  <w:num w:numId="9" w16cid:durableId="1814520522">
    <w:abstractNumId w:val="6"/>
  </w:num>
  <w:num w:numId="10" w16cid:durableId="489444577">
    <w:abstractNumId w:val="9"/>
  </w:num>
  <w:num w:numId="11" w16cid:durableId="244723738">
    <w:abstractNumId w:val="0"/>
  </w:num>
  <w:num w:numId="12" w16cid:durableId="774448184">
    <w:abstractNumId w:val="5"/>
  </w:num>
  <w:num w:numId="13" w16cid:durableId="1872113006">
    <w:abstractNumId w:val="15"/>
  </w:num>
  <w:num w:numId="14" w16cid:durableId="1357461797">
    <w:abstractNumId w:val="1"/>
  </w:num>
  <w:num w:numId="15" w16cid:durableId="103775051">
    <w:abstractNumId w:val="2"/>
  </w:num>
  <w:num w:numId="16" w16cid:durableId="1030759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FF1"/>
    <w:rsid w:val="006C3FF1"/>
    <w:rsid w:val="00A01D92"/>
    <w:rsid w:val="00CB252E"/>
    <w:rsid w:val="00D7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CFA4C03"/>
  <w15:docId w15:val="{085440DE-2E1B-42A8-9C96-1FB65C72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318/v1/trace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aeger:4318/v1/tra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1668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collector:4318/v1/trac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jaeger:4318/v1/tr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1057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Vishwa M S</cp:lastModifiedBy>
  <cp:revision>3</cp:revision>
  <dcterms:created xsi:type="dcterms:W3CDTF">2025-09-17T09:41:00Z</dcterms:created>
  <dcterms:modified xsi:type="dcterms:W3CDTF">2025-09-18T04:53:00Z</dcterms:modified>
</cp:coreProperties>
</file>