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4E12" w14:textId="77777777" w:rsidR="00BD54BE" w:rsidRDefault="00BD54BE">
      <w:pPr>
        <w:jc w:val="center"/>
        <w:rPr>
          <w:noProof/>
          <w:lang w:eastAsia="en-US"/>
        </w:rPr>
      </w:pPr>
    </w:p>
    <w:p w14:paraId="6EF6D9E9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rPr>
          <w:noProof/>
          <w:lang w:eastAsia="en-US"/>
        </w:rPr>
      </w:pPr>
    </w:p>
    <w:p w14:paraId="0F12A387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jc w:val="center"/>
        <w:rPr>
          <w:noProof/>
          <w:lang w:eastAsia="en-US"/>
        </w:rPr>
      </w:pPr>
    </w:p>
    <w:p w14:paraId="59182A76" w14:textId="77777777" w:rsidR="00BD54BE" w:rsidRDefault="004609E0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jc w:val="center"/>
        <w:rPr>
          <w:rFonts w:ascii="Calibri" w:hAnsi="Calibri"/>
          <w:b/>
          <w:sz w:val="48"/>
          <w:szCs w:val="48"/>
        </w:rPr>
      </w:pPr>
      <w:r>
        <w:rPr>
          <w:noProof/>
          <w:lang w:eastAsia="en-US"/>
        </w:rPr>
        <w:drawing>
          <wp:inline distT="0" distB="0" distL="0" distR="0" wp14:anchorId="0BC15C5F" wp14:editId="140172C5">
            <wp:extent cx="2965450" cy="444500"/>
            <wp:effectExtent l="0" t="0" r="635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965450" cy="444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1E875" w14:textId="77777777" w:rsidR="00BD54BE" w:rsidRDefault="004609E0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ELECTRONIC CITY CAMPUS</w:t>
      </w:r>
    </w:p>
    <w:p w14:paraId="22DF8016" w14:textId="77777777" w:rsidR="00BD54BE" w:rsidRDefault="004609E0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jc w:val="center"/>
        <w:rPr>
          <w:rFonts w:ascii="Calibri" w:hAnsi="Calibri"/>
        </w:rPr>
      </w:pPr>
      <w:r>
        <w:rPr>
          <w:rFonts w:ascii="Calibri" w:hAnsi="Calibri"/>
        </w:rPr>
        <w:t>(Established under Karnataka Act no. 16 of 2013 )</w:t>
      </w:r>
    </w:p>
    <w:p w14:paraId="73418C94" w14:textId="77777777" w:rsidR="00BD54BE" w:rsidRDefault="004609E0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jc w:val="center"/>
        <w:rPr>
          <w:rFonts w:ascii="Calibri" w:hAnsi="Calibri"/>
        </w:rPr>
      </w:pPr>
      <w:r>
        <w:rPr>
          <w:rFonts w:ascii="Calibri" w:hAnsi="Calibri"/>
        </w:rPr>
        <w:t>Hosur Road, Near Electronic City,Bangalore-100</w:t>
      </w:r>
    </w:p>
    <w:p w14:paraId="34BAF9A2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spacing w:line="360" w:lineRule="auto"/>
        <w:jc w:val="center"/>
        <w:rPr>
          <w:b/>
          <w:sz w:val="28"/>
          <w:szCs w:val="28"/>
        </w:rPr>
      </w:pPr>
    </w:p>
    <w:p w14:paraId="04079D0A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spacing w:line="360" w:lineRule="auto"/>
        <w:jc w:val="center"/>
        <w:rPr>
          <w:b/>
          <w:sz w:val="28"/>
          <w:szCs w:val="28"/>
        </w:rPr>
      </w:pPr>
    </w:p>
    <w:p w14:paraId="33202C4D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spacing w:line="360" w:lineRule="auto"/>
        <w:jc w:val="center"/>
        <w:rPr>
          <w:b/>
          <w:sz w:val="28"/>
          <w:szCs w:val="28"/>
        </w:rPr>
      </w:pPr>
    </w:p>
    <w:p w14:paraId="74504B21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spacing w:line="360" w:lineRule="auto"/>
        <w:jc w:val="center"/>
        <w:rPr>
          <w:b/>
          <w:sz w:val="28"/>
          <w:szCs w:val="28"/>
        </w:rPr>
      </w:pPr>
    </w:p>
    <w:p w14:paraId="475F23EE" w14:textId="3ED0C0E6" w:rsidR="00BD54BE" w:rsidRDefault="00F11318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MAT</w:t>
      </w:r>
      <w:r w:rsidR="004609E0">
        <w:rPr>
          <w:b/>
          <w:sz w:val="44"/>
          <w:szCs w:val="44"/>
        </w:rPr>
        <w:t xml:space="preserve"> LAB </w:t>
      </w:r>
    </w:p>
    <w:p w14:paraId="27F22D84" w14:textId="528A085F" w:rsidR="00BD54BE" w:rsidRDefault="004609E0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Subject: </w:t>
      </w:r>
      <w:r w:rsidR="00F11318">
        <w:rPr>
          <w:b/>
          <w:sz w:val="44"/>
          <w:szCs w:val="44"/>
        </w:rPr>
        <w:t>Linear Algebra and its Applications</w:t>
      </w:r>
    </w:p>
    <w:p w14:paraId="10C8E272" w14:textId="445D7C5C" w:rsidR="00BD54BE" w:rsidRDefault="004609E0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Subject Code: UE</w:t>
      </w:r>
      <w:r w:rsidR="00F11318">
        <w:rPr>
          <w:b/>
          <w:sz w:val="44"/>
          <w:szCs w:val="44"/>
        </w:rPr>
        <w:t>20</w:t>
      </w:r>
      <w:r>
        <w:rPr>
          <w:b/>
          <w:sz w:val="44"/>
          <w:szCs w:val="44"/>
        </w:rPr>
        <w:t>MA2</w:t>
      </w:r>
      <w:r w:rsidR="00F11318">
        <w:rPr>
          <w:b/>
          <w:sz w:val="44"/>
          <w:szCs w:val="44"/>
        </w:rPr>
        <w:t>51</w:t>
      </w:r>
    </w:p>
    <w:p w14:paraId="05A3D974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spacing w:line="360" w:lineRule="auto"/>
        <w:jc w:val="center"/>
        <w:rPr>
          <w:b/>
          <w:sz w:val="28"/>
          <w:szCs w:val="28"/>
        </w:rPr>
      </w:pPr>
    </w:p>
    <w:p w14:paraId="79D9E6CB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spacing w:line="360" w:lineRule="auto"/>
        <w:rPr>
          <w:b/>
          <w:sz w:val="28"/>
          <w:szCs w:val="28"/>
        </w:rPr>
      </w:pPr>
    </w:p>
    <w:p w14:paraId="3777E7AB" w14:textId="77777777" w:rsidR="00BD54BE" w:rsidRDefault="004609E0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tabs>
          <w:tab w:val="left" w:pos="1663"/>
          <w:tab w:val="center" w:pos="433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Name:</w:t>
      </w:r>
    </w:p>
    <w:p w14:paraId="0DFF5095" w14:textId="77777777" w:rsidR="00BD54BE" w:rsidRDefault="004609E0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tabs>
          <w:tab w:val="left" w:pos="1663"/>
          <w:tab w:val="center" w:pos="433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SRN :</w:t>
      </w:r>
    </w:p>
    <w:p w14:paraId="16C32638" w14:textId="77777777" w:rsidR="00BD54BE" w:rsidRDefault="004609E0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tabs>
          <w:tab w:val="left" w:pos="1663"/>
          <w:tab w:val="center" w:pos="433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Section:</w:t>
      </w:r>
    </w:p>
    <w:p w14:paraId="579DEDC3" w14:textId="77777777" w:rsidR="00BD54BE" w:rsidRDefault="004609E0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tabs>
          <w:tab w:val="left" w:pos="1663"/>
          <w:tab w:val="center" w:pos="433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Branch:</w:t>
      </w:r>
    </w:p>
    <w:p w14:paraId="60B72D40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</w:pPr>
    </w:p>
    <w:p w14:paraId="6E4FE12A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</w:pPr>
    </w:p>
    <w:p w14:paraId="097DFE33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</w:pPr>
    </w:p>
    <w:p w14:paraId="418D9A68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</w:pPr>
    </w:p>
    <w:p w14:paraId="7069643D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</w:pPr>
    </w:p>
    <w:p w14:paraId="16377DE9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</w:pPr>
    </w:p>
    <w:p w14:paraId="69E60FF6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</w:pPr>
    </w:p>
    <w:p w14:paraId="39FF32AC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</w:pPr>
    </w:p>
    <w:p w14:paraId="0E47D651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</w:pPr>
    </w:p>
    <w:p w14:paraId="74F58F21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</w:pPr>
    </w:p>
    <w:p w14:paraId="0B80DD8D" w14:textId="77777777" w:rsidR="00BD54BE" w:rsidRDefault="004609E0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rPr>
          <w:b/>
        </w:rPr>
      </w:pPr>
      <w:r>
        <w:rPr>
          <w:b/>
        </w:rPr>
        <w:t>Marks awarded:                                                            Name of the faculty: Dr.Girish. V.R.</w:t>
      </w:r>
    </w:p>
    <w:p w14:paraId="69C027BD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rPr>
          <w:b/>
        </w:rPr>
      </w:pPr>
    </w:p>
    <w:sectPr w:rsidR="00BD5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BE"/>
    <w:rsid w:val="004609E0"/>
    <w:rsid w:val="00BD54BE"/>
    <w:rsid w:val="00F11318"/>
    <w:rsid w:val="00FD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4E48"/>
  <w15:docId w15:val="{0B6BB89C-2432-4EDF-9462-195D3B9C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MS Mincho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EE87CA53D0E245ACA2874EDC0AAFB5" ma:contentTypeVersion="2" ma:contentTypeDescription="Create a new document." ma:contentTypeScope="" ma:versionID="58766d77ad3243ee23ef2f65f4f69039">
  <xsd:schema xmlns:xsd="http://www.w3.org/2001/XMLSchema" xmlns:xs="http://www.w3.org/2001/XMLSchema" xmlns:p="http://schemas.microsoft.com/office/2006/metadata/properties" xmlns:ns2="b80bd6f7-bffa-4ac8-88bf-61e108fa9e9d" targetNamespace="http://schemas.microsoft.com/office/2006/metadata/properties" ma:root="true" ma:fieldsID="e44d855581abd5ac86715d6bf2320ed7" ns2:_="">
    <xsd:import namespace="b80bd6f7-bffa-4ac8-88bf-61e108fa9e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bd6f7-bffa-4ac8-88bf-61e108fa9e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AF6F19-7949-434A-8EBD-B71491CB0F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9B1A97-E928-4AB4-ADBF-9F9F4F7C8D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D9FF7-0591-4912-998B-04AEC3CAC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0bd6f7-bffa-4ac8-88bf-61e108fa9e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Manjunath M</cp:lastModifiedBy>
  <cp:revision>2</cp:revision>
  <dcterms:created xsi:type="dcterms:W3CDTF">2022-04-16T12:28:00Z</dcterms:created>
  <dcterms:modified xsi:type="dcterms:W3CDTF">2022-04-16T12:28:00Z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0x010100AAEE87CA53D0E245ACA2874EDC0AAFB5</vt:lpwstr>
  </property>
</Properties>
</file>