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9csd6y4au2u" w:id="0"/>
      <w:bookmarkEnd w:id="0"/>
      <w:r w:rsidDel="00000000" w:rsidR="00000000" w:rsidRPr="00000000">
        <w:rPr>
          <w:rtl w:val="0"/>
        </w:rPr>
        <w:t xml:space="preserve">An Introduction to reinforcement learning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Reinforcement Learnings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Reinforcement learning is learning what to do—how to map situations to actions—so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to maximize a numerical reward signal.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qm51v8wvn9t" w:id="1"/>
      <w:bookmarkEnd w:id="1"/>
      <w:r w:rsidDel="00000000" w:rsidR="00000000" w:rsidRPr="00000000">
        <w:rPr>
          <w:rtl w:val="0"/>
        </w:rPr>
        <w:t xml:space="preserve">Markov Decision Process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 problems can be mathematically formulated as a finite Markov Decision Process(MDP). This is one approach to formulate a reinforcement learning problem.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Finite MDPs can be solved by multiple methods: dynamic programming, Monte Carlo method, Temporal difference methods.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Agent</w:t>
      </w:r>
      <w:r w:rsidDel="00000000" w:rsidR="00000000" w:rsidRPr="00000000">
        <w:rPr>
          <w:sz w:val="24"/>
          <w:szCs w:val="24"/>
          <w:rtl w:val="0"/>
        </w:rPr>
        <w:t xml:space="preserve">: The learner and decision maker is called the agent.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Ex, a self-driving car, a house cleaning robot, etc.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: Everything outside the agent is called the environment. It is the surroundings the Agent interacts with.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Ex, road, warehouse, etc.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: state as a signal conveying to the agent some sense of “how the environment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is” at a particular time.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Ex, position/orientation of a robot, climate of a particular day, 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: It is the decision the Agent takes at a particular time.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Ex, move forward, lift something, get back to the charging point, etc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4058" cy="180893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4058" cy="1808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Reward (R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numerical signal that the agent receives from the environment at each time step is called the reward.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Agent’s goal is to maximize the total amount of reward it receives. This means maximizing not immediate reward, but cumulative reward in the long run.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must provide rewards to it in such a way that in maximizing them the agent will achieve the final goal.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(G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total reward that the Agent receives over a long run.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5138" cy="3365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3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Discounting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agent tries to select actions so that the sum of the discounted rewards it receives over the future is maximized. In particular, it chooses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to maximize the expected discounted return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2513" cy="98515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98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𝛾 approaches 1, the return objective takes future rewards into account more strongly; the agent becomes more farsighted.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functions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of states (or of state–action pairs) that estimate how good it is for the agent to be in a given state (or how good it is to perform a given action in a given state).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 value functions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value functions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Policy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policy is a mapping from states to probabilities of selecting each possible action.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agent is following policy </w:t>
      </w:r>
      <m:oMath>
        <m:r>
          <w:rPr>
            <w:sz w:val="24"/>
            <w:szCs w:val="24"/>
          </w:rPr>
          <m:t xml:space="preserve">π</m:t>
        </m:r>
      </m:oMath>
      <w:r w:rsidDel="00000000" w:rsidR="00000000" w:rsidRPr="00000000">
        <w:rPr>
          <w:sz w:val="24"/>
          <w:szCs w:val="24"/>
          <w:rtl w:val="0"/>
        </w:rPr>
        <w:t xml:space="preserve"> at time t, then </w:t>
      </w:r>
      <m:oMath>
        <m:r>
          <w:rPr>
            <w:sz w:val="24"/>
            <w:szCs w:val="24"/>
          </w:rPr>
          <m:t xml:space="preserve">π</m:t>
        </m:r>
      </m:oMath>
      <w:r w:rsidDel="00000000" w:rsidR="00000000" w:rsidRPr="00000000">
        <w:rPr>
          <w:sz w:val="24"/>
          <w:szCs w:val="24"/>
          <w:rtl w:val="0"/>
        </w:rPr>
        <w:t xml:space="preserve">(a|s) is the probability that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= a if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= s.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